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14" w:rsidRDefault="00B42D14" w:rsidP="00B42D14">
      <w:pPr>
        <w:pStyle w:val="Heading1"/>
        <w:contextualSpacing/>
        <w:jc w:val="center"/>
        <w:rPr>
          <w:b/>
          <w:caps/>
          <w:sz w:val="20"/>
          <w:lang w:val="en-GB"/>
        </w:rPr>
      </w:pPr>
      <w:bookmarkStart w:id="0" w:name="_GoBack"/>
      <w:bookmarkEnd w:id="0"/>
    </w:p>
    <w:p w:rsidR="00B42D14" w:rsidRDefault="00B42D14" w:rsidP="00B42D14">
      <w:pPr>
        <w:pStyle w:val="Heading1"/>
        <w:contextualSpacing/>
        <w:jc w:val="center"/>
        <w:rPr>
          <w:b/>
          <w:caps/>
          <w:sz w:val="20"/>
          <w:lang w:val="en-GB"/>
        </w:rPr>
      </w:pPr>
    </w:p>
    <w:p w:rsidR="00B42D14" w:rsidRDefault="00B42D14" w:rsidP="00B42D14">
      <w:pPr>
        <w:pStyle w:val="Heading1"/>
        <w:contextualSpacing/>
        <w:jc w:val="center"/>
        <w:rPr>
          <w:b/>
          <w:caps/>
          <w:sz w:val="20"/>
          <w:lang w:val="en-GB"/>
        </w:rPr>
      </w:pPr>
    </w:p>
    <w:p w:rsidR="00B42D14" w:rsidRDefault="00B42D14" w:rsidP="00B42D14">
      <w:pPr>
        <w:pStyle w:val="Heading1"/>
        <w:contextualSpacing/>
        <w:jc w:val="center"/>
        <w:rPr>
          <w:b/>
          <w:caps/>
          <w:sz w:val="20"/>
          <w:lang w:val="en-GB"/>
        </w:rPr>
      </w:pPr>
    </w:p>
    <w:p w:rsidR="00B42D14" w:rsidRDefault="00B42D14" w:rsidP="00B42D14">
      <w:pPr>
        <w:pStyle w:val="Heading1"/>
        <w:contextualSpacing/>
        <w:jc w:val="center"/>
        <w:rPr>
          <w:b/>
          <w:caps/>
          <w:sz w:val="20"/>
          <w:lang w:val="en-GB"/>
        </w:rPr>
      </w:pPr>
    </w:p>
    <w:p w:rsidR="00B42D14" w:rsidRDefault="00B42D14" w:rsidP="00B42D14">
      <w:pPr>
        <w:pStyle w:val="Heading1"/>
        <w:contextualSpacing/>
        <w:jc w:val="center"/>
        <w:rPr>
          <w:b/>
          <w:caps/>
          <w:sz w:val="20"/>
          <w:lang w:val="en-GB"/>
        </w:rPr>
      </w:pPr>
    </w:p>
    <w:p w:rsidR="00B42D14" w:rsidRDefault="00B42D14" w:rsidP="00B42D14">
      <w:pPr>
        <w:pStyle w:val="Heading1"/>
        <w:contextualSpacing/>
        <w:jc w:val="center"/>
        <w:rPr>
          <w:b/>
          <w:caps/>
          <w:sz w:val="20"/>
          <w:lang w:val="en-GB"/>
        </w:rPr>
      </w:pPr>
    </w:p>
    <w:p w:rsidR="00B42D14" w:rsidRDefault="002D25E1" w:rsidP="00B42D14">
      <w:pPr>
        <w:pStyle w:val="Heading1"/>
        <w:contextualSpacing/>
        <w:jc w:val="center"/>
        <w:rPr>
          <w:b/>
          <w:caps/>
          <w:sz w:val="20"/>
          <w:lang w:val="en-GB"/>
        </w:rPr>
      </w:pPr>
      <w:r w:rsidRPr="00B42D14">
        <w:rPr>
          <w:b/>
          <w:caps/>
          <w:sz w:val="20"/>
          <w:lang w:val="en-GB"/>
        </w:rPr>
        <w:t xml:space="preserve">An Inter-correlational </w:t>
      </w:r>
      <w:r w:rsidR="00B42D14">
        <w:rPr>
          <w:b/>
          <w:caps/>
          <w:sz w:val="20"/>
          <w:lang w:val="en-GB"/>
        </w:rPr>
        <w:t>Study of the Reading Components</w:t>
      </w:r>
    </w:p>
    <w:p w:rsidR="002D25E1" w:rsidRPr="00B42D14" w:rsidRDefault="002D25E1" w:rsidP="00B42D14">
      <w:pPr>
        <w:pStyle w:val="Heading1"/>
        <w:contextualSpacing/>
        <w:jc w:val="center"/>
        <w:rPr>
          <w:b/>
          <w:caps/>
          <w:sz w:val="20"/>
          <w:lang w:val="en-GB"/>
        </w:rPr>
      </w:pPr>
      <w:r w:rsidRPr="00B42D14">
        <w:rPr>
          <w:b/>
          <w:caps/>
          <w:sz w:val="20"/>
          <w:lang w:val="en-GB"/>
        </w:rPr>
        <w:t>in Profiling and Generating a Cognitive Equation for the Reading Performance of</w:t>
      </w:r>
      <w:r w:rsidR="00B42D14">
        <w:rPr>
          <w:b/>
          <w:caps/>
          <w:sz w:val="20"/>
          <w:lang w:val="en-GB"/>
        </w:rPr>
        <w:t xml:space="preserve"> </w:t>
      </w:r>
      <w:r w:rsidRPr="00B42D14">
        <w:rPr>
          <w:b/>
          <w:caps/>
          <w:sz w:val="20"/>
          <w:lang w:val="en-GB"/>
        </w:rPr>
        <w:t>Students with Autism</w:t>
      </w:r>
    </w:p>
    <w:p w:rsidR="00B42D14" w:rsidRDefault="00B42D14" w:rsidP="00B42D14">
      <w:pPr>
        <w:pStyle w:val="Heading1"/>
        <w:contextualSpacing/>
        <w:jc w:val="center"/>
        <w:rPr>
          <w:sz w:val="20"/>
          <w:lang w:val="en-GB"/>
        </w:rPr>
      </w:pPr>
    </w:p>
    <w:p w:rsidR="002D25E1" w:rsidRPr="00B42D14" w:rsidRDefault="002D25E1" w:rsidP="00B42D14">
      <w:pPr>
        <w:pStyle w:val="Heading1"/>
        <w:contextualSpacing/>
        <w:jc w:val="center"/>
        <w:rPr>
          <w:b/>
          <w:sz w:val="20"/>
          <w:lang w:val="en-GB"/>
        </w:rPr>
      </w:pPr>
      <w:proofErr w:type="spellStart"/>
      <w:r w:rsidRPr="00B42D14">
        <w:rPr>
          <w:b/>
          <w:sz w:val="20"/>
          <w:lang w:val="en-GB"/>
        </w:rPr>
        <w:t>Saranya</w:t>
      </w:r>
      <w:proofErr w:type="spellEnd"/>
      <w:r w:rsidRPr="00B42D14">
        <w:rPr>
          <w:b/>
          <w:sz w:val="20"/>
          <w:lang w:val="en-GB"/>
        </w:rPr>
        <w:t xml:space="preserve"> </w:t>
      </w:r>
      <w:proofErr w:type="spellStart"/>
      <w:r w:rsidRPr="00B42D14">
        <w:rPr>
          <w:b/>
          <w:sz w:val="20"/>
          <w:lang w:val="en-GB"/>
        </w:rPr>
        <w:t>Elangovan</w:t>
      </w:r>
      <w:proofErr w:type="spellEnd"/>
    </w:p>
    <w:p w:rsidR="002D25E1" w:rsidRPr="00B42D14" w:rsidRDefault="002D25E1" w:rsidP="00B42D14">
      <w:pPr>
        <w:spacing w:after="0" w:line="240" w:lineRule="auto"/>
        <w:contextualSpacing/>
        <w:jc w:val="center"/>
        <w:rPr>
          <w:rFonts w:ascii="Times New Roman" w:hAnsi="Times New Roman" w:cs="Times New Roman"/>
          <w:b/>
          <w:sz w:val="20"/>
          <w:szCs w:val="20"/>
        </w:rPr>
      </w:pPr>
      <w:r w:rsidRPr="00B42D14">
        <w:rPr>
          <w:rFonts w:ascii="Times New Roman" w:hAnsi="Times New Roman" w:cs="Times New Roman"/>
          <w:b/>
          <w:sz w:val="20"/>
          <w:szCs w:val="20"/>
        </w:rPr>
        <w:t xml:space="preserve">Noel </w:t>
      </w:r>
      <w:proofErr w:type="spellStart"/>
      <w:r w:rsidRPr="00B42D14">
        <w:rPr>
          <w:rFonts w:ascii="Times New Roman" w:hAnsi="Times New Roman" w:cs="Times New Roman"/>
          <w:b/>
          <w:sz w:val="20"/>
          <w:szCs w:val="20"/>
        </w:rPr>
        <w:t>Kok</w:t>
      </w:r>
      <w:proofErr w:type="spellEnd"/>
      <w:r w:rsidRPr="00B42D14">
        <w:rPr>
          <w:rFonts w:ascii="Times New Roman" w:hAnsi="Times New Roman" w:cs="Times New Roman"/>
          <w:b/>
          <w:sz w:val="20"/>
          <w:szCs w:val="20"/>
        </w:rPr>
        <w:t xml:space="preserve"> </w:t>
      </w:r>
      <w:proofErr w:type="spellStart"/>
      <w:r w:rsidRPr="00B42D14">
        <w:rPr>
          <w:rFonts w:ascii="Times New Roman" w:hAnsi="Times New Roman" w:cs="Times New Roman"/>
          <w:b/>
          <w:sz w:val="20"/>
          <w:szCs w:val="20"/>
        </w:rPr>
        <w:t>Hwee</w:t>
      </w:r>
      <w:proofErr w:type="spellEnd"/>
      <w:r w:rsidRPr="00B42D14">
        <w:rPr>
          <w:rFonts w:ascii="Times New Roman" w:hAnsi="Times New Roman" w:cs="Times New Roman"/>
          <w:b/>
          <w:sz w:val="20"/>
          <w:szCs w:val="20"/>
        </w:rPr>
        <w:t xml:space="preserve"> </w:t>
      </w:r>
      <w:proofErr w:type="spellStart"/>
      <w:r w:rsidRPr="00B42D14">
        <w:rPr>
          <w:rFonts w:ascii="Times New Roman" w:hAnsi="Times New Roman" w:cs="Times New Roman"/>
          <w:b/>
          <w:sz w:val="20"/>
          <w:szCs w:val="20"/>
        </w:rPr>
        <w:t>Chia</w:t>
      </w:r>
      <w:proofErr w:type="spellEnd"/>
    </w:p>
    <w:p w:rsidR="002D25E1" w:rsidRPr="00B42D14" w:rsidRDefault="002D25E1" w:rsidP="00B42D14">
      <w:pPr>
        <w:spacing w:after="0" w:line="240" w:lineRule="auto"/>
        <w:contextualSpacing/>
        <w:jc w:val="center"/>
        <w:rPr>
          <w:rFonts w:ascii="Times New Roman" w:hAnsi="Times New Roman" w:cs="Times New Roman"/>
          <w:i/>
          <w:sz w:val="20"/>
          <w:szCs w:val="20"/>
        </w:rPr>
      </w:pPr>
      <w:proofErr w:type="spellStart"/>
      <w:r w:rsidRPr="00B42D14">
        <w:rPr>
          <w:rFonts w:ascii="Times New Roman" w:hAnsi="Times New Roman" w:cs="Times New Roman"/>
          <w:i/>
          <w:sz w:val="20"/>
          <w:szCs w:val="20"/>
        </w:rPr>
        <w:t>Nanyang</w:t>
      </w:r>
      <w:proofErr w:type="spellEnd"/>
      <w:r w:rsidRPr="00B42D14">
        <w:rPr>
          <w:rFonts w:ascii="Times New Roman" w:hAnsi="Times New Roman" w:cs="Times New Roman"/>
          <w:i/>
          <w:sz w:val="20"/>
          <w:szCs w:val="20"/>
        </w:rPr>
        <w:t xml:space="preserve"> Technological University</w:t>
      </w:r>
    </w:p>
    <w:p w:rsidR="002D25E1" w:rsidRDefault="002D25E1" w:rsidP="00B42D14">
      <w:pPr>
        <w:spacing w:after="0" w:line="240" w:lineRule="auto"/>
        <w:contextualSpacing/>
        <w:jc w:val="center"/>
        <w:rPr>
          <w:rFonts w:ascii="Times New Roman" w:hAnsi="Times New Roman" w:cs="Times New Roman"/>
          <w:sz w:val="20"/>
          <w:szCs w:val="20"/>
        </w:rPr>
      </w:pPr>
    </w:p>
    <w:p w:rsidR="00B42D14" w:rsidRPr="00B42D14" w:rsidRDefault="00B42D14" w:rsidP="00B42D14">
      <w:pPr>
        <w:spacing w:after="0" w:line="240" w:lineRule="auto"/>
        <w:contextualSpacing/>
        <w:jc w:val="center"/>
        <w:rPr>
          <w:rFonts w:ascii="Times New Roman" w:hAnsi="Times New Roman" w:cs="Times New Roman"/>
          <w:sz w:val="20"/>
          <w:szCs w:val="20"/>
        </w:rPr>
      </w:pPr>
    </w:p>
    <w:p w:rsidR="000214AE" w:rsidRPr="00B42D14" w:rsidRDefault="0010504B" w:rsidP="00B42D14">
      <w:pPr>
        <w:pStyle w:val="Title"/>
        <w:ind w:left="720" w:right="720"/>
        <w:contextualSpacing/>
        <w:jc w:val="both"/>
        <w:rPr>
          <w:rFonts w:eastAsiaTheme="minorEastAsia"/>
          <w:b w:val="0"/>
          <w:bCs w:val="0"/>
          <w:i/>
          <w:sz w:val="20"/>
          <w:szCs w:val="20"/>
          <w:lang w:val="en-GB"/>
        </w:rPr>
      </w:pPr>
      <w:r w:rsidRPr="00B42D14">
        <w:rPr>
          <w:rFonts w:eastAsiaTheme="minorEastAsia"/>
          <w:b w:val="0"/>
          <w:bCs w:val="0"/>
          <w:i/>
          <w:sz w:val="20"/>
          <w:szCs w:val="20"/>
          <w:lang w:val="en-GB"/>
        </w:rPr>
        <w:t xml:space="preserve">Reading is a multifaceted process consisting of many interacting components.  </w:t>
      </w:r>
      <w:r w:rsidR="0077268F" w:rsidRPr="00B42D14">
        <w:rPr>
          <w:rFonts w:eastAsiaTheme="minorEastAsia"/>
          <w:b w:val="0"/>
          <w:bCs w:val="0"/>
          <w:i/>
          <w:sz w:val="20"/>
          <w:szCs w:val="20"/>
          <w:lang w:val="en-GB"/>
        </w:rPr>
        <w:t>A</w:t>
      </w:r>
      <w:r w:rsidR="009E3985" w:rsidRPr="00B42D14">
        <w:rPr>
          <w:rFonts w:eastAsiaTheme="minorEastAsia"/>
          <w:b w:val="0"/>
          <w:bCs w:val="0"/>
          <w:i/>
          <w:sz w:val="20"/>
          <w:szCs w:val="20"/>
          <w:lang w:val="en-GB"/>
        </w:rPr>
        <w:t xml:space="preserve"> plethora of</w:t>
      </w:r>
      <w:r w:rsidR="00ED677E" w:rsidRPr="00B42D14">
        <w:rPr>
          <w:rFonts w:eastAsiaTheme="minorEastAsia"/>
          <w:b w:val="0"/>
          <w:bCs w:val="0"/>
          <w:i/>
          <w:sz w:val="20"/>
          <w:szCs w:val="20"/>
          <w:lang w:val="en-GB"/>
        </w:rPr>
        <w:t xml:space="preserve"> research </w:t>
      </w:r>
      <w:r w:rsidR="0077268F" w:rsidRPr="00B42D14">
        <w:rPr>
          <w:rFonts w:eastAsiaTheme="minorEastAsia"/>
          <w:b w:val="0"/>
          <w:bCs w:val="0"/>
          <w:i/>
          <w:sz w:val="20"/>
          <w:szCs w:val="20"/>
          <w:lang w:val="en-GB"/>
        </w:rPr>
        <w:t>is available</w:t>
      </w:r>
      <w:r w:rsidR="005175CF" w:rsidRPr="00B42D14">
        <w:rPr>
          <w:rFonts w:eastAsiaTheme="minorEastAsia"/>
          <w:b w:val="0"/>
          <w:bCs w:val="0"/>
          <w:i/>
          <w:sz w:val="20"/>
          <w:szCs w:val="20"/>
          <w:lang w:val="en-GB"/>
        </w:rPr>
        <w:t xml:space="preserve"> on reading</w:t>
      </w:r>
      <w:r w:rsidR="0077268F" w:rsidRPr="00B42D14">
        <w:rPr>
          <w:rFonts w:eastAsiaTheme="minorEastAsia"/>
          <w:b w:val="0"/>
          <w:bCs w:val="0"/>
          <w:i/>
          <w:sz w:val="20"/>
          <w:szCs w:val="20"/>
          <w:lang w:val="en-GB"/>
        </w:rPr>
        <w:t>.  Yet</w:t>
      </w:r>
      <w:r w:rsidR="00ED677E" w:rsidRPr="00B42D14">
        <w:rPr>
          <w:rFonts w:eastAsiaTheme="minorEastAsia"/>
          <w:b w:val="0"/>
          <w:bCs w:val="0"/>
          <w:i/>
          <w:sz w:val="20"/>
          <w:szCs w:val="20"/>
          <w:lang w:val="en-GB"/>
        </w:rPr>
        <w:t>,</w:t>
      </w:r>
      <w:r w:rsidR="005175CF" w:rsidRPr="00B42D14">
        <w:rPr>
          <w:rFonts w:eastAsiaTheme="minorEastAsia"/>
          <w:b w:val="0"/>
          <w:bCs w:val="0"/>
          <w:i/>
          <w:sz w:val="20"/>
          <w:szCs w:val="20"/>
          <w:lang w:val="en-GB"/>
        </w:rPr>
        <w:t xml:space="preserve"> there is</w:t>
      </w:r>
      <w:r w:rsidR="00ED677E" w:rsidRPr="00B42D14">
        <w:rPr>
          <w:rFonts w:eastAsiaTheme="minorEastAsia"/>
          <w:b w:val="0"/>
          <w:bCs w:val="0"/>
          <w:i/>
          <w:sz w:val="20"/>
          <w:szCs w:val="20"/>
          <w:lang w:val="en-GB"/>
        </w:rPr>
        <w:t xml:space="preserve"> </w:t>
      </w:r>
      <w:r w:rsidR="00022006" w:rsidRPr="00B42D14">
        <w:rPr>
          <w:rFonts w:eastAsiaTheme="minorEastAsia"/>
          <w:b w:val="0"/>
          <w:bCs w:val="0"/>
          <w:i/>
          <w:sz w:val="20"/>
          <w:szCs w:val="20"/>
          <w:lang w:val="en-GB"/>
        </w:rPr>
        <w:t>i</w:t>
      </w:r>
      <w:r w:rsidR="009E3985" w:rsidRPr="00B42D14">
        <w:rPr>
          <w:rFonts w:eastAsiaTheme="minorEastAsia"/>
          <w:b w:val="0"/>
          <w:bCs w:val="0"/>
          <w:i/>
          <w:sz w:val="20"/>
          <w:szCs w:val="20"/>
          <w:lang w:val="en-GB"/>
        </w:rPr>
        <w:t xml:space="preserve">nadequate </w:t>
      </w:r>
      <w:r w:rsidR="005175CF" w:rsidRPr="00B42D14">
        <w:rPr>
          <w:rFonts w:eastAsiaTheme="minorEastAsia"/>
          <w:b w:val="0"/>
          <w:bCs w:val="0"/>
          <w:i/>
          <w:sz w:val="20"/>
          <w:szCs w:val="20"/>
          <w:lang w:val="en-GB"/>
        </w:rPr>
        <w:t>exploration, which ascertains</w:t>
      </w:r>
      <w:r w:rsidR="00ED677E" w:rsidRPr="00B42D14">
        <w:rPr>
          <w:rFonts w:eastAsiaTheme="minorEastAsia"/>
          <w:b w:val="0"/>
          <w:bCs w:val="0"/>
          <w:i/>
          <w:sz w:val="20"/>
          <w:szCs w:val="20"/>
          <w:lang w:val="en-GB"/>
        </w:rPr>
        <w:t xml:space="preserve"> </w:t>
      </w:r>
      <w:r w:rsidR="002729A5" w:rsidRPr="00B42D14">
        <w:rPr>
          <w:rFonts w:eastAsiaTheme="minorEastAsia"/>
          <w:b w:val="0"/>
          <w:bCs w:val="0"/>
          <w:i/>
          <w:sz w:val="20"/>
          <w:szCs w:val="20"/>
          <w:lang w:val="en-GB"/>
        </w:rPr>
        <w:t>the effects of the interaction</w:t>
      </w:r>
      <w:r w:rsidR="00ED677E" w:rsidRPr="00B42D14">
        <w:rPr>
          <w:rFonts w:eastAsiaTheme="minorEastAsia"/>
          <w:b w:val="0"/>
          <w:bCs w:val="0"/>
          <w:i/>
          <w:sz w:val="20"/>
          <w:szCs w:val="20"/>
          <w:lang w:val="en-GB"/>
        </w:rPr>
        <w:t xml:space="preserve"> </w:t>
      </w:r>
      <w:r w:rsidR="00C009F6" w:rsidRPr="00B42D14">
        <w:rPr>
          <w:rFonts w:eastAsiaTheme="minorEastAsia"/>
          <w:b w:val="0"/>
          <w:bCs w:val="0"/>
          <w:i/>
          <w:sz w:val="20"/>
          <w:szCs w:val="20"/>
          <w:lang w:val="en-GB"/>
        </w:rPr>
        <w:t>of</w:t>
      </w:r>
      <w:r w:rsidR="009E3985" w:rsidRPr="00B42D14">
        <w:rPr>
          <w:rFonts w:eastAsiaTheme="minorEastAsia"/>
          <w:b w:val="0"/>
          <w:bCs w:val="0"/>
          <w:i/>
          <w:sz w:val="20"/>
          <w:szCs w:val="20"/>
          <w:lang w:val="en-GB"/>
        </w:rPr>
        <w:t xml:space="preserve"> </w:t>
      </w:r>
      <w:r w:rsidR="00ED677E" w:rsidRPr="00B42D14">
        <w:rPr>
          <w:rFonts w:eastAsiaTheme="minorEastAsia"/>
          <w:b w:val="0"/>
          <w:bCs w:val="0"/>
          <w:i/>
          <w:sz w:val="20"/>
          <w:szCs w:val="20"/>
          <w:lang w:val="en-GB"/>
        </w:rPr>
        <w:t>different reading components</w:t>
      </w:r>
      <w:r w:rsidR="002729A5" w:rsidRPr="00B42D14">
        <w:rPr>
          <w:rFonts w:eastAsiaTheme="minorEastAsia"/>
          <w:b w:val="0"/>
          <w:bCs w:val="0"/>
          <w:i/>
          <w:sz w:val="20"/>
          <w:szCs w:val="20"/>
          <w:lang w:val="en-GB"/>
        </w:rPr>
        <w:t xml:space="preserve"> </w:t>
      </w:r>
      <w:r w:rsidR="005E7961" w:rsidRPr="00B42D14">
        <w:rPr>
          <w:rFonts w:eastAsiaTheme="minorEastAsia"/>
          <w:b w:val="0"/>
          <w:bCs w:val="0"/>
          <w:i/>
          <w:sz w:val="20"/>
          <w:szCs w:val="20"/>
          <w:lang w:val="en-GB"/>
        </w:rPr>
        <w:t xml:space="preserve">and how they affect the reading </w:t>
      </w:r>
      <w:r w:rsidR="0077268F" w:rsidRPr="00B42D14">
        <w:rPr>
          <w:rFonts w:eastAsiaTheme="minorEastAsia"/>
          <w:b w:val="0"/>
          <w:bCs w:val="0"/>
          <w:i/>
          <w:sz w:val="20"/>
          <w:szCs w:val="20"/>
          <w:lang w:val="en-GB"/>
        </w:rPr>
        <w:t>performance</w:t>
      </w:r>
      <w:r w:rsidR="005E7961" w:rsidRPr="00B42D14">
        <w:rPr>
          <w:rFonts w:eastAsiaTheme="minorEastAsia"/>
          <w:b w:val="0"/>
          <w:bCs w:val="0"/>
          <w:i/>
          <w:sz w:val="20"/>
          <w:szCs w:val="20"/>
          <w:lang w:val="en-GB"/>
        </w:rPr>
        <w:t xml:space="preserve"> of </w:t>
      </w:r>
      <w:r w:rsidR="002729A5" w:rsidRPr="00B42D14">
        <w:rPr>
          <w:rFonts w:eastAsiaTheme="minorEastAsia"/>
          <w:b w:val="0"/>
          <w:bCs w:val="0"/>
          <w:i/>
          <w:sz w:val="20"/>
          <w:szCs w:val="20"/>
          <w:lang w:val="en-GB"/>
        </w:rPr>
        <w:t>students with autism.</w:t>
      </w:r>
      <w:r w:rsidR="00ED677E" w:rsidRPr="00B42D14">
        <w:rPr>
          <w:rFonts w:eastAsiaTheme="minorEastAsia"/>
          <w:b w:val="0"/>
          <w:bCs w:val="0"/>
          <w:i/>
          <w:sz w:val="20"/>
          <w:szCs w:val="20"/>
          <w:lang w:val="en-GB"/>
        </w:rPr>
        <w:t xml:space="preserve">  </w:t>
      </w:r>
      <w:r w:rsidR="00D51C9D" w:rsidRPr="00B42D14">
        <w:rPr>
          <w:rFonts w:eastAsiaTheme="minorEastAsia"/>
          <w:b w:val="0"/>
          <w:bCs w:val="0"/>
          <w:i/>
          <w:sz w:val="20"/>
          <w:szCs w:val="20"/>
          <w:lang w:val="en-GB"/>
        </w:rPr>
        <w:t xml:space="preserve"> </w:t>
      </w:r>
      <w:r w:rsidR="00ED677E" w:rsidRPr="00B42D14">
        <w:rPr>
          <w:rFonts w:eastAsiaTheme="minorEastAsia"/>
          <w:b w:val="0"/>
          <w:bCs w:val="0"/>
          <w:i/>
          <w:sz w:val="20"/>
          <w:szCs w:val="20"/>
          <w:lang w:val="en-GB"/>
        </w:rPr>
        <w:t xml:space="preserve">This </w:t>
      </w:r>
      <w:r w:rsidR="00A37D56" w:rsidRPr="00B42D14">
        <w:rPr>
          <w:rFonts w:eastAsiaTheme="minorEastAsia"/>
          <w:b w:val="0"/>
          <w:bCs w:val="0"/>
          <w:i/>
          <w:sz w:val="20"/>
          <w:szCs w:val="20"/>
          <w:lang w:val="en-GB"/>
        </w:rPr>
        <w:t>inter-</w:t>
      </w:r>
      <w:proofErr w:type="spellStart"/>
      <w:r w:rsidR="00A37D56" w:rsidRPr="00B42D14">
        <w:rPr>
          <w:rFonts w:eastAsiaTheme="minorEastAsia"/>
          <w:b w:val="0"/>
          <w:bCs w:val="0"/>
          <w:i/>
          <w:sz w:val="20"/>
          <w:szCs w:val="20"/>
          <w:lang w:val="en-GB"/>
        </w:rPr>
        <w:t>correlational</w:t>
      </w:r>
      <w:proofErr w:type="spellEnd"/>
      <w:r w:rsidR="00A37D56" w:rsidRPr="00B42D14">
        <w:rPr>
          <w:rFonts w:eastAsiaTheme="minorEastAsia"/>
          <w:b w:val="0"/>
          <w:bCs w:val="0"/>
          <w:i/>
          <w:sz w:val="20"/>
          <w:szCs w:val="20"/>
          <w:lang w:val="en-GB"/>
        </w:rPr>
        <w:t xml:space="preserve"> research </w:t>
      </w:r>
      <w:r w:rsidR="00ED677E" w:rsidRPr="00B42D14">
        <w:rPr>
          <w:rFonts w:eastAsiaTheme="minorEastAsia"/>
          <w:b w:val="0"/>
          <w:bCs w:val="0"/>
          <w:i/>
          <w:sz w:val="20"/>
          <w:szCs w:val="20"/>
          <w:lang w:val="en-GB"/>
        </w:rPr>
        <w:t xml:space="preserve">study </w:t>
      </w:r>
      <w:r w:rsidR="00A37D56" w:rsidRPr="00B42D14">
        <w:rPr>
          <w:rFonts w:eastAsiaTheme="minorEastAsia"/>
          <w:b w:val="0"/>
          <w:bCs w:val="0"/>
          <w:i/>
          <w:sz w:val="20"/>
          <w:szCs w:val="20"/>
          <w:lang w:val="en-GB"/>
        </w:rPr>
        <w:t>examined</w:t>
      </w:r>
      <w:r w:rsidR="00C009F6" w:rsidRPr="00B42D14">
        <w:rPr>
          <w:rFonts w:eastAsiaTheme="minorEastAsia"/>
          <w:b w:val="0"/>
          <w:bCs w:val="0"/>
          <w:i/>
          <w:sz w:val="20"/>
          <w:szCs w:val="20"/>
          <w:lang w:val="en-GB"/>
        </w:rPr>
        <w:t xml:space="preserve"> </w:t>
      </w:r>
      <w:r w:rsidRPr="00B42D14">
        <w:rPr>
          <w:rFonts w:eastAsiaTheme="minorEastAsia"/>
          <w:b w:val="0"/>
          <w:bCs w:val="0"/>
          <w:i/>
          <w:sz w:val="20"/>
          <w:szCs w:val="20"/>
          <w:lang w:val="en-GB"/>
        </w:rPr>
        <w:t xml:space="preserve">how </w:t>
      </w:r>
      <w:r w:rsidR="00947150" w:rsidRPr="00B42D14">
        <w:rPr>
          <w:rFonts w:eastAsiaTheme="minorEastAsia"/>
          <w:b w:val="0"/>
          <w:bCs w:val="0"/>
          <w:i/>
          <w:sz w:val="20"/>
          <w:szCs w:val="20"/>
          <w:lang w:val="en-GB"/>
        </w:rPr>
        <w:t>five</w:t>
      </w:r>
      <w:r w:rsidRPr="00B42D14">
        <w:rPr>
          <w:rFonts w:eastAsiaTheme="minorEastAsia"/>
          <w:b w:val="0"/>
          <w:bCs w:val="0"/>
          <w:i/>
          <w:sz w:val="20"/>
          <w:szCs w:val="20"/>
          <w:lang w:val="en-GB"/>
        </w:rPr>
        <w:t xml:space="preserve"> different components</w:t>
      </w:r>
      <w:r w:rsidR="00947150" w:rsidRPr="00B42D14">
        <w:rPr>
          <w:rFonts w:eastAsiaTheme="minorEastAsia"/>
          <w:b w:val="0"/>
          <w:bCs w:val="0"/>
          <w:i/>
          <w:sz w:val="20"/>
          <w:szCs w:val="20"/>
          <w:lang w:val="en-GB"/>
        </w:rPr>
        <w:t>, namely,</w:t>
      </w:r>
      <w:r w:rsidRPr="00B42D14">
        <w:rPr>
          <w:rFonts w:eastAsiaTheme="minorEastAsia"/>
          <w:b w:val="0"/>
          <w:bCs w:val="0"/>
          <w:i/>
          <w:sz w:val="20"/>
          <w:szCs w:val="20"/>
          <w:lang w:val="en-GB"/>
        </w:rPr>
        <w:t xml:space="preserve"> </w:t>
      </w:r>
      <w:r w:rsidR="009E3985" w:rsidRPr="00B42D14">
        <w:rPr>
          <w:rFonts w:eastAsiaTheme="minorEastAsia"/>
          <w:b w:val="0"/>
          <w:bCs w:val="0"/>
          <w:i/>
          <w:sz w:val="20"/>
          <w:szCs w:val="20"/>
          <w:lang w:val="en-GB"/>
        </w:rPr>
        <w:t>R</w:t>
      </w:r>
      <w:r w:rsidRPr="00B42D14">
        <w:rPr>
          <w:rFonts w:eastAsiaTheme="minorEastAsia"/>
          <w:b w:val="0"/>
          <w:bCs w:val="0"/>
          <w:i/>
          <w:sz w:val="20"/>
          <w:szCs w:val="20"/>
          <w:lang w:val="en-GB"/>
        </w:rPr>
        <w:t xml:space="preserve">eading </w:t>
      </w:r>
      <w:r w:rsidR="009E3985" w:rsidRPr="00B42D14">
        <w:rPr>
          <w:rFonts w:eastAsiaTheme="minorEastAsia"/>
          <w:b w:val="0"/>
          <w:bCs w:val="0"/>
          <w:i/>
          <w:sz w:val="20"/>
          <w:szCs w:val="20"/>
          <w:lang w:val="en-GB"/>
        </w:rPr>
        <w:t>E</w:t>
      </w:r>
      <w:r w:rsidRPr="00B42D14">
        <w:rPr>
          <w:rFonts w:eastAsiaTheme="minorEastAsia"/>
          <w:b w:val="0"/>
          <w:bCs w:val="0"/>
          <w:i/>
          <w:sz w:val="20"/>
          <w:szCs w:val="20"/>
          <w:lang w:val="en-GB"/>
        </w:rPr>
        <w:t xml:space="preserve">xperience, </w:t>
      </w:r>
      <w:r w:rsidR="009E3985" w:rsidRPr="00B42D14">
        <w:rPr>
          <w:rFonts w:eastAsiaTheme="minorEastAsia"/>
          <w:b w:val="0"/>
          <w:bCs w:val="0"/>
          <w:i/>
          <w:sz w:val="20"/>
          <w:szCs w:val="20"/>
          <w:lang w:val="en-GB"/>
        </w:rPr>
        <w:t>W</w:t>
      </w:r>
      <w:r w:rsidRPr="00B42D14">
        <w:rPr>
          <w:rFonts w:eastAsiaTheme="minorEastAsia"/>
          <w:b w:val="0"/>
          <w:bCs w:val="0"/>
          <w:i/>
          <w:sz w:val="20"/>
          <w:szCs w:val="20"/>
          <w:lang w:val="en-GB"/>
        </w:rPr>
        <w:t xml:space="preserve">ord </w:t>
      </w:r>
      <w:r w:rsidR="003C4379" w:rsidRPr="00B42D14">
        <w:rPr>
          <w:rFonts w:eastAsiaTheme="minorEastAsia"/>
          <w:b w:val="0"/>
          <w:bCs w:val="0"/>
          <w:i/>
          <w:sz w:val="20"/>
          <w:szCs w:val="20"/>
          <w:lang w:val="en-GB"/>
        </w:rPr>
        <w:t>Reading</w:t>
      </w:r>
      <w:r w:rsidRPr="00B42D14">
        <w:rPr>
          <w:rFonts w:eastAsiaTheme="minorEastAsia"/>
          <w:b w:val="0"/>
          <w:bCs w:val="0"/>
          <w:i/>
          <w:sz w:val="20"/>
          <w:szCs w:val="20"/>
          <w:lang w:val="en-GB"/>
        </w:rPr>
        <w:t xml:space="preserve">, </w:t>
      </w:r>
      <w:r w:rsidR="009E3985" w:rsidRPr="00B42D14">
        <w:rPr>
          <w:rFonts w:eastAsiaTheme="minorEastAsia"/>
          <w:b w:val="0"/>
          <w:bCs w:val="0"/>
          <w:i/>
          <w:sz w:val="20"/>
          <w:szCs w:val="20"/>
          <w:lang w:val="en-GB"/>
        </w:rPr>
        <w:t>S</w:t>
      </w:r>
      <w:r w:rsidRPr="00B42D14">
        <w:rPr>
          <w:rFonts w:eastAsiaTheme="minorEastAsia"/>
          <w:b w:val="0"/>
          <w:bCs w:val="0"/>
          <w:i/>
          <w:sz w:val="20"/>
          <w:szCs w:val="20"/>
          <w:lang w:val="en-GB"/>
        </w:rPr>
        <w:t xml:space="preserve">entence </w:t>
      </w:r>
      <w:r w:rsidR="009E3985" w:rsidRPr="00B42D14">
        <w:rPr>
          <w:rFonts w:eastAsiaTheme="minorEastAsia"/>
          <w:b w:val="0"/>
          <w:bCs w:val="0"/>
          <w:i/>
          <w:sz w:val="20"/>
          <w:szCs w:val="20"/>
          <w:lang w:val="en-GB"/>
        </w:rPr>
        <w:t>R</w:t>
      </w:r>
      <w:r w:rsidRPr="00B42D14">
        <w:rPr>
          <w:rFonts w:eastAsiaTheme="minorEastAsia"/>
          <w:b w:val="0"/>
          <w:bCs w:val="0"/>
          <w:i/>
          <w:sz w:val="20"/>
          <w:szCs w:val="20"/>
          <w:lang w:val="en-GB"/>
        </w:rPr>
        <w:t>eading,</w:t>
      </w:r>
      <w:r w:rsidR="009E3985" w:rsidRPr="00B42D14">
        <w:rPr>
          <w:rFonts w:eastAsiaTheme="minorEastAsia"/>
          <w:b w:val="0"/>
          <w:bCs w:val="0"/>
          <w:i/>
          <w:sz w:val="20"/>
          <w:szCs w:val="20"/>
          <w:lang w:val="en-GB"/>
        </w:rPr>
        <w:t xml:space="preserve"> R</w:t>
      </w:r>
      <w:r w:rsidRPr="00B42D14">
        <w:rPr>
          <w:rFonts w:eastAsiaTheme="minorEastAsia"/>
          <w:b w:val="0"/>
          <w:bCs w:val="0"/>
          <w:i/>
          <w:sz w:val="20"/>
          <w:szCs w:val="20"/>
          <w:lang w:val="en-GB"/>
        </w:rPr>
        <w:t xml:space="preserve">eading </w:t>
      </w:r>
      <w:r w:rsidR="009E3985" w:rsidRPr="00B42D14">
        <w:rPr>
          <w:rFonts w:eastAsiaTheme="minorEastAsia"/>
          <w:b w:val="0"/>
          <w:bCs w:val="0"/>
          <w:i/>
          <w:sz w:val="20"/>
          <w:szCs w:val="20"/>
          <w:lang w:val="en-GB"/>
        </w:rPr>
        <w:t>C</w:t>
      </w:r>
      <w:r w:rsidRPr="00B42D14">
        <w:rPr>
          <w:rFonts w:eastAsiaTheme="minorEastAsia"/>
          <w:b w:val="0"/>
          <w:bCs w:val="0"/>
          <w:i/>
          <w:sz w:val="20"/>
          <w:szCs w:val="20"/>
          <w:lang w:val="en-GB"/>
        </w:rPr>
        <w:t xml:space="preserve">omprehension and </w:t>
      </w:r>
      <w:r w:rsidR="009E3985" w:rsidRPr="00B42D14">
        <w:rPr>
          <w:rFonts w:eastAsiaTheme="minorEastAsia"/>
          <w:b w:val="0"/>
          <w:bCs w:val="0"/>
          <w:i/>
          <w:sz w:val="20"/>
          <w:szCs w:val="20"/>
          <w:lang w:val="en-GB"/>
        </w:rPr>
        <w:t>R</w:t>
      </w:r>
      <w:r w:rsidRPr="00B42D14">
        <w:rPr>
          <w:rFonts w:eastAsiaTheme="minorEastAsia"/>
          <w:b w:val="0"/>
          <w:bCs w:val="0"/>
          <w:i/>
          <w:sz w:val="20"/>
          <w:szCs w:val="20"/>
          <w:lang w:val="en-GB"/>
        </w:rPr>
        <w:t xml:space="preserve">eading </w:t>
      </w:r>
      <w:r w:rsidR="009E3985" w:rsidRPr="00B42D14">
        <w:rPr>
          <w:rFonts w:eastAsiaTheme="minorEastAsia"/>
          <w:b w:val="0"/>
          <w:bCs w:val="0"/>
          <w:i/>
          <w:sz w:val="20"/>
          <w:szCs w:val="20"/>
          <w:lang w:val="en-GB"/>
        </w:rPr>
        <w:t>At</w:t>
      </w:r>
      <w:r w:rsidRPr="00B42D14">
        <w:rPr>
          <w:rFonts w:eastAsiaTheme="minorEastAsia"/>
          <w:b w:val="0"/>
          <w:bCs w:val="0"/>
          <w:i/>
          <w:sz w:val="20"/>
          <w:szCs w:val="20"/>
          <w:lang w:val="en-GB"/>
        </w:rPr>
        <w:t>t</w:t>
      </w:r>
      <w:r w:rsidR="009E3985" w:rsidRPr="00B42D14">
        <w:rPr>
          <w:rFonts w:eastAsiaTheme="minorEastAsia"/>
          <w:b w:val="0"/>
          <w:bCs w:val="0"/>
          <w:i/>
          <w:sz w:val="20"/>
          <w:szCs w:val="20"/>
          <w:lang w:val="en-GB"/>
        </w:rPr>
        <w:t>it</w:t>
      </w:r>
      <w:r w:rsidRPr="00B42D14">
        <w:rPr>
          <w:rFonts w:eastAsiaTheme="minorEastAsia"/>
          <w:b w:val="0"/>
          <w:bCs w:val="0"/>
          <w:i/>
          <w:sz w:val="20"/>
          <w:szCs w:val="20"/>
          <w:lang w:val="en-GB"/>
        </w:rPr>
        <w:t>ude interrelate with each other</w:t>
      </w:r>
      <w:r w:rsidR="00ED677E" w:rsidRPr="00B42D14">
        <w:rPr>
          <w:rFonts w:eastAsiaTheme="minorEastAsia"/>
          <w:b w:val="0"/>
          <w:bCs w:val="0"/>
          <w:i/>
          <w:sz w:val="20"/>
          <w:szCs w:val="20"/>
          <w:lang w:val="en-GB"/>
        </w:rPr>
        <w:t xml:space="preserve">.  </w:t>
      </w:r>
      <w:r w:rsidRPr="00B42D14">
        <w:rPr>
          <w:rFonts w:eastAsiaTheme="minorEastAsia"/>
          <w:b w:val="0"/>
          <w:bCs w:val="0"/>
          <w:i/>
          <w:sz w:val="20"/>
          <w:szCs w:val="20"/>
          <w:lang w:val="en-GB"/>
        </w:rPr>
        <w:t xml:space="preserve"> </w:t>
      </w:r>
      <w:r w:rsidR="00E92941" w:rsidRPr="00B42D14">
        <w:rPr>
          <w:rFonts w:eastAsiaTheme="minorEastAsia"/>
          <w:b w:val="0"/>
          <w:bCs w:val="0"/>
          <w:i/>
          <w:sz w:val="20"/>
          <w:szCs w:val="20"/>
          <w:lang w:val="en-GB"/>
        </w:rPr>
        <w:t>We proposed a</w:t>
      </w:r>
      <w:r w:rsidR="0077268F" w:rsidRPr="00B42D14">
        <w:rPr>
          <w:rFonts w:eastAsiaTheme="minorEastAsia"/>
          <w:b w:val="0"/>
          <w:bCs w:val="0"/>
          <w:i/>
          <w:sz w:val="20"/>
          <w:szCs w:val="20"/>
          <w:lang w:val="en-GB"/>
        </w:rPr>
        <w:t xml:space="preserve"> cognitive</w:t>
      </w:r>
      <w:r w:rsidR="002729A5" w:rsidRPr="00B42D14">
        <w:rPr>
          <w:rFonts w:eastAsiaTheme="minorEastAsia"/>
          <w:b w:val="0"/>
          <w:bCs w:val="0"/>
          <w:i/>
          <w:sz w:val="20"/>
          <w:szCs w:val="20"/>
          <w:lang w:val="en-GB"/>
        </w:rPr>
        <w:t xml:space="preserve"> equation of reading process </w:t>
      </w:r>
      <w:r w:rsidR="0077268F" w:rsidRPr="00B42D14">
        <w:rPr>
          <w:rFonts w:eastAsiaTheme="minorEastAsia"/>
          <w:b w:val="0"/>
          <w:bCs w:val="0"/>
          <w:i/>
          <w:sz w:val="20"/>
          <w:szCs w:val="20"/>
          <w:lang w:val="en-GB"/>
        </w:rPr>
        <w:t xml:space="preserve">that </w:t>
      </w:r>
      <w:r w:rsidR="0076476C" w:rsidRPr="00B42D14">
        <w:rPr>
          <w:rFonts w:eastAsiaTheme="minorEastAsia"/>
          <w:b w:val="0"/>
          <w:bCs w:val="0"/>
          <w:i/>
          <w:sz w:val="20"/>
          <w:szCs w:val="20"/>
          <w:lang w:val="en-GB"/>
        </w:rPr>
        <w:t xml:space="preserve">illustrated </w:t>
      </w:r>
      <w:r w:rsidR="00947150" w:rsidRPr="00B42D14">
        <w:rPr>
          <w:rFonts w:eastAsiaTheme="minorEastAsia"/>
          <w:b w:val="0"/>
          <w:bCs w:val="0"/>
          <w:i/>
          <w:sz w:val="20"/>
          <w:szCs w:val="20"/>
          <w:lang w:val="en-GB"/>
        </w:rPr>
        <w:t xml:space="preserve">the effects of </w:t>
      </w:r>
      <w:r w:rsidR="005E7961" w:rsidRPr="00B42D14">
        <w:rPr>
          <w:rFonts w:eastAsiaTheme="minorEastAsia"/>
          <w:b w:val="0"/>
          <w:bCs w:val="0"/>
          <w:i/>
          <w:sz w:val="20"/>
          <w:szCs w:val="20"/>
          <w:lang w:val="en-GB"/>
        </w:rPr>
        <w:t>the</w:t>
      </w:r>
      <w:r w:rsidR="000E6DEF" w:rsidRPr="00B42D14">
        <w:rPr>
          <w:rFonts w:eastAsiaTheme="minorEastAsia"/>
          <w:b w:val="0"/>
          <w:bCs w:val="0"/>
          <w:i/>
          <w:sz w:val="20"/>
          <w:szCs w:val="20"/>
          <w:lang w:val="en-GB"/>
        </w:rPr>
        <w:t>se</w:t>
      </w:r>
      <w:r w:rsidR="005E7961" w:rsidRPr="00B42D14">
        <w:rPr>
          <w:rFonts w:eastAsiaTheme="minorEastAsia"/>
          <w:b w:val="0"/>
          <w:bCs w:val="0"/>
          <w:i/>
          <w:sz w:val="20"/>
          <w:szCs w:val="20"/>
          <w:lang w:val="en-GB"/>
        </w:rPr>
        <w:t xml:space="preserve"> components </w:t>
      </w:r>
      <w:r w:rsidR="00947150" w:rsidRPr="00B42D14">
        <w:rPr>
          <w:rFonts w:eastAsiaTheme="minorEastAsia"/>
          <w:b w:val="0"/>
          <w:bCs w:val="0"/>
          <w:i/>
          <w:sz w:val="20"/>
          <w:szCs w:val="20"/>
          <w:lang w:val="en-GB"/>
        </w:rPr>
        <w:t>on</w:t>
      </w:r>
      <w:r w:rsidRPr="00B42D14">
        <w:rPr>
          <w:rFonts w:eastAsiaTheme="minorEastAsia"/>
          <w:b w:val="0"/>
          <w:bCs w:val="0"/>
          <w:i/>
          <w:sz w:val="20"/>
          <w:szCs w:val="20"/>
          <w:lang w:val="en-GB"/>
        </w:rPr>
        <w:t xml:space="preserve"> </w:t>
      </w:r>
      <w:r w:rsidR="00526235" w:rsidRPr="00B42D14">
        <w:rPr>
          <w:rFonts w:eastAsiaTheme="minorEastAsia"/>
          <w:b w:val="0"/>
          <w:bCs w:val="0"/>
          <w:i/>
          <w:sz w:val="20"/>
          <w:szCs w:val="20"/>
          <w:lang w:val="en-GB"/>
        </w:rPr>
        <w:t>17</w:t>
      </w:r>
      <w:r w:rsidRPr="00B42D14">
        <w:rPr>
          <w:rFonts w:eastAsiaTheme="minorEastAsia"/>
          <w:b w:val="0"/>
          <w:bCs w:val="0"/>
          <w:i/>
          <w:sz w:val="20"/>
          <w:szCs w:val="20"/>
          <w:lang w:val="en-GB"/>
        </w:rPr>
        <w:t xml:space="preserve"> </w:t>
      </w:r>
      <w:r w:rsidR="002729A5" w:rsidRPr="00B42D14">
        <w:rPr>
          <w:rFonts w:eastAsiaTheme="minorEastAsia"/>
          <w:b w:val="0"/>
          <w:bCs w:val="0"/>
          <w:i/>
          <w:sz w:val="20"/>
          <w:szCs w:val="20"/>
          <w:lang w:val="en-GB"/>
        </w:rPr>
        <w:t xml:space="preserve">Primary 4 </w:t>
      </w:r>
      <w:r w:rsidR="009E3985" w:rsidRPr="00B42D14">
        <w:rPr>
          <w:rFonts w:eastAsiaTheme="minorEastAsia"/>
          <w:b w:val="0"/>
          <w:bCs w:val="0"/>
          <w:i/>
          <w:sz w:val="20"/>
          <w:szCs w:val="20"/>
          <w:lang w:val="en-GB"/>
        </w:rPr>
        <w:t>students</w:t>
      </w:r>
      <w:r w:rsidR="002729A5" w:rsidRPr="00B42D14">
        <w:rPr>
          <w:rFonts w:eastAsiaTheme="minorEastAsia"/>
          <w:b w:val="0"/>
          <w:bCs w:val="0"/>
          <w:i/>
          <w:sz w:val="20"/>
          <w:szCs w:val="20"/>
          <w:lang w:val="en-GB"/>
        </w:rPr>
        <w:t xml:space="preserve"> </w:t>
      </w:r>
      <w:r w:rsidR="00526235" w:rsidRPr="00B42D14">
        <w:rPr>
          <w:rFonts w:eastAsiaTheme="minorEastAsia"/>
          <w:b w:val="0"/>
          <w:bCs w:val="0"/>
          <w:i/>
          <w:sz w:val="20"/>
          <w:szCs w:val="20"/>
          <w:lang w:val="en-GB"/>
        </w:rPr>
        <w:t xml:space="preserve">(13 boys and 4 girls, aged between 9 and 10 years) </w:t>
      </w:r>
      <w:r w:rsidR="002729A5" w:rsidRPr="00B42D14">
        <w:rPr>
          <w:rFonts w:eastAsiaTheme="minorEastAsia"/>
          <w:b w:val="0"/>
          <w:bCs w:val="0"/>
          <w:i/>
          <w:sz w:val="20"/>
          <w:szCs w:val="20"/>
          <w:lang w:val="en-GB"/>
        </w:rPr>
        <w:t xml:space="preserve">with </w:t>
      </w:r>
      <w:r w:rsidR="00526235" w:rsidRPr="00B42D14">
        <w:rPr>
          <w:rFonts w:eastAsiaTheme="minorEastAsia"/>
          <w:b w:val="0"/>
          <w:bCs w:val="0"/>
          <w:i/>
          <w:sz w:val="20"/>
          <w:szCs w:val="20"/>
          <w:lang w:val="en-GB"/>
        </w:rPr>
        <w:t xml:space="preserve">high-functioning </w:t>
      </w:r>
      <w:r w:rsidR="002729A5" w:rsidRPr="00B42D14">
        <w:rPr>
          <w:rFonts w:eastAsiaTheme="minorEastAsia"/>
          <w:b w:val="0"/>
          <w:bCs w:val="0"/>
          <w:i/>
          <w:sz w:val="20"/>
          <w:szCs w:val="20"/>
          <w:lang w:val="en-GB"/>
        </w:rPr>
        <w:t>autism</w:t>
      </w:r>
      <w:r w:rsidR="00947150" w:rsidRPr="00B42D14">
        <w:rPr>
          <w:rFonts w:eastAsiaTheme="minorEastAsia"/>
          <w:b w:val="0"/>
          <w:bCs w:val="0"/>
          <w:i/>
          <w:sz w:val="20"/>
          <w:szCs w:val="20"/>
          <w:lang w:val="en-GB"/>
        </w:rPr>
        <w:t>,</w:t>
      </w:r>
      <w:r w:rsidR="002729A5" w:rsidRPr="00B42D14">
        <w:rPr>
          <w:rFonts w:eastAsiaTheme="minorEastAsia"/>
          <w:b w:val="0"/>
          <w:bCs w:val="0"/>
          <w:i/>
          <w:sz w:val="20"/>
          <w:szCs w:val="20"/>
          <w:lang w:val="en-GB"/>
        </w:rPr>
        <w:t xml:space="preserve"> c</w:t>
      </w:r>
      <w:r w:rsidRPr="00B42D14">
        <w:rPr>
          <w:rFonts w:eastAsiaTheme="minorEastAsia"/>
          <w:b w:val="0"/>
          <w:bCs w:val="0"/>
          <w:i/>
          <w:sz w:val="20"/>
          <w:szCs w:val="20"/>
          <w:lang w:val="en-GB"/>
        </w:rPr>
        <w:t>urrently</w:t>
      </w:r>
      <w:r w:rsidR="00E92941" w:rsidRPr="00B42D14">
        <w:rPr>
          <w:rFonts w:eastAsiaTheme="minorEastAsia"/>
          <w:b w:val="0"/>
          <w:bCs w:val="0"/>
          <w:i/>
          <w:sz w:val="20"/>
          <w:szCs w:val="20"/>
          <w:lang w:val="en-GB"/>
        </w:rPr>
        <w:t xml:space="preserve"> attending mainstream schools.</w:t>
      </w:r>
      <w:r w:rsidR="00526235" w:rsidRPr="00B42D14">
        <w:rPr>
          <w:rFonts w:eastAsiaTheme="minorEastAsia"/>
          <w:b w:val="0"/>
          <w:bCs w:val="0"/>
          <w:i/>
          <w:sz w:val="20"/>
          <w:szCs w:val="20"/>
          <w:lang w:val="en-GB"/>
        </w:rPr>
        <w:t xml:space="preserve">  </w:t>
      </w:r>
      <w:r w:rsidRPr="00B42D14">
        <w:rPr>
          <w:rFonts w:eastAsiaTheme="minorEastAsia"/>
          <w:b w:val="0"/>
          <w:bCs w:val="0"/>
          <w:i/>
          <w:sz w:val="20"/>
          <w:szCs w:val="20"/>
          <w:lang w:val="en-GB"/>
        </w:rPr>
        <w:t>Among the five components, the inter-correlation reliability coefficient between W</w:t>
      </w:r>
      <w:r w:rsidR="009E3985" w:rsidRPr="00B42D14">
        <w:rPr>
          <w:rFonts w:eastAsiaTheme="minorEastAsia"/>
          <w:b w:val="0"/>
          <w:bCs w:val="0"/>
          <w:i/>
          <w:sz w:val="20"/>
          <w:szCs w:val="20"/>
          <w:lang w:val="en-GB"/>
        </w:rPr>
        <w:t xml:space="preserve">ord </w:t>
      </w:r>
      <w:r w:rsidRPr="00B42D14">
        <w:rPr>
          <w:rFonts w:eastAsiaTheme="minorEastAsia"/>
          <w:b w:val="0"/>
          <w:bCs w:val="0"/>
          <w:i/>
          <w:sz w:val="20"/>
          <w:szCs w:val="20"/>
          <w:lang w:val="en-GB"/>
        </w:rPr>
        <w:t>R</w:t>
      </w:r>
      <w:r w:rsidR="009E3985" w:rsidRPr="00B42D14">
        <w:rPr>
          <w:rFonts w:eastAsiaTheme="minorEastAsia"/>
          <w:b w:val="0"/>
          <w:bCs w:val="0"/>
          <w:i/>
          <w:sz w:val="20"/>
          <w:szCs w:val="20"/>
          <w:lang w:val="en-GB"/>
        </w:rPr>
        <w:t>eading</w:t>
      </w:r>
      <w:r w:rsidRPr="00B42D14">
        <w:rPr>
          <w:rFonts w:eastAsiaTheme="minorEastAsia"/>
          <w:b w:val="0"/>
          <w:bCs w:val="0"/>
          <w:i/>
          <w:sz w:val="20"/>
          <w:szCs w:val="20"/>
          <w:lang w:val="en-GB"/>
        </w:rPr>
        <w:t xml:space="preserve"> and S</w:t>
      </w:r>
      <w:r w:rsidR="009E3985" w:rsidRPr="00B42D14">
        <w:rPr>
          <w:rFonts w:eastAsiaTheme="minorEastAsia"/>
          <w:b w:val="0"/>
          <w:bCs w:val="0"/>
          <w:i/>
          <w:sz w:val="20"/>
          <w:szCs w:val="20"/>
          <w:lang w:val="en-GB"/>
        </w:rPr>
        <w:t xml:space="preserve">entence </w:t>
      </w:r>
      <w:r w:rsidRPr="00B42D14">
        <w:rPr>
          <w:rFonts w:eastAsiaTheme="minorEastAsia"/>
          <w:b w:val="0"/>
          <w:bCs w:val="0"/>
          <w:i/>
          <w:sz w:val="20"/>
          <w:szCs w:val="20"/>
          <w:lang w:val="en-GB"/>
        </w:rPr>
        <w:t>R</w:t>
      </w:r>
      <w:r w:rsidR="009E3985" w:rsidRPr="00B42D14">
        <w:rPr>
          <w:rFonts w:eastAsiaTheme="minorEastAsia"/>
          <w:b w:val="0"/>
          <w:bCs w:val="0"/>
          <w:i/>
          <w:sz w:val="20"/>
          <w:szCs w:val="20"/>
          <w:lang w:val="en-GB"/>
        </w:rPr>
        <w:t>eading</w:t>
      </w:r>
      <w:r w:rsidR="00D2563A" w:rsidRPr="00B42D14">
        <w:rPr>
          <w:rFonts w:eastAsiaTheme="minorEastAsia"/>
          <w:b w:val="0"/>
          <w:bCs w:val="0"/>
          <w:i/>
          <w:sz w:val="20"/>
          <w:szCs w:val="20"/>
          <w:lang w:val="en-GB"/>
        </w:rPr>
        <w:t xml:space="preserve"> showed significant </w:t>
      </w:r>
      <w:r w:rsidR="000E6DEF" w:rsidRPr="00B42D14">
        <w:rPr>
          <w:rFonts w:eastAsiaTheme="minorEastAsia"/>
          <w:b w:val="0"/>
          <w:bCs w:val="0"/>
          <w:i/>
          <w:sz w:val="20"/>
          <w:szCs w:val="20"/>
          <w:lang w:val="en-GB"/>
        </w:rPr>
        <w:t xml:space="preserve">and positive </w:t>
      </w:r>
      <w:r w:rsidRPr="00B42D14">
        <w:rPr>
          <w:rFonts w:eastAsiaTheme="minorEastAsia"/>
          <w:b w:val="0"/>
          <w:bCs w:val="0"/>
          <w:i/>
          <w:sz w:val="20"/>
          <w:szCs w:val="20"/>
          <w:lang w:val="en-GB"/>
        </w:rPr>
        <w:t xml:space="preserve">relationship. </w:t>
      </w:r>
      <w:r w:rsidR="00255D30" w:rsidRPr="00B42D14">
        <w:rPr>
          <w:rFonts w:eastAsiaTheme="minorEastAsia"/>
          <w:b w:val="0"/>
          <w:bCs w:val="0"/>
          <w:i/>
          <w:sz w:val="20"/>
          <w:szCs w:val="20"/>
          <w:lang w:val="en-GB"/>
        </w:rPr>
        <w:t xml:space="preserve"> </w:t>
      </w:r>
      <w:r w:rsidR="00CF3153" w:rsidRPr="00B42D14">
        <w:rPr>
          <w:rFonts w:eastAsiaTheme="minorEastAsia"/>
          <w:b w:val="0"/>
          <w:bCs w:val="0"/>
          <w:i/>
          <w:sz w:val="20"/>
          <w:szCs w:val="20"/>
          <w:lang w:val="en-GB"/>
        </w:rPr>
        <w:t>Word Reading and Reading Comprehension which showed moderate reliability</w:t>
      </w:r>
      <w:r w:rsidR="00EB3A1A" w:rsidRPr="00B42D14">
        <w:rPr>
          <w:rFonts w:eastAsiaTheme="minorEastAsia"/>
          <w:b w:val="0"/>
          <w:bCs w:val="0"/>
          <w:i/>
          <w:sz w:val="20"/>
          <w:szCs w:val="20"/>
          <w:lang w:val="en-GB"/>
        </w:rPr>
        <w:t xml:space="preserve"> </w:t>
      </w:r>
      <w:r w:rsidR="00CF3153" w:rsidRPr="00B42D14">
        <w:rPr>
          <w:rFonts w:eastAsiaTheme="minorEastAsia"/>
          <w:b w:val="0"/>
          <w:bCs w:val="0"/>
          <w:i/>
          <w:sz w:val="20"/>
          <w:szCs w:val="20"/>
          <w:lang w:val="en-GB"/>
        </w:rPr>
        <w:t xml:space="preserve">followed this.  </w:t>
      </w:r>
      <w:r w:rsidR="00D64ACA" w:rsidRPr="00B42D14">
        <w:rPr>
          <w:rFonts w:eastAsiaTheme="minorEastAsia"/>
          <w:b w:val="0"/>
          <w:bCs w:val="0"/>
          <w:i/>
          <w:sz w:val="20"/>
          <w:szCs w:val="20"/>
          <w:lang w:val="en-GB"/>
        </w:rPr>
        <w:t xml:space="preserve">Reading Experience correlated reliably with Reading Comprehension.  However, </w:t>
      </w:r>
      <w:r w:rsidRPr="00B42D14">
        <w:rPr>
          <w:rFonts w:eastAsiaTheme="minorEastAsia"/>
          <w:b w:val="0"/>
          <w:bCs w:val="0"/>
          <w:i/>
          <w:sz w:val="20"/>
          <w:szCs w:val="20"/>
          <w:lang w:val="en-GB"/>
        </w:rPr>
        <w:t>R</w:t>
      </w:r>
      <w:r w:rsidR="009E3985" w:rsidRPr="00B42D14">
        <w:rPr>
          <w:rFonts w:eastAsiaTheme="minorEastAsia"/>
          <w:b w:val="0"/>
          <w:bCs w:val="0"/>
          <w:i/>
          <w:sz w:val="20"/>
          <w:szCs w:val="20"/>
          <w:lang w:val="en-GB"/>
        </w:rPr>
        <w:t xml:space="preserve">eading </w:t>
      </w:r>
      <w:r w:rsidRPr="00B42D14">
        <w:rPr>
          <w:rFonts w:eastAsiaTheme="minorEastAsia"/>
          <w:b w:val="0"/>
          <w:bCs w:val="0"/>
          <w:i/>
          <w:sz w:val="20"/>
          <w:szCs w:val="20"/>
          <w:lang w:val="en-GB"/>
        </w:rPr>
        <w:t>A</w:t>
      </w:r>
      <w:r w:rsidR="009E3985" w:rsidRPr="00B42D14">
        <w:rPr>
          <w:rFonts w:eastAsiaTheme="minorEastAsia"/>
          <w:b w:val="0"/>
          <w:bCs w:val="0"/>
          <w:i/>
          <w:sz w:val="20"/>
          <w:szCs w:val="20"/>
          <w:lang w:val="en-GB"/>
        </w:rPr>
        <w:t xml:space="preserve">ttitude </w:t>
      </w:r>
      <w:r w:rsidRPr="00B42D14">
        <w:rPr>
          <w:rFonts w:eastAsiaTheme="minorEastAsia"/>
          <w:b w:val="0"/>
          <w:bCs w:val="0"/>
          <w:i/>
          <w:sz w:val="20"/>
          <w:szCs w:val="20"/>
          <w:lang w:val="en-GB"/>
        </w:rPr>
        <w:t>was least correlated with the other comp</w:t>
      </w:r>
      <w:r w:rsidR="00B42D14">
        <w:rPr>
          <w:rFonts w:eastAsiaTheme="minorEastAsia"/>
          <w:b w:val="0"/>
          <w:bCs w:val="0"/>
          <w:i/>
          <w:sz w:val="20"/>
          <w:szCs w:val="20"/>
          <w:lang w:val="en-GB"/>
        </w:rPr>
        <w:t xml:space="preserve">onents of the reading process. </w:t>
      </w:r>
      <w:r w:rsidR="00E92941" w:rsidRPr="00B42D14">
        <w:rPr>
          <w:rFonts w:eastAsiaTheme="minorEastAsia"/>
          <w:b w:val="0"/>
          <w:bCs w:val="0"/>
          <w:i/>
          <w:sz w:val="20"/>
          <w:szCs w:val="20"/>
          <w:lang w:val="en-GB"/>
        </w:rPr>
        <w:t>We</w:t>
      </w:r>
      <w:r w:rsidR="002C079A" w:rsidRPr="00B42D14">
        <w:rPr>
          <w:rFonts w:eastAsiaTheme="minorEastAsia"/>
          <w:b w:val="0"/>
          <w:bCs w:val="0"/>
          <w:i/>
          <w:sz w:val="20"/>
          <w:szCs w:val="20"/>
          <w:lang w:val="en-GB"/>
        </w:rPr>
        <w:t xml:space="preserve"> recommend</w:t>
      </w:r>
      <w:r w:rsidR="00CF3153" w:rsidRPr="00B42D14">
        <w:rPr>
          <w:rFonts w:eastAsiaTheme="minorEastAsia"/>
          <w:b w:val="0"/>
          <w:bCs w:val="0"/>
          <w:i/>
          <w:sz w:val="20"/>
          <w:szCs w:val="20"/>
          <w:lang w:val="en-GB"/>
        </w:rPr>
        <w:t>ed</w:t>
      </w:r>
      <w:r w:rsidR="002C079A" w:rsidRPr="00B42D14">
        <w:rPr>
          <w:rFonts w:eastAsiaTheme="minorEastAsia"/>
          <w:b w:val="0"/>
          <w:bCs w:val="0"/>
          <w:i/>
          <w:sz w:val="20"/>
          <w:szCs w:val="20"/>
          <w:lang w:val="en-GB"/>
        </w:rPr>
        <w:t xml:space="preserve"> p</w:t>
      </w:r>
      <w:r w:rsidR="00D2563A" w:rsidRPr="00B42D14">
        <w:rPr>
          <w:rFonts w:eastAsiaTheme="minorEastAsia"/>
          <w:b w:val="0"/>
          <w:bCs w:val="0"/>
          <w:i/>
          <w:sz w:val="20"/>
          <w:szCs w:val="20"/>
          <w:lang w:val="en-GB"/>
        </w:rPr>
        <w:t xml:space="preserve">edagogical interventions based on </w:t>
      </w:r>
      <w:r w:rsidR="002B2035" w:rsidRPr="00B42D14">
        <w:rPr>
          <w:rFonts w:eastAsiaTheme="minorEastAsia"/>
          <w:b w:val="0"/>
          <w:bCs w:val="0"/>
          <w:i/>
          <w:sz w:val="20"/>
          <w:szCs w:val="20"/>
          <w:lang w:val="en-GB"/>
        </w:rPr>
        <w:t>the results of this study.</w:t>
      </w:r>
    </w:p>
    <w:p w:rsidR="00CB7B6F" w:rsidRDefault="00CB7B6F" w:rsidP="00B42D14">
      <w:pPr>
        <w:autoSpaceDE w:val="0"/>
        <w:autoSpaceDN w:val="0"/>
        <w:adjustRightInd w:val="0"/>
        <w:spacing w:after="0" w:line="240" w:lineRule="auto"/>
        <w:ind w:firstLine="720"/>
        <w:contextualSpacing/>
        <w:rPr>
          <w:rFonts w:ascii="Times New Roman" w:hAnsi="Times New Roman" w:cs="Times New Roman"/>
          <w:sz w:val="20"/>
          <w:szCs w:val="20"/>
          <w:lang w:val="en-GB"/>
        </w:rPr>
      </w:pPr>
    </w:p>
    <w:p w:rsidR="00B42D14" w:rsidRPr="00B42D14" w:rsidRDefault="00B42D14" w:rsidP="00B42D14">
      <w:pPr>
        <w:autoSpaceDE w:val="0"/>
        <w:autoSpaceDN w:val="0"/>
        <w:adjustRightInd w:val="0"/>
        <w:spacing w:after="0" w:line="240" w:lineRule="auto"/>
        <w:ind w:firstLine="720"/>
        <w:contextualSpacing/>
        <w:rPr>
          <w:rFonts w:ascii="Times New Roman" w:hAnsi="Times New Roman" w:cs="Times New Roman"/>
          <w:sz w:val="20"/>
          <w:szCs w:val="20"/>
          <w:lang w:val="en-GB"/>
        </w:rPr>
      </w:pPr>
    </w:p>
    <w:p w:rsidR="0049374C" w:rsidRPr="00B42D14" w:rsidRDefault="0049374C"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The hallmark features that distinguish students with </w:t>
      </w:r>
      <w:r w:rsidR="00D148EA" w:rsidRPr="00B42D14">
        <w:rPr>
          <w:rFonts w:ascii="Times New Roman" w:hAnsi="Times New Roman" w:cs="Times New Roman"/>
          <w:sz w:val="20"/>
          <w:szCs w:val="20"/>
          <w:lang w:val="en-GB"/>
        </w:rPr>
        <w:t>autism</w:t>
      </w:r>
      <w:r w:rsidR="00591D47"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are distinct and identified by a triad of impairments comprising social impairment; impairment in reciprocal communication; and narrow, restricted, and stereotyped patterns of behaviours and interests (American Psychiatric Association, 1994). </w:t>
      </w:r>
    </w:p>
    <w:p w:rsidR="00C57724" w:rsidRPr="00B42D14" w:rsidRDefault="00C57724" w:rsidP="00B42D14">
      <w:pPr>
        <w:autoSpaceDE w:val="0"/>
        <w:autoSpaceDN w:val="0"/>
        <w:adjustRightInd w:val="0"/>
        <w:spacing w:after="0" w:line="240" w:lineRule="auto"/>
        <w:contextualSpacing/>
        <w:rPr>
          <w:rFonts w:ascii="Times New Roman" w:hAnsi="Times New Roman" w:cs="Times New Roman"/>
          <w:sz w:val="20"/>
          <w:szCs w:val="20"/>
          <w:lang w:val="en-GB"/>
        </w:rPr>
      </w:pPr>
    </w:p>
    <w:p w:rsidR="00924B0E" w:rsidRPr="00B42D14" w:rsidRDefault="0049374C"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For typical children, the ability to make sense of print by and large progresses in tandem with their ability to grasp the meaning of what they read (</w:t>
      </w:r>
      <w:proofErr w:type="spellStart"/>
      <w:r w:rsidR="00AA3DBF" w:rsidRPr="00B42D14">
        <w:rPr>
          <w:rFonts w:ascii="Times New Roman" w:hAnsi="Times New Roman" w:cs="Times New Roman"/>
          <w:sz w:val="20"/>
          <w:szCs w:val="20"/>
          <w:lang w:val="en-GB"/>
        </w:rPr>
        <w:t>Mirenda</w:t>
      </w:r>
      <w:proofErr w:type="spellEnd"/>
      <w:r w:rsidR="00AA3DBF" w:rsidRPr="00B42D14">
        <w:rPr>
          <w:rFonts w:ascii="Times New Roman" w:hAnsi="Times New Roman" w:cs="Times New Roman"/>
          <w:sz w:val="20"/>
          <w:szCs w:val="20"/>
          <w:lang w:val="en-GB"/>
        </w:rPr>
        <w:t xml:space="preserve">, 2003; Nation &amp; </w:t>
      </w:r>
      <w:proofErr w:type="spellStart"/>
      <w:r w:rsidR="00AA3DBF" w:rsidRPr="00B42D14">
        <w:rPr>
          <w:rFonts w:ascii="Times New Roman" w:hAnsi="Times New Roman" w:cs="Times New Roman"/>
          <w:sz w:val="20"/>
          <w:szCs w:val="20"/>
          <w:lang w:val="en-GB"/>
        </w:rPr>
        <w:t>Norbury</w:t>
      </w:r>
      <w:proofErr w:type="spellEnd"/>
      <w:r w:rsidR="00AA3DBF" w:rsidRPr="00B42D14">
        <w:rPr>
          <w:rFonts w:ascii="Times New Roman" w:hAnsi="Times New Roman" w:cs="Times New Roman"/>
          <w:sz w:val="20"/>
          <w:szCs w:val="20"/>
          <w:lang w:val="en-GB"/>
        </w:rPr>
        <w:t>, 2005</w:t>
      </w:r>
      <w:r w:rsidRPr="00B42D14">
        <w:rPr>
          <w:rFonts w:ascii="Times New Roman" w:hAnsi="Times New Roman" w:cs="Times New Roman"/>
          <w:sz w:val="20"/>
          <w:szCs w:val="20"/>
          <w:lang w:val="en-GB"/>
        </w:rPr>
        <w:t xml:space="preserve">). Conversely, students with high-functioning </w:t>
      </w:r>
      <w:r w:rsidR="00D148EA" w:rsidRPr="00B42D14">
        <w:rPr>
          <w:rFonts w:ascii="Times New Roman" w:hAnsi="Times New Roman" w:cs="Times New Roman"/>
          <w:sz w:val="20"/>
          <w:szCs w:val="20"/>
          <w:lang w:val="en-GB"/>
        </w:rPr>
        <w:t xml:space="preserve">autism </w:t>
      </w:r>
      <w:r w:rsidRPr="00B42D14">
        <w:rPr>
          <w:rFonts w:ascii="Times New Roman" w:hAnsi="Times New Roman" w:cs="Times New Roman"/>
          <w:sz w:val="20"/>
          <w:szCs w:val="20"/>
          <w:lang w:val="en-GB"/>
        </w:rPr>
        <w:t>have deficits in comprehending written text</w:t>
      </w:r>
      <w:r w:rsidR="00AA3DBF" w:rsidRPr="00B42D14">
        <w:rPr>
          <w:rFonts w:ascii="Times New Roman" w:hAnsi="Times New Roman" w:cs="Times New Roman"/>
          <w:sz w:val="20"/>
          <w:szCs w:val="20"/>
          <w:lang w:val="en-GB"/>
        </w:rPr>
        <w:t xml:space="preserve"> (</w:t>
      </w:r>
      <w:proofErr w:type="spellStart"/>
      <w:r w:rsidR="00AA3DBF" w:rsidRPr="00B42D14">
        <w:rPr>
          <w:rFonts w:ascii="Times New Roman" w:hAnsi="Times New Roman" w:cs="Times New Roman"/>
          <w:sz w:val="20"/>
          <w:szCs w:val="20"/>
          <w:lang w:val="en-GB"/>
        </w:rPr>
        <w:t>Wahlberg</w:t>
      </w:r>
      <w:proofErr w:type="spellEnd"/>
      <w:r w:rsidR="00AA3DBF" w:rsidRPr="00B42D14">
        <w:rPr>
          <w:rFonts w:ascii="Times New Roman" w:hAnsi="Times New Roman" w:cs="Times New Roman"/>
          <w:sz w:val="20"/>
          <w:szCs w:val="20"/>
          <w:lang w:val="en-GB"/>
        </w:rPr>
        <w:t xml:space="preserve"> &amp; </w:t>
      </w:r>
      <w:proofErr w:type="spellStart"/>
      <w:r w:rsidR="00AA3DBF" w:rsidRPr="00B42D14">
        <w:rPr>
          <w:rFonts w:ascii="Times New Roman" w:hAnsi="Times New Roman" w:cs="Times New Roman"/>
          <w:sz w:val="20"/>
          <w:szCs w:val="20"/>
          <w:lang w:val="en-GB"/>
        </w:rPr>
        <w:t>Magliano</w:t>
      </w:r>
      <w:proofErr w:type="spellEnd"/>
      <w:r w:rsidR="00AA3DBF" w:rsidRPr="00B42D14">
        <w:rPr>
          <w:rFonts w:ascii="Times New Roman" w:hAnsi="Times New Roman" w:cs="Times New Roman"/>
          <w:sz w:val="20"/>
          <w:szCs w:val="20"/>
          <w:lang w:val="en-GB"/>
        </w:rPr>
        <w:t>, 2004).</w:t>
      </w:r>
      <w:r w:rsidR="003207FB" w:rsidRPr="00B42D14">
        <w:rPr>
          <w:rFonts w:ascii="Times New Roman" w:hAnsi="Times New Roman" w:cs="Times New Roman"/>
          <w:sz w:val="20"/>
          <w:szCs w:val="20"/>
          <w:lang w:val="en-GB"/>
        </w:rPr>
        <w:t xml:space="preserve">  </w:t>
      </w:r>
      <w:r w:rsidR="00AB2A5B" w:rsidRPr="00B42D14">
        <w:rPr>
          <w:rFonts w:ascii="Times New Roman" w:hAnsi="Times New Roman" w:cs="Times New Roman"/>
          <w:sz w:val="20"/>
          <w:szCs w:val="20"/>
          <w:lang w:val="en-GB"/>
        </w:rPr>
        <w:t>These</w:t>
      </w:r>
      <w:r w:rsidR="00A94B1E" w:rsidRPr="00B42D14">
        <w:rPr>
          <w:rFonts w:ascii="Times New Roman" w:hAnsi="Times New Roman" w:cs="Times New Roman"/>
          <w:sz w:val="20"/>
          <w:szCs w:val="20"/>
          <w:lang w:val="en-GB"/>
        </w:rPr>
        <w:t xml:space="preserve"> students</w:t>
      </w:r>
      <w:r w:rsidRPr="00B42D14">
        <w:rPr>
          <w:rFonts w:ascii="Times New Roman" w:hAnsi="Times New Roman" w:cs="Times New Roman"/>
          <w:sz w:val="20"/>
          <w:szCs w:val="20"/>
          <w:lang w:val="en-GB"/>
        </w:rPr>
        <w:t xml:space="preserve"> demonstrate effective and sometimes exceptionally good word-recognition skills </w:t>
      </w:r>
      <w:r w:rsidR="00AB2A5B" w:rsidRPr="00B42D14">
        <w:rPr>
          <w:rFonts w:ascii="Times New Roman" w:hAnsi="Times New Roman" w:cs="Times New Roman"/>
          <w:sz w:val="20"/>
          <w:szCs w:val="20"/>
          <w:lang w:val="en-GB"/>
        </w:rPr>
        <w:t>but</w:t>
      </w:r>
      <w:r w:rsidRPr="00B42D14">
        <w:rPr>
          <w:rFonts w:ascii="Times New Roman" w:hAnsi="Times New Roman" w:cs="Times New Roman"/>
          <w:sz w:val="20"/>
          <w:szCs w:val="20"/>
          <w:lang w:val="en-GB"/>
        </w:rPr>
        <w:t xml:space="preserve"> poor comprehension capabilities, termed as </w:t>
      </w:r>
      <w:proofErr w:type="spellStart"/>
      <w:r w:rsidRPr="00B42D14">
        <w:rPr>
          <w:rFonts w:ascii="Times New Roman" w:hAnsi="Times New Roman" w:cs="Times New Roman"/>
          <w:sz w:val="20"/>
          <w:szCs w:val="20"/>
          <w:lang w:val="en-GB"/>
        </w:rPr>
        <w:t>hyperlexic</w:t>
      </w:r>
      <w:proofErr w:type="spellEnd"/>
      <w:r w:rsidRPr="00B42D14">
        <w:rPr>
          <w:rFonts w:ascii="Times New Roman" w:hAnsi="Times New Roman" w:cs="Times New Roman"/>
          <w:sz w:val="20"/>
          <w:szCs w:val="20"/>
          <w:lang w:val="en-GB"/>
        </w:rPr>
        <w:t xml:space="preserve"> (</w:t>
      </w:r>
      <w:proofErr w:type="spellStart"/>
      <w:r w:rsidR="003207FB" w:rsidRPr="00B42D14">
        <w:rPr>
          <w:rFonts w:ascii="Times New Roman" w:hAnsi="Times New Roman" w:cs="Times New Roman"/>
          <w:sz w:val="20"/>
          <w:szCs w:val="20"/>
          <w:lang w:val="en-GB"/>
        </w:rPr>
        <w:t>Grigorenko</w:t>
      </w:r>
      <w:proofErr w:type="spellEnd"/>
      <w:r w:rsidR="003207FB" w:rsidRPr="00B42D14">
        <w:rPr>
          <w:rFonts w:ascii="Times New Roman" w:hAnsi="Times New Roman" w:cs="Times New Roman"/>
          <w:sz w:val="20"/>
          <w:szCs w:val="20"/>
          <w:lang w:val="en-GB"/>
        </w:rPr>
        <w:t xml:space="preserve">, </w:t>
      </w:r>
      <w:proofErr w:type="spellStart"/>
      <w:r w:rsidR="003207FB" w:rsidRPr="00B42D14">
        <w:rPr>
          <w:rFonts w:ascii="Times New Roman" w:hAnsi="Times New Roman" w:cs="Times New Roman"/>
          <w:sz w:val="20"/>
          <w:szCs w:val="20"/>
          <w:lang w:val="en-GB"/>
        </w:rPr>
        <w:t>Klin</w:t>
      </w:r>
      <w:proofErr w:type="spellEnd"/>
      <w:r w:rsidR="003207FB" w:rsidRPr="00B42D14">
        <w:rPr>
          <w:rFonts w:ascii="Times New Roman" w:hAnsi="Times New Roman" w:cs="Times New Roman"/>
          <w:sz w:val="20"/>
          <w:szCs w:val="20"/>
          <w:lang w:val="en-GB"/>
        </w:rPr>
        <w:t xml:space="preserve">, &amp; </w:t>
      </w:r>
      <w:proofErr w:type="spellStart"/>
      <w:r w:rsidR="003207FB" w:rsidRPr="00B42D14">
        <w:rPr>
          <w:rFonts w:ascii="Times New Roman" w:hAnsi="Times New Roman" w:cs="Times New Roman"/>
          <w:sz w:val="20"/>
          <w:szCs w:val="20"/>
          <w:lang w:val="en-GB"/>
        </w:rPr>
        <w:t>Volkmar</w:t>
      </w:r>
      <w:proofErr w:type="spellEnd"/>
      <w:r w:rsidR="003207FB" w:rsidRPr="00B42D14">
        <w:rPr>
          <w:rFonts w:ascii="Times New Roman" w:hAnsi="Times New Roman" w:cs="Times New Roman"/>
          <w:sz w:val="20"/>
          <w:szCs w:val="20"/>
          <w:lang w:val="en-GB"/>
        </w:rPr>
        <w:t>, 2003</w:t>
      </w:r>
      <w:r w:rsidRPr="00B42D14">
        <w:rPr>
          <w:rFonts w:ascii="Times New Roman" w:hAnsi="Times New Roman" w:cs="Times New Roman"/>
          <w:sz w:val="20"/>
          <w:szCs w:val="20"/>
          <w:lang w:val="en-GB"/>
        </w:rPr>
        <w:t xml:space="preserve">; Nation, Clarke, Wright, &amp; Williams, 2006). </w:t>
      </w:r>
      <w:r w:rsidR="00AB2A5B" w:rsidRPr="00B42D14">
        <w:rPr>
          <w:rFonts w:ascii="Times New Roman" w:hAnsi="Times New Roman" w:cs="Times New Roman"/>
          <w:sz w:val="20"/>
          <w:szCs w:val="20"/>
          <w:lang w:val="en-GB"/>
        </w:rPr>
        <w:t>Despite this,</w:t>
      </w:r>
      <w:r w:rsidR="00A94B1E" w:rsidRPr="00B42D14">
        <w:rPr>
          <w:rFonts w:ascii="Times New Roman" w:hAnsi="Times New Roman" w:cs="Times New Roman"/>
          <w:sz w:val="20"/>
          <w:szCs w:val="20"/>
          <w:lang w:val="en-GB"/>
        </w:rPr>
        <w:t xml:space="preserve"> students with high-functioning autism can achieve academic success as their language and cognitive aptitude are less impaired </w:t>
      </w:r>
      <w:r w:rsidRPr="00B42D14">
        <w:rPr>
          <w:rFonts w:ascii="Times New Roman" w:hAnsi="Times New Roman" w:cs="Times New Roman"/>
          <w:sz w:val="20"/>
          <w:szCs w:val="20"/>
          <w:lang w:val="en-GB"/>
        </w:rPr>
        <w:t>(</w:t>
      </w:r>
      <w:proofErr w:type="spellStart"/>
      <w:r w:rsidR="003207FB" w:rsidRPr="00B42D14">
        <w:rPr>
          <w:rFonts w:ascii="Times New Roman" w:hAnsi="Times New Roman" w:cs="Times New Roman"/>
          <w:sz w:val="20"/>
          <w:szCs w:val="20"/>
          <w:lang w:val="en-GB"/>
        </w:rPr>
        <w:t>Minshew</w:t>
      </w:r>
      <w:proofErr w:type="spellEnd"/>
      <w:r w:rsidR="003207FB" w:rsidRPr="00B42D14">
        <w:rPr>
          <w:rFonts w:ascii="Times New Roman" w:hAnsi="Times New Roman" w:cs="Times New Roman"/>
          <w:sz w:val="20"/>
          <w:szCs w:val="20"/>
          <w:lang w:val="en-GB"/>
        </w:rPr>
        <w:t>, Goldstein, Taylor, &amp; Siegel, 1994</w:t>
      </w:r>
      <w:r w:rsidR="00D70B35" w:rsidRPr="00B42D14">
        <w:rPr>
          <w:rFonts w:ascii="Times New Roman" w:hAnsi="Times New Roman" w:cs="Times New Roman"/>
          <w:sz w:val="20"/>
          <w:szCs w:val="20"/>
          <w:lang w:val="en-GB"/>
        </w:rPr>
        <w:t>).</w:t>
      </w:r>
      <w:r w:rsidRPr="00B42D14">
        <w:rPr>
          <w:rFonts w:ascii="Times New Roman" w:hAnsi="Times New Roman" w:cs="Times New Roman"/>
          <w:sz w:val="20"/>
          <w:szCs w:val="20"/>
          <w:lang w:val="en-GB"/>
        </w:rPr>
        <w:t xml:space="preserve"> In fact, some of these students have successfully attained tertiary education and work (</w:t>
      </w:r>
      <w:proofErr w:type="spellStart"/>
      <w:r w:rsidRPr="00B42D14">
        <w:rPr>
          <w:rFonts w:ascii="Times New Roman" w:hAnsi="Times New Roman" w:cs="Times New Roman"/>
          <w:sz w:val="20"/>
          <w:szCs w:val="20"/>
          <w:lang w:val="en-GB"/>
        </w:rPr>
        <w:t>Burack</w:t>
      </w:r>
      <w:proofErr w:type="spellEnd"/>
      <w:r w:rsidRPr="00B42D14">
        <w:rPr>
          <w:rFonts w:ascii="Times New Roman" w:hAnsi="Times New Roman" w:cs="Times New Roman"/>
          <w:sz w:val="20"/>
          <w:szCs w:val="20"/>
          <w:lang w:val="en-GB"/>
        </w:rPr>
        <w:t xml:space="preserve">, Root, &amp; </w:t>
      </w:r>
      <w:proofErr w:type="spellStart"/>
      <w:r w:rsidRPr="00B42D14">
        <w:rPr>
          <w:rFonts w:ascii="Times New Roman" w:hAnsi="Times New Roman" w:cs="Times New Roman"/>
          <w:sz w:val="20"/>
          <w:szCs w:val="20"/>
          <w:lang w:val="en-GB"/>
        </w:rPr>
        <w:t>Zigler</w:t>
      </w:r>
      <w:proofErr w:type="spellEnd"/>
      <w:r w:rsidRPr="00B42D14">
        <w:rPr>
          <w:rFonts w:ascii="Times New Roman" w:hAnsi="Times New Roman" w:cs="Times New Roman"/>
          <w:sz w:val="20"/>
          <w:szCs w:val="20"/>
          <w:lang w:val="en-GB"/>
        </w:rPr>
        <w:t xml:space="preserve">, 1997). </w:t>
      </w:r>
    </w:p>
    <w:p w:rsidR="00C57724" w:rsidRPr="00B42D14" w:rsidRDefault="00C57724" w:rsidP="00B42D14">
      <w:pPr>
        <w:autoSpaceDE w:val="0"/>
        <w:autoSpaceDN w:val="0"/>
        <w:adjustRightInd w:val="0"/>
        <w:spacing w:after="0" w:line="240" w:lineRule="auto"/>
        <w:contextualSpacing/>
        <w:rPr>
          <w:rFonts w:ascii="Times New Roman" w:eastAsiaTheme="minorHAnsi" w:hAnsi="Times New Roman" w:cs="Times New Roman"/>
          <w:sz w:val="20"/>
          <w:szCs w:val="20"/>
          <w:lang w:val="en-GB"/>
        </w:rPr>
      </w:pPr>
    </w:p>
    <w:p w:rsidR="0049374C" w:rsidRPr="00B42D14" w:rsidRDefault="00924B0E"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eastAsiaTheme="minorHAnsi" w:hAnsi="Times New Roman" w:cs="Times New Roman"/>
          <w:sz w:val="20"/>
          <w:szCs w:val="20"/>
          <w:lang w:val="en-GB"/>
        </w:rPr>
        <w:t xml:space="preserve">Undoubtedly, the ability to read and grasp text will enhance learning outcomes and expand communication skills (Nation &amp; </w:t>
      </w:r>
      <w:proofErr w:type="spellStart"/>
      <w:r w:rsidRPr="00B42D14">
        <w:rPr>
          <w:rFonts w:ascii="Times New Roman" w:eastAsiaTheme="minorHAnsi" w:hAnsi="Times New Roman" w:cs="Times New Roman"/>
          <w:sz w:val="20"/>
          <w:szCs w:val="20"/>
          <w:lang w:val="en-GB"/>
        </w:rPr>
        <w:t>Norbury</w:t>
      </w:r>
      <w:proofErr w:type="spellEnd"/>
      <w:r w:rsidRPr="00B42D14">
        <w:rPr>
          <w:rFonts w:ascii="Times New Roman" w:eastAsiaTheme="minorHAnsi" w:hAnsi="Times New Roman" w:cs="Times New Roman"/>
          <w:sz w:val="20"/>
          <w:szCs w:val="20"/>
          <w:lang w:val="en-GB"/>
        </w:rPr>
        <w:t xml:space="preserve">, 2005).  </w:t>
      </w:r>
      <w:r w:rsidR="002949E2" w:rsidRPr="00B42D14">
        <w:rPr>
          <w:rFonts w:ascii="Times New Roman" w:eastAsiaTheme="minorHAnsi" w:hAnsi="Times New Roman" w:cs="Times New Roman"/>
          <w:sz w:val="20"/>
          <w:szCs w:val="20"/>
          <w:lang w:val="en-GB"/>
        </w:rPr>
        <w:t xml:space="preserve">This in turn will create the pathway for a </w:t>
      </w:r>
      <w:r w:rsidRPr="00B42D14">
        <w:rPr>
          <w:rFonts w:ascii="Times New Roman" w:eastAsiaTheme="minorHAnsi" w:hAnsi="Times New Roman" w:cs="Times New Roman"/>
          <w:sz w:val="20"/>
          <w:szCs w:val="20"/>
          <w:lang w:val="en-GB"/>
        </w:rPr>
        <w:t xml:space="preserve">better quality of life and </w:t>
      </w:r>
      <w:r w:rsidR="00405677" w:rsidRPr="00B42D14">
        <w:rPr>
          <w:rFonts w:ascii="Times New Roman" w:eastAsiaTheme="minorHAnsi" w:hAnsi="Times New Roman" w:cs="Times New Roman"/>
          <w:sz w:val="20"/>
          <w:szCs w:val="20"/>
          <w:lang w:val="en-GB"/>
        </w:rPr>
        <w:t>ability to function i</w:t>
      </w:r>
      <w:r w:rsidRPr="00B42D14">
        <w:rPr>
          <w:rFonts w:ascii="Times New Roman" w:eastAsiaTheme="minorHAnsi" w:hAnsi="Times New Roman" w:cs="Times New Roman"/>
          <w:sz w:val="20"/>
          <w:szCs w:val="20"/>
          <w:lang w:val="en-GB"/>
        </w:rPr>
        <w:t>ndependent</w:t>
      </w:r>
      <w:r w:rsidR="00405677" w:rsidRPr="00B42D14">
        <w:rPr>
          <w:rFonts w:ascii="Times New Roman" w:eastAsiaTheme="minorHAnsi" w:hAnsi="Times New Roman" w:cs="Times New Roman"/>
          <w:sz w:val="20"/>
          <w:szCs w:val="20"/>
          <w:lang w:val="en-GB"/>
        </w:rPr>
        <w:t>ly in the community</w:t>
      </w:r>
      <w:r w:rsidRPr="00B42D14">
        <w:rPr>
          <w:rFonts w:ascii="Times New Roman" w:eastAsiaTheme="minorHAnsi" w:hAnsi="Times New Roman" w:cs="Times New Roman"/>
          <w:sz w:val="20"/>
          <w:szCs w:val="20"/>
          <w:lang w:val="en-GB"/>
        </w:rPr>
        <w:t xml:space="preserve">. </w:t>
      </w:r>
      <w:r w:rsidR="00405677" w:rsidRPr="00B42D14">
        <w:rPr>
          <w:rFonts w:ascii="Times New Roman" w:eastAsiaTheme="minorHAnsi" w:hAnsi="Times New Roman" w:cs="Times New Roman"/>
          <w:sz w:val="20"/>
          <w:szCs w:val="20"/>
          <w:lang w:val="en-GB"/>
        </w:rPr>
        <w:t>Thus,</w:t>
      </w:r>
      <w:r w:rsidRPr="00B42D14">
        <w:rPr>
          <w:rFonts w:ascii="Times New Roman" w:eastAsiaTheme="minorHAnsi" w:hAnsi="Times New Roman" w:cs="Times New Roman"/>
          <w:sz w:val="20"/>
          <w:szCs w:val="20"/>
          <w:lang w:val="en-GB"/>
        </w:rPr>
        <w:t xml:space="preserve"> it is pertinent for students with </w:t>
      </w:r>
      <w:r w:rsidR="00D148EA" w:rsidRPr="00B42D14">
        <w:rPr>
          <w:rFonts w:ascii="Times New Roman" w:eastAsiaTheme="minorHAnsi" w:hAnsi="Times New Roman" w:cs="Times New Roman"/>
          <w:sz w:val="20"/>
          <w:szCs w:val="20"/>
          <w:lang w:val="en-GB"/>
        </w:rPr>
        <w:t>autism</w:t>
      </w:r>
      <w:r w:rsidRPr="00B42D14">
        <w:rPr>
          <w:rFonts w:ascii="Times New Roman" w:eastAsiaTheme="minorHAnsi" w:hAnsi="Times New Roman" w:cs="Times New Roman"/>
          <w:sz w:val="20"/>
          <w:szCs w:val="20"/>
          <w:lang w:val="en-GB"/>
        </w:rPr>
        <w:t xml:space="preserve"> to be able to read and understand text (O’Connor &amp; Klein, 2004).</w:t>
      </w:r>
      <w:r w:rsidR="001879F7" w:rsidRPr="00B42D14">
        <w:rPr>
          <w:rFonts w:ascii="Times New Roman" w:eastAsiaTheme="minorHAnsi" w:hAnsi="Times New Roman" w:cs="Times New Roman"/>
          <w:sz w:val="20"/>
          <w:szCs w:val="20"/>
          <w:lang w:val="en-GB"/>
        </w:rPr>
        <w:t xml:space="preserve"> </w:t>
      </w:r>
      <w:r w:rsidRPr="00B42D14">
        <w:rPr>
          <w:rFonts w:ascii="Times New Roman" w:hAnsi="Times New Roman" w:cs="Times New Roman"/>
          <w:sz w:val="20"/>
          <w:szCs w:val="20"/>
          <w:lang w:val="en-GB"/>
        </w:rPr>
        <w:t xml:space="preserve">This underlying notion was the driving force that led us to examine the reading process </w:t>
      </w:r>
      <w:r w:rsidR="0005474F" w:rsidRPr="00B42D14">
        <w:rPr>
          <w:rFonts w:ascii="Times New Roman" w:hAnsi="Times New Roman" w:cs="Times New Roman"/>
          <w:sz w:val="20"/>
          <w:szCs w:val="20"/>
          <w:lang w:val="en-GB"/>
        </w:rPr>
        <w:t xml:space="preserve">in order to establish a cognitive equation for students with autism.  It </w:t>
      </w:r>
      <w:r w:rsidR="003F288B" w:rsidRPr="00B42D14">
        <w:rPr>
          <w:rFonts w:ascii="Times New Roman" w:hAnsi="Times New Roman" w:cs="Times New Roman"/>
          <w:sz w:val="20"/>
          <w:szCs w:val="20"/>
          <w:lang w:val="en-GB"/>
        </w:rPr>
        <w:t>is</w:t>
      </w:r>
      <w:r w:rsidR="0005474F" w:rsidRPr="00B42D14">
        <w:rPr>
          <w:rFonts w:ascii="Times New Roman" w:hAnsi="Times New Roman" w:cs="Times New Roman"/>
          <w:sz w:val="20"/>
          <w:szCs w:val="20"/>
          <w:lang w:val="en-GB"/>
        </w:rPr>
        <w:t xml:space="preserve"> our vision that this </w:t>
      </w:r>
      <w:r w:rsidR="003F288B" w:rsidRPr="00B42D14">
        <w:rPr>
          <w:rFonts w:ascii="Times New Roman" w:hAnsi="Times New Roman" w:cs="Times New Roman"/>
          <w:sz w:val="20"/>
          <w:szCs w:val="20"/>
          <w:lang w:val="en-GB"/>
        </w:rPr>
        <w:t xml:space="preserve">cognitive </w:t>
      </w:r>
      <w:r w:rsidR="0005474F" w:rsidRPr="00B42D14">
        <w:rPr>
          <w:rFonts w:ascii="Times New Roman" w:hAnsi="Times New Roman" w:cs="Times New Roman"/>
          <w:sz w:val="20"/>
          <w:szCs w:val="20"/>
          <w:lang w:val="en-GB"/>
        </w:rPr>
        <w:t>equation will shed light</w:t>
      </w:r>
      <w:r w:rsidR="003F288B" w:rsidRPr="00B42D14">
        <w:rPr>
          <w:rFonts w:ascii="Times New Roman" w:hAnsi="Times New Roman" w:cs="Times New Roman"/>
          <w:sz w:val="20"/>
          <w:szCs w:val="20"/>
          <w:lang w:val="en-GB"/>
        </w:rPr>
        <w:t xml:space="preserve"> on specific reading components and corresponding interventions to enhance reading outcomes of students with autism.  </w:t>
      </w:r>
    </w:p>
    <w:p w:rsidR="00AA114F" w:rsidRPr="00B42D14" w:rsidRDefault="00AA114F" w:rsidP="00B42D14">
      <w:pPr>
        <w:spacing w:after="0" w:line="240" w:lineRule="auto"/>
        <w:contextualSpacing/>
        <w:rPr>
          <w:rFonts w:ascii="Times New Roman" w:hAnsi="Times New Roman" w:cs="Times New Roman"/>
          <w:i/>
          <w:sz w:val="20"/>
          <w:szCs w:val="20"/>
          <w:lang w:val="en-GB"/>
        </w:rPr>
      </w:pPr>
    </w:p>
    <w:p w:rsidR="00C4538C" w:rsidRPr="00B42D14" w:rsidRDefault="00C4538C"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Reading as a Process</w:t>
      </w:r>
    </w:p>
    <w:p w:rsidR="00C4538C" w:rsidRPr="00B42D14" w:rsidRDefault="00C4538C"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Reading is a complex and multi-dimensional process (</w:t>
      </w:r>
      <w:proofErr w:type="spellStart"/>
      <w:r w:rsidRPr="00B42D14">
        <w:rPr>
          <w:rFonts w:ascii="Times New Roman" w:hAnsi="Times New Roman" w:cs="Times New Roman"/>
          <w:sz w:val="20"/>
          <w:szCs w:val="20"/>
          <w:lang w:val="en-GB"/>
        </w:rPr>
        <w:t>Alfassi</w:t>
      </w:r>
      <w:proofErr w:type="spellEnd"/>
      <w:r w:rsidRPr="00B42D14">
        <w:rPr>
          <w:rFonts w:ascii="Times New Roman" w:hAnsi="Times New Roman" w:cs="Times New Roman"/>
          <w:sz w:val="20"/>
          <w:szCs w:val="20"/>
          <w:lang w:val="en-GB"/>
        </w:rPr>
        <w:t xml:space="preserve">, 2004; Siegel, 1993). It entails a multifaceted set of process components with their respective skills and abilities. According to Siegel </w:t>
      </w:r>
      <w:r w:rsidRPr="00B42D14">
        <w:rPr>
          <w:rFonts w:ascii="Times New Roman" w:hAnsi="Times New Roman" w:cs="Times New Roman"/>
          <w:sz w:val="20"/>
          <w:szCs w:val="20"/>
          <w:lang w:val="en-GB"/>
        </w:rPr>
        <w:lastRenderedPageBreak/>
        <w:t>(1993), in acquisition of reading, five process components are crucial: phonology, syntax, semantics, orthography, and working memory (see Figure 1).</w:t>
      </w:r>
    </w:p>
    <w:p w:rsidR="00C4538C" w:rsidRPr="00B42D14" w:rsidRDefault="00C4538C" w:rsidP="00B42D14">
      <w:pPr>
        <w:spacing w:after="0" w:line="240" w:lineRule="auto"/>
        <w:contextualSpacing/>
        <w:rPr>
          <w:rFonts w:ascii="Times New Roman" w:hAnsi="Times New Roman" w:cs="Times New Roman"/>
          <w:sz w:val="20"/>
          <w:szCs w:val="20"/>
          <w:lang w:val="en-GB"/>
        </w:rPr>
      </w:pPr>
    </w:p>
    <w:p w:rsidR="00C4538C" w:rsidRPr="00B42D14" w:rsidRDefault="008C6120" w:rsidP="00B42D14">
      <w:pPr>
        <w:spacing w:after="0" w:line="240" w:lineRule="auto"/>
        <w:rPr>
          <w:rFonts w:ascii="Times New Roman" w:hAnsi="Times New Roman" w:cs="Times New Roman"/>
          <w:sz w:val="20"/>
          <w:szCs w:val="20"/>
          <w:lang w:val="en-GB"/>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52" o:spid="_x0000_s1053" type="#_x0000_t202" style="position:absolute;margin-left:323.1pt;margin-top:50.95pt;width:98.25pt;height:35.35pt;z-index:25170534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" fillcolor="white [3201]" strokecolor="black [3200]" strokeweight="5pt">
            <v:stroke linestyle="thickThin"/>
            <v:shadow color="#868686"/>
            <v:textbox>
              <w:txbxContent>
                <w:p w:rsidR="000C7BCC" w:rsidRPr="00920FEB" w:rsidRDefault="000C7BCC" w:rsidP="00C4538C">
                  <w:pPr>
                    <w:spacing w:after="0" w:line="240" w:lineRule="auto"/>
                    <w:contextualSpacing/>
                    <w:jc w:val="center"/>
                    <w:rPr>
                      <w:rFonts w:cstheme="minorHAnsi"/>
                      <w:b/>
                      <w:sz w:val="36"/>
                      <w:szCs w:val="36"/>
                    </w:rPr>
                  </w:pPr>
                  <w:r w:rsidRPr="00920FEB">
                    <w:rPr>
                      <w:rFonts w:cstheme="minorHAnsi"/>
                      <w:b/>
                      <w:sz w:val="36"/>
                      <w:szCs w:val="36"/>
                    </w:rPr>
                    <w:t>READING</w:t>
                  </w:r>
                </w:p>
              </w:txbxContent>
            </v:textbox>
          </v:shape>
        </w:pict>
      </w:r>
      <w:r w:rsidR="00C4538C" w:rsidRPr="00B42D14">
        <w:rPr>
          <w:rFonts w:ascii="Times New Roman" w:hAnsi="Times New Roman" w:cs="Times New Roman"/>
          <w:noProof/>
          <w:sz w:val="20"/>
          <w:szCs w:val="20"/>
        </w:rPr>
        <w:drawing>
          <wp:inline distT="0" distB="0" distL="0" distR="0">
            <wp:extent cx="4015878" cy="1552575"/>
            <wp:effectExtent l="38100" t="57150" r="117972" b="1047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contrast="-40000"/>
                              </a14:imgEffect>
                            </a14:imgLayer>
                          </a14:imgProps>
                        </a:ext>
                      </a:extLst>
                    </a:blip>
                    <a:srcRect/>
                    <a:stretch>
                      <a:fillRect/>
                    </a:stretch>
                  </pic:blipFill>
                  <pic:spPr bwMode="auto">
                    <a:xfrm>
                      <a:off x="0" y="0"/>
                      <a:ext cx="4015878" cy="1552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4538C" w:rsidRPr="00B42D14" w:rsidRDefault="00C4538C" w:rsidP="00B42D14">
      <w:pPr>
        <w:spacing w:after="0" w:line="240" w:lineRule="auto"/>
        <w:contextualSpacing/>
        <w:jc w:val="center"/>
        <w:rPr>
          <w:rFonts w:ascii="Times New Roman" w:hAnsi="Times New Roman" w:cs="Times New Roman"/>
          <w:b/>
          <w:sz w:val="20"/>
          <w:szCs w:val="20"/>
          <w:lang w:val="en-GB"/>
        </w:rPr>
      </w:pPr>
      <w:proofErr w:type="gramStart"/>
      <w:r w:rsidRPr="00B42D14">
        <w:rPr>
          <w:rFonts w:ascii="Times New Roman" w:hAnsi="Times New Roman" w:cs="Times New Roman"/>
          <w:b/>
          <w:sz w:val="20"/>
          <w:szCs w:val="20"/>
          <w:lang w:val="en-GB"/>
        </w:rPr>
        <w:t>Figure 1.</w:t>
      </w:r>
      <w:proofErr w:type="gramEnd"/>
      <w:r w:rsidRPr="00B42D14">
        <w:rPr>
          <w:rFonts w:ascii="Times New Roman" w:hAnsi="Times New Roman" w:cs="Times New Roman"/>
          <w:b/>
          <w:sz w:val="20"/>
          <w:szCs w:val="20"/>
          <w:lang w:val="en-GB"/>
        </w:rPr>
        <w:t xml:space="preserve"> The Five Process Components of Reading (Siegel, 1993)</w:t>
      </w:r>
    </w:p>
    <w:p w:rsidR="00C4538C" w:rsidRPr="00B42D14" w:rsidRDefault="00C4538C" w:rsidP="00B42D14">
      <w:pPr>
        <w:spacing w:after="0" w:line="240" w:lineRule="auto"/>
        <w:contextualSpacing/>
        <w:rPr>
          <w:rFonts w:ascii="Times New Roman" w:hAnsi="Times New Roman" w:cs="Times New Roman"/>
          <w:sz w:val="20"/>
          <w:szCs w:val="20"/>
          <w:lang w:val="en-GB"/>
        </w:rPr>
      </w:pPr>
    </w:p>
    <w:p w:rsidR="00233C20" w:rsidRPr="00B42D14" w:rsidRDefault="00233C20" w:rsidP="00B42D14">
      <w:pPr>
        <w:spacing w:after="0" w:line="240" w:lineRule="auto"/>
        <w:contextualSpacing/>
        <w:jc w:val="both"/>
        <w:rPr>
          <w:rFonts w:ascii="Times New Roman" w:hAnsi="Times New Roman" w:cs="Times New Roman"/>
          <w:bCs/>
          <w:sz w:val="20"/>
          <w:szCs w:val="20"/>
        </w:rPr>
      </w:pPr>
      <w:r w:rsidRPr="00B42D14">
        <w:rPr>
          <w:rFonts w:ascii="Times New Roman" w:hAnsi="Times New Roman" w:cs="Times New Roman"/>
          <w:sz w:val="20"/>
          <w:szCs w:val="20"/>
          <w:lang w:val="en-GB"/>
        </w:rPr>
        <w:t>Moreover, r</w:t>
      </w:r>
      <w:r w:rsidR="00C4538C" w:rsidRPr="00B42D14">
        <w:rPr>
          <w:rFonts w:ascii="Times New Roman" w:hAnsi="Times New Roman" w:cs="Times New Roman"/>
          <w:sz w:val="20"/>
          <w:szCs w:val="20"/>
          <w:lang w:val="en-GB"/>
        </w:rPr>
        <w:t>eading is both a psycholinguistic process (Goodman, 1968), where the mind actively processes what is read and sociolinguistic process (</w:t>
      </w:r>
      <w:proofErr w:type="spellStart"/>
      <w:r w:rsidR="00C4538C" w:rsidRPr="00B42D14">
        <w:rPr>
          <w:rFonts w:ascii="Times New Roman" w:hAnsi="Times New Roman" w:cs="Times New Roman"/>
          <w:sz w:val="20"/>
          <w:szCs w:val="20"/>
          <w:lang w:val="en-GB"/>
        </w:rPr>
        <w:t>Vygotsky</w:t>
      </w:r>
      <w:proofErr w:type="spellEnd"/>
      <w:r w:rsidR="00C4538C" w:rsidRPr="00B42D14">
        <w:rPr>
          <w:rFonts w:ascii="Times New Roman" w:hAnsi="Times New Roman" w:cs="Times New Roman"/>
          <w:sz w:val="20"/>
          <w:szCs w:val="20"/>
          <w:lang w:val="en-GB"/>
        </w:rPr>
        <w:t>, 1978), where several social related factors that have an impact on what one reads, how one reads</w:t>
      </w:r>
      <w:r w:rsidR="006526DF" w:rsidRPr="00B42D14">
        <w:rPr>
          <w:rFonts w:ascii="Times New Roman" w:hAnsi="Times New Roman" w:cs="Times New Roman"/>
          <w:sz w:val="20"/>
          <w:szCs w:val="20"/>
          <w:lang w:val="en-GB"/>
        </w:rPr>
        <w:t xml:space="preserve"> and</w:t>
      </w:r>
      <w:r w:rsidR="00C4538C" w:rsidRPr="00B42D14">
        <w:rPr>
          <w:rFonts w:ascii="Times New Roman" w:hAnsi="Times New Roman" w:cs="Times New Roman"/>
          <w:sz w:val="20"/>
          <w:szCs w:val="20"/>
          <w:lang w:val="en-GB"/>
        </w:rPr>
        <w:t xml:space="preserve"> how much one understands from reading</w:t>
      </w:r>
      <w:r w:rsidR="00C4538C" w:rsidRPr="00B42D14">
        <w:rPr>
          <w:rFonts w:ascii="Times New Roman" w:hAnsi="Times New Roman" w:cs="Times New Roman"/>
          <w:bCs/>
          <w:sz w:val="20"/>
          <w:szCs w:val="20"/>
        </w:rPr>
        <w:t xml:space="preserve">.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C4538C" w:rsidRPr="00B42D14" w:rsidRDefault="00737AC3"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A search </w:t>
      </w:r>
      <w:r w:rsidR="00CC671E" w:rsidRPr="00B42D14">
        <w:rPr>
          <w:rFonts w:ascii="Times New Roman" w:hAnsi="Times New Roman" w:cs="Times New Roman"/>
          <w:sz w:val="20"/>
          <w:szCs w:val="20"/>
          <w:lang w:val="en-GB"/>
        </w:rPr>
        <w:t>on</w:t>
      </w:r>
      <w:r w:rsidRPr="00B42D14">
        <w:rPr>
          <w:rFonts w:ascii="Times New Roman" w:hAnsi="Times New Roman" w:cs="Times New Roman"/>
          <w:sz w:val="20"/>
          <w:szCs w:val="20"/>
          <w:lang w:val="en-GB"/>
        </w:rPr>
        <w:t xml:space="preserve"> past studies </w:t>
      </w:r>
      <w:r w:rsidR="00233C20" w:rsidRPr="00B42D14">
        <w:rPr>
          <w:rFonts w:ascii="Times New Roman" w:hAnsi="Times New Roman" w:cs="Times New Roman"/>
          <w:sz w:val="20"/>
          <w:szCs w:val="20"/>
          <w:lang w:val="en-GB"/>
        </w:rPr>
        <w:t xml:space="preserve">on reading process </w:t>
      </w:r>
      <w:r w:rsidRPr="00B42D14">
        <w:rPr>
          <w:rFonts w:ascii="Times New Roman" w:hAnsi="Times New Roman" w:cs="Times New Roman"/>
          <w:sz w:val="20"/>
          <w:szCs w:val="20"/>
          <w:lang w:val="en-GB"/>
        </w:rPr>
        <w:t>did not provide us with a cognitive equation specifically for students with autism.  Consequently, o</w:t>
      </w:r>
      <w:r w:rsidR="0088388F" w:rsidRPr="00B42D14">
        <w:rPr>
          <w:rFonts w:ascii="Times New Roman" w:hAnsi="Times New Roman" w:cs="Times New Roman"/>
          <w:sz w:val="20"/>
          <w:szCs w:val="20"/>
          <w:lang w:val="en-GB"/>
        </w:rPr>
        <w:t>ur</w:t>
      </w:r>
      <w:r w:rsidR="00C4538C" w:rsidRPr="00B42D14">
        <w:rPr>
          <w:rFonts w:ascii="Times New Roman" w:hAnsi="Times New Roman" w:cs="Times New Roman"/>
          <w:sz w:val="20"/>
          <w:szCs w:val="20"/>
          <w:lang w:val="en-GB"/>
        </w:rPr>
        <w:t xml:space="preserve"> study was </w:t>
      </w:r>
      <w:r w:rsidR="0088388F" w:rsidRPr="00B42D14">
        <w:rPr>
          <w:rFonts w:ascii="Times New Roman" w:hAnsi="Times New Roman" w:cs="Times New Roman"/>
          <w:sz w:val="20"/>
          <w:szCs w:val="20"/>
          <w:lang w:val="en-GB"/>
        </w:rPr>
        <w:t>derived from and built upon t</w:t>
      </w:r>
      <w:r w:rsidR="00C4538C" w:rsidRPr="00B42D14">
        <w:rPr>
          <w:rFonts w:ascii="Times New Roman" w:hAnsi="Times New Roman" w:cs="Times New Roman"/>
          <w:sz w:val="20"/>
          <w:szCs w:val="20"/>
          <w:lang w:val="en-GB"/>
        </w:rPr>
        <w:t>he cognitive model of reading process (</w:t>
      </w:r>
      <w:proofErr w:type="spellStart"/>
      <w:r w:rsidR="00C4538C" w:rsidRPr="00B42D14">
        <w:rPr>
          <w:rFonts w:ascii="Times New Roman" w:hAnsi="Times New Roman" w:cs="Times New Roman"/>
          <w:sz w:val="20"/>
          <w:szCs w:val="20"/>
          <w:lang w:val="en-GB"/>
        </w:rPr>
        <w:t>Chia</w:t>
      </w:r>
      <w:proofErr w:type="spellEnd"/>
      <w:r w:rsidR="00C4538C" w:rsidRPr="00B42D14">
        <w:rPr>
          <w:rFonts w:ascii="Times New Roman" w:hAnsi="Times New Roman" w:cs="Times New Roman"/>
          <w:sz w:val="20"/>
          <w:szCs w:val="20"/>
          <w:lang w:val="en-GB"/>
        </w:rPr>
        <w:t xml:space="preserve">, 2007a) which encapsulates in a cognitive equation </w:t>
      </w:r>
      <w:r w:rsidR="0088388F" w:rsidRPr="00B42D14">
        <w:rPr>
          <w:rFonts w:ascii="Times New Roman" w:hAnsi="Times New Roman" w:cs="Times New Roman"/>
          <w:sz w:val="20"/>
          <w:szCs w:val="20"/>
          <w:lang w:val="en-GB"/>
        </w:rPr>
        <w:t>(</w:t>
      </w:r>
      <w:proofErr w:type="spellStart"/>
      <w:r w:rsidR="00C4538C" w:rsidRPr="00B42D14">
        <w:rPr>
          <w:rFonts w:ascii="Times New Roman" w:hAnsi="Times New Roman" w:cs="Times New Roman"/>
          <w:sz w:val="20"/>
          <w:szCs w:val="20"/>
          <w:lang w:val="en-GB"/>
        </w:rPr>
        <w:t>Chia</w:t>
      </w:r>
      <w:proofErr w:type="spellEnd"/>
      <w:r w:rsidR="0088388F" w:rsidRPr="00B42D14">
        <w:rPr>
          <w:rFonts w:ascii="Times New Roman" w:hAnsi="Times New Roman" w:cs="Times New Roman"/>
          <w:sz w:val="20"/>
          <w:szCs w:val="20"/>
          <w:lang w:val="en-GB"/>
        </w:rPr>
        <w:t xml:space="preserve">, </w:t>
      </w:r>
      <w:r w:rsidR="00C4538C" w:rsidRPr="00B42D14">
        <w:rPr>
          <w:rFonts w:ascii="Times New Roman" w:hAnsi="Times New Roman" w:cs="Times New Roman"/>
          <w:sz w:val="20"/>
          <w:szCs w:val="20"/>
          <w:lang w:val="en-GB"/>
        </w:rPr>
        <w:t xml:space="preserve">2004, 2007, 2010): </w:t>
      </w:r>
    </w:p>
    <w:p w:rsidR="00C4538C" w:rsidRPr="00B42D14" w:rsidRDefault="00C4538C" w:rsidP="00B42D14">
      <w:pPr>
        <w:spacing w:after="0" w:line="240" w:lineRule="auto"/>
        <w:contextualSpacing/>
        <w:jc w:val="center"/>
        <w:rPr>
          <w:rFonts w:ascii="Times New Roman" w:hAnsi="Times New Roman" w:cs="Times New Roman"/>
          <w:b/>
          <w:sz w:val="20"/>
          <w:szCs w:val="20"/>
          <w:lang w:val="en-GB"/>
        </w:rPr>
      </w:pPr>
      <w:r w:rsidRPr="00B42D14">
        <w:rPr>
          <w:rFonts w:ascii="Times New Roman" w:hAnsi="Times New Roman" w:cs="Times New Roman"/>
          <w:b/>
          <w:sz w:val="20"/>
          <w:szCs w:val="20"/>
          <w:lang w:val="en-GB"/>
        </w:rPr>
        <w:t xml:space="preserve">RP </w:t>
      </w:r>
      <w:r w:rsidRPr="00B42D14">
        <w:rPr>
          <w:rFonts w:ascii="Times New Roman" w:hAnsi="Times New Roman" w:cs="Times New Roman"/>
          <w:b/>
          <w:sz w:val="20"/>
          <w:szCs w:val="20"/>
          <w:lang w:val="en-GB"/>
        </w:rPr>
        <w:sym w:font="Wingdings" w:char="F0E0"/>
      </w:r>
      <w:r w:rsidRPr="00B42D14">
        <w:rPr>
          <w:rFonts w:ascii="Times New Roman" w:hAnsi="Times New Roman" w:cs="Times New Roman"/>
          <w:b/>
          <w:sz w:val="20"/>
          <w:szCs w:val="20"/>
          <w:lang w:val="en-GB"/>
        </w:rPr>
        <w:t xml:space="preserve"> S {</w:t>
      </w:r>
      <w:proofErr w:type="gramStart"/>
      <w:r w:rsidRPr="00B42D14">
        <w:rPr>
          <w:rFonts w:ascii="Times New Roman" w:hAnsi="Times New Roman" w:cs="Times New Roman"/>
          <w:b/>
          <w:sz w:val="20"/>
          <w:szCs w:val="20"/>
          <w:lang w:val="en-GB"/>
        </w:rPr>
        <w:t>B[</w:t>
      </w:r>
      <w:proofErr w:type="gramEnd"/>
      <w:r w:rsidRPr="00B42D14">
        <w:rPr>
          <w:rFonts w:ascii="Times New Roman" w:hAnsi="Times New Roman" w:cs="Times New Roman"/>
          <w:b/>
          <w:sz w:val="20"/>
          <w:szCs w:val="20"/>
          <w:lang w:val="en-GB"/>
        </w:rPr>
        <w:t xml:space="preserve">T(D + Cp) + M] + P} </w:t>
      </w:r>
      <w:r w:rsidRPr="00B42D14">
        <w:rPr>
          <w:rFonts w:ascii="Times New Roman" w:hAnsi="Times New Roman" w:cs="Times New Roman"/>
          <w:b/>
          <w:sz w:val="20"/>
          <w:szCs w:val="20"/>
          <w:lang w:val="en-GB"/>
        </w:rPr>
        <w:sym w:font="Wingdings" w:char="F0E0"/>
      </w:r>
      <w:r w:rsidRPr="00B42D14">
        <w:rPr>
          <w:rFonts w:ascii="Times New Roman" w:hAnsi="Times New Roman" w:cs="Times New Roman"/>
          <w:b/>
          <w:sz w:val="20"/>
          <w:szCs w:val="20"/>
          <w:lang w:val="en-GB"/>
        </w:rPr>
        <w:t xml:space="preserve"> RO</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Where</w:t>
      </w:r>
      <w:r w:rsidRPr="00B42D14">
        <w:rPr>
          <w:rFonts w:ascii="Times New Roman" w:hAnsi="Times New Roman" w:cs="Times New Roman"/>
          <w:sz w:val="20"/>
          <w:szCs w:val="20"/>
          <w:lang w:val="en-GB"/>
        </w:rPr>
        <w:tab/>
        <w:t xml:space="preserve"> </w:t>
      </w:r>
      <w:r w:rsidRPr="00B42D14">
        <w:rPr>
          <w:rFonts w:ascii="Times New Roman" w:hAnsi="Times New Roman" w:cs="Times New Roman"/>
          <w:b/>
          <w:sz w:val="20"/>
          <w:szCs w:val="20"/>
          <w:lang w:val="en-GB"/>
        </w:rPr>
        <w:t>RP</w:t>
      </w:r>
      <w:r w:rsidRPr="00B42D14">
        <w:rPr>
          <w:rFonts w:ascii="Times New Roman" w:hAnsi="Times New Roman" w:cs="Times New Roman"/>
          <w:sz w:val="20"/>
          <w:szCs w:val="20"/>
          <w:lang w:val="en-GB"/>
        </w:rPr>
        <w:tab/>
        <w:t>is Reading Process</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t xml:space="preserve"> </w:t>
      </w:r>
      <w:r w:rsidRPr="00B42D14">
        <w:rPr>
          <w:rFonts w:ascii="Times New Roman" w:hAnsi="Times New Roman" w:cs="Times New Roman"/>
          <w:b/>
          <w:sz w:val="20"/>
          <w:szCs w:val="20"/>
          <w:lang w:val="en-GB"/>
        </w:rPr>
        <w:t>S</w:t>
      </w:r>
      <w:r w:rsidRPr="00B42D14">
        <w:rPr>
          <w:rFonts w:ascii="Times New Roman" w:hAnsi="Times New Roman" w:cs="Times New Roman"/>
          <w:sz w:val="20"/>
          <w:szCs w:val="20"/>
          <w:lang w:val="en-GB"/>
        </w:rPr>
        <w:tab/>
        <w:t xml:space="preserve">is </w:t>
      </w:r>
      <w:proofErr w:type="gramStart"/>
      <w:r w:rsidRPr="00B42D14">
        <w:rPr>
          <w:rFonts w:ascii="Times New Roman" w:hAnsi="Times New Roman" w:cs="Times New Roman"/>
          <w:sz w:val="20"/>
          <w:szCs w:val="20"/>
          <w:lang w:val="en-GB"/>
        </w:rPr>
        <w:t>Setting</w:t>
      </w:r>
      <w:proofErr w:type="gramEnd"/>
      <w:r w:rsidRPr="00B42D14">
        <w:rPr>
          <w:rFonts w:ascii="Times New Roman" w:hAnsi="Times New Roman" w:cs="Times New Roman"/>
          <w:sz w:val="20"/>
          <w:szCs w:val="20"/>
          <w:lang w:val="en-GB"/>
        </w:rPr>
        <w:t xml:space="preserve"> (where the reading task takes place)</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r>
      <w:r w:rsidRPr="00B42D14">
        <w:rPr>
          <w:rFonts w:ascii="Times New Roman" w:hAnsi="Times New Roman" w:cs="Times New Roman"/>
          <w:b/>
          <w:sz w:val="20"/>
          <w:szCs w:val="20"/>
          <w:lang w:val="en-GB"/>
        </w:rPr>
        <w:t xml:space="preserve"> B</w:t>
      </w:r>
      <w:r w:rsidRPr="00B42D14">
        <w:rPr>
          <w:rFonts w:ascii="Times New Roman" w:hAnsi="Times New Roman" w:cs="Times New Roman"/>
          <w:sz w:val="20"/>
          <w:szCs w:val="20"/>
          <w:lang w:val="en-GB"/>
        </w:rPr>
        <w:tab/>
        <w:t>is the Background Knowledge and Prior Experience of the Reader</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r>
      <w:r w:rsidRPr="00B42D14">
        <w:rPr>
          <w:rFonts w:ascii="Times New Roman" w:hAnsi="Times New Roman" w:cs="Times New Roman"/>
          <w:b/>
          <w:sz w:val="20"/>
          <w:szCs w:val="20"/>
          <w:lang w:val="en-GB"/>
        </w:rPr>
        <w:t xml:space="preserve"> T</w:t>
      </w:r>
      <w:r w:rsidRPr="00B42D14">
        <w:rPr>
          <w:rFonts w:ascii="Times New Roman" w:hAnsi="Times New Roman" w:cs="Times New Roman"/>
          <w:sz w:val="20"/>
          <w:szCs w:val="20"/>
          <w:lang w:val="en-GB"/>
        </w:rPr>
        <w:tab/>
        <w:t xml:space="preserve">is </w:t>
      </w:r>
      <w:proofErr w:type="gramStart"/>
      <w:r w:rsidRPr="00B42D14">
        <w:rPr>
          <w:rFonts w:ascii="Times New Roman" w:hAnsi="Times New Roman" w:cs="Times New Roman"/>
          <w:sz w:val="20"/>
          <w:szCs w:val="20"/>
          <w:lang w:val="en-GB"/>
        </w:rPr>
        <w:t>Thinking</w:t>
      </w:r>
      <w:proofErr w:type="gramEnd"/>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t xml:space="preserve"> </w:t>
      </w:r>
      <w:r w:rsidRPr="00B42D14">
        <w:rPr>
          <w:rFonts w:ascii="Times New Roman" w:hAnsi="Times New Roman" w:cs="Times New Roman"/>
          <w:b/>
          <w:sz w:val="20"/>
          <w:szCs w:val="20"/>
          <w:lang w:val="en-GB"/>
        </w:rPr>
        <w:t>D</w:t>
      </w:r>
      <w:r w:rsidRPr="00B42D14">
        <w:rPr>
          <w:rFonts w:ascii="Times New Roman" w:hAnsi="Times New Roman" w:cs="Times New Roman"/>
          <w:sz w:val="20"/>
          <w:szCs w:val="20"/>
          <w:lang w:val="en-GB"/>
        </w:rPr>
        <w:tab/>
        <w:t>is Decoding</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r>
      <w:r w:rsidRPr="00B42D14">
        <w:rPr>
          <w:rFonts w:ascii="Times New Roman" w:hAnsi="Times New Roman" w:cs="Times New Roman"/>
          <w:b/>
          <w:sz w:val="20"/>
          <w:szCs w:val="20"/>
          <w:lang w:val="en-GB"/>
        </w:rPr>
        <w:t xml:space="preserve"> Cp</w:t>
      </w:r>
      <w:r w:rsidRPr="00B42D14">
        <w:rPr>
          <w:rFonts w:ascii="Times New Roman" w:hAnsi="Times New Roman" w:cs="Times New Roman"/>
          <w:sz w:val="20"/>
          <w:szCs w:val="20"/>
          <w:lang w:val="en-GB"/>
        </w:rPr>
        <w:tab/>
        <w:t>is Comprehension</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r>
      <w:r w:rsidRPr="00B42D14">
        <w:rPr>
          <w:rFonts w:ascii="Times New Roman" w:hAnsi="Times New Roman" w:cs="Times New Roman"/>
          <w:b/>
          <w:sz w:val="20"/>
          <w:szCs w:val="20"/>
          <w:lang w:val="en-GB"/>
        </w:rPr>
        <w:t xml:space="preserve"> M</w:t>
      </w:r>
      <w:r w:rsidRPr="00B42D14">
        <w:rPr>
          <w:rFonts w:ascii="Times New Roman" w:hAnsi="Times New Roman" w:cs="Times New Roman"/>
          <w:sz w:val="20"/>
          <w:szCs w:val="20"/>
          <w:lang w:val="en-GB"/>
        </w:rPr>
        <w:tab/>
        <w:t>is Motivation</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r>
      <w:r w:rsidRPr="00B42D14">
        <w:rPr>
          <w:rFonts w:ascii="Times New Roman" w:hAnsi="Times New Roman" w:cs="Times New Roman"/>
          <w:b/>
          <w:sz w:val="20"/>
          <w:szCs w:val="20"/>
          <w:lang w:val="en-GB"/>
        </w:rPr>
        <w:t xml:space="preserve"> P</w:t>
      </w:r>
      <w:r w:rsidRPr="00B42D14">
        <w:rPr>
          <w:rFonts w:ascii="Times New Roman" w:hAnsi="Times New Roman" w:cs="Times New Roman"/>
          <w:sz w:val="20"/>
          <w:szCs w:val="20"/>
          <w:lang w:val="en-GB"/>
        </w:rPr>
        <w:tab/>
        <w:t>is Purpose</w:t>
      </w: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b/>
        <w:t xml:space="preserve"> </w:t>
      </w:r>
      <w:r w:rsidRPr="00B42D14">
        <w:rPr>
          <w:rFonts w:ascii="Times New Roman" w:hAnsi="Times New Roman" w:cs="Times New Roman"/>
          <w:b/>
          <w:sz w:val="20"/>
          <w:szCs w:val="20"/>
          <w:lang w:val="en-GB"/>
        </w:rPr>
        <w:t>RO</w:t>
      </w:r>
      <w:r w:rsidRPr="00B42D14">
        <w:rPr>
          <w:rFonts w:ascii="Times New Roman" w:hAnsi="Times New Roman" w:cs="Times New Roman"/>
          <w:sz w:val="20"/>
          <w:szCs w:val="20"/>
          <w:lang w:val="en-GB"/>
        </w:rPr>
        <w:tab/>
        <w:t xml:space="preserve">is Reading Outcome </w:t>
      </w:r>
    </w:p>
    <w:p w:rsidR="00C4538C" w:rsidRPr="00B42D14" w:rsidRDefault="00C4538C" w:rsidP="00B42D14">
      <w:pPr>
        <w:spacing w:after="0" w:line="240" w:lineRule="auto"/>
        <w:contextualSpacing/>
        <w:rPr>
          <w:rFonts w:ascii="Times New Roman" w:hAnsi="Times New Roman" w:cs="Times New Roman"/>
          <w:sz w:val="20"/>
          <w:szCs w:val="20"/>
          <w:lang w:val="en-GB"/>
        </w:rPr>
      </w:pPr>
    </w:p>
    <w:p w:rsidR="00C4538C" w:rsidRPr="00B42D14" w:rsidRDefault="00C4538C" w:rsidP="00B42D14">
      <w:pPr>
        <w:spacing w:after="0" w:line="240" w:lineRule="auto"/>
        <w:contextualSpacing/>
        <w:jc w:val="both"/>
        <w:rPr>
          <w:rStyle w:val="boldtext1"/>
          <w:rFonts w:ascii="Times New Roman" w:hAnsi="Times New Roman" w:cs="Times New Roman"/>
          <w:b w:val="0"/>
          <w:i/>
          <w:sz w:val="20"/>
          <w:szCs w:val="20"/>
          <w:lang w:val="en-GB"/>
        </w:rPr>
      </w:pPr>
      <w:r w:rsidRPr="00B42D14">
        <w:rPr>
          <w:rFonts w:ascii="Times New Roman" w:hAnsi="Times New Roman" w:cs="Times New Roman"/>
          <w:sz w:val="20"/>
          <w:szCs w:val="20"/>
          <w:lang w:val="en-GB"/>
        </w:rPr>
        <w:t xml:space="preserve">As shown in the afore-mentioned equation, reading is a complex process </w:t>
      </w:r>
      <w:r w:rsidRPr="00B42D14">
        <w:rPr>
          <w:rStyle w:val="boldtext1"/>
          <w:rFonts w:ascii="Times New Roman" w:hAnsi="Times New Roman" w:cs="Times New Roman"/>
          <w:b w:val="0"/>
          <w:sz w:val="20"/>
          <w:szCs w:val="20"/>
          <w:lang w:val="en-GB"/>
        </w:rPr>
        <w:t>comprising many interacting components. Figure 2 below shows the cognitive equation depicted in the form of a diagram.</w:t>
      </w:r>
    </w:p>
    <w:p w:rsidR="00C4538C" w:rsidRPr="00B42D14" w:rsidRDefault="008C6120" w:rsidP="00B42D14">
      <w:pPr>
        <w:spacing w:after="0" w:line="240" w:lineRule="auto"/>
        <w:contextualSpacing/>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rect id="Rectangle 51" o:spid="_x0000_s1052" style="position:absolute;margin-left:57pt;margin-top:7.85pt;width:327.75pt;height:11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" filled="f" strokeweight="3pt"/>
        </w:pict>
      </w:r>
    </w:p>
    <w:p w:rsidR="00C4538C" w:rsidRPr="00B42D14" w:rsidRDefault="008C6120" w:rsidP="00B42D14">
      <w:pPr>
        <w:spacing w:after="0" w:line="240" w:lineRule="auto"/>
        <w:contextualSpacing/>
        <w:jc w:val="center"/>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shapetype id="_x0000_t32" coordsize="21600,21600" o:spt="32" o:oned="t" path="m,l21600,21600e" filled="f">
            <v:path arrowok="t" fillok="f" o:connecttype="none"/>
            <o:lock v:ext="edit" shapetype="t"/>
          </v:shapetype>
          <v:shape id="Straight Arrow Connector 50" o:spid="_x0000_s1051" type="#_x0000_t32" style="position:absolute;left:0;text-align:left;margin-left:231pt;margin-top:11.1pt;width:66.7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">
            <v:stroke startarrow="block" endarrow="block"/>
          </v:shape>
        </w:pict>
      </w:r>
      <w:r>
        <w:rPr>
          <w:rFonts w:ascii="Times New Roman" w:hAnsi="Times New Roman" w:cs="Times New Roman"/>
          <w:bCs/>
          <w:noProof/>
          <w:sz w:val="20"/>
          <w:szCs w:val="20"/>
        </w:rPr>
        <w:pict>
          <v:shape id="Straight Arrow Connector 49" o:spid="_x0000_s1050" type="#_x0000_t32" style="position:absolute;left:0;text-align:left;margin-left:154.5pt;margin-top:11.1pt;width:63.75pt;height:32.2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">
            <v:stroke startarrow="block" endarrow="block"/>
          </v:shape>
        </w:pict>
      </w:r>
      <w:r w:rsidR="00C57724" w:rsidRPr="00B42D14">
        <w:rPr>
          <w:rStyle w:val="boldtext1"/>
          <w:rFonts w:ascii="Times New Roman" w:hAnsi="Times New Roman" w:cs="Times New Roman"/>
          <w:b w:val="0"/>
          <w:sz w:val="20"/>
          <w:szCs w:val="20"/>
          <w:lang w:val="en-GB"/>
        </w:rPr>
        <w:t>T</w:t>
      </w:r>
    </w:p>
    <w:p w:rsidR="00C4538C" w:rsidRPr="00B42D14" w:rsidRDefault="008C6120" w:rsidP="00B42D14">
      <w:pPr>
        <w:spacing w:after="0" w:line="240" w:lineRule="auto"/>
        <w:contextualSpacing/>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shape id="Straight Arrow Connector 48" o:spid="_x0000_s1049" type="#_x0000_t32" style="position:absolute;margin-left:226.5pt;margin-top:1.05pt;width:71.25pt;height:6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">
            <v:stroke startarrow="block" endarrow="block"/>
          </v:shape>
        </w:pict>
      </w:r>
      <w:r>
        <w:rPr>
          <w:rFonts w:ascii="Times New Roman" w:hAnsi="Times New Roman" w:cs="Times New Roman"/>
          <w:bCs/>
          <w:noProof/>
          <w:sz w:val="20"/>
          <w:szCs w:val="20"/>
        </w:rPr>
        <w:pict>
          <v:shape id="Straight Arrow Connector 47" o:spid="_x0000_s1048" type="#_x0000_t32" style="position:absolute;margin-left:150.75pt;margin-top:1.05pt;width:1in;height:66.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">
            <v:stroke startarrow="block" endarrow="block"/>
          </v:shape>
        </w:pict>
      </w:r>
    </w:p>
    <w:p w:rsidR="00C4538C" w:rsidRPr="00B42D14" w:rsidRDefault="00C4538C" w:rsidP="00B42D14">
      <w:pPr>
        <w:spacing w:after="0" w:line="240" w:lineRule="auto"/>
        <w:contextualSpacing/>
        <w:rPr>
          <w:rStyle w:val="boldtext1"/>
          <w:rFonts w:ascii="Times New Roman" w:hAnsi="Times New Roman" w:cs="Times New Roman"/>
          <w:b w:val="0"/>
          <w:sz w:val="20"/>
          <w:szCs w:val="20"/>
          <w:lang w:val="en-GB"/>
        </w:rPr>
      </w:pPr>
    </w:p>
    <w:p w:rsidR="00C4538C" w:rsidRPr="00B42D14" w:rsidRDefault="008C6120" w:rsidP="00B42D14">
      <w:pPr>
        <w:spacing w:after="0" w:line="240" w:lineRule="auto"/>
        <w:contextualSpacing/>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shape id="Straight Arrow Connector 46" o:spid="_x0000_s1047" type="#_x0000_t32" style="position:absolute;margin-left:87pt;margin-top:12.45pt;width:199.5pt;height:22.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">
            <v:stroke endarrow="block"/>
          </v:shape>
        </w:pict>
      </w:r>
      <w:r>
        <w:rPr>
          <w:rFonts w:ascii="Times New Roman" w:hAnsi="Times New Roman" w:cs="Times New Roman"/>
          <w:bCs/>
          <w:noProof/>
          <w:sz w:val="20"/>
          <w:szCs w:val="20"/>
        </w:rPr>
        <w:pict>
          <v:shape id="Straight Arrow Connector 45" o:spid="_x0000_s1046" type="#_x0000_t32" style="position:absolute;margin-left:165.75pt;margin-top:12.45pt;width:189.75pt;height:22.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">
            <v:stroke endarrow="block"/>
          </v:shape>
        </w:pict>
      </w:r>
      <w:r>
        <w:rPr>
          <w:rFonts w:ascii="Times New Roman" w:hAnsi="Times New Roman" w:cs="Times New Roman"/>
          <w:bCs/>
          <w:noProof/>
          <w:sz w:val="20"/>
          <w:szCs w:val="20"/>
        </w:rPr>
        <w:pict>
          <v:shape id="Straight Arrow Connector 44" o:spid="_x0000_s1045" type="#_x0000_t32" style="position:absolute;margin-left:87pt;margin-top:8.7pt;width:53.25pt;height:23.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">
            <v:stroke endarrow="block"/>
          </v:shape>
        </w:pict>
      </w:r>
      <w:r>
        <w:rPr>
          <w:rFonts w:ascii="Times New Roman" w:hAnsi="Times New Roman" w:cs="Times New Roman"/>
          <w:bCs/>
          <w:noProof/>
          <w:sz w:val="20"/>
          <w:szCs w:val="20"/>
        </w:rPr>
        <w:pict>
          <v:shape id="Straight Arrow Connector 43" o:spid="_x0000_s1044" type="#_x0000_t32" style="position:absolute;margin-left:154.5pt;margin-top:8.7pt;width:143.25pt;height:0;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">
            <v:stroke endarrow="block"/>
          </v:shape>
        </w:pict>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t>D</w:t>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t xml:space="preserve">    Cp</w:t>
      </w:r>
    </w:p>
    <w:p w:rsidR="00C4538C" w:rsidRPr="00B42D14" w:rsidRDefault="008C6120" w:rsidP="00B42D14">
      <w:pPr>
        <w:spacing w:after="0" w:line="240" w:lineRule="auto"/>
        <w:contextualSpacing/>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shape id="Straight Arrow Connector 42" o:spid="_x0000_s1043" type="#_x0000_t32" style="position:absolute;margin-left:316.5pt;margin-top:.15pt;width:43.5pt;height:18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">
            <v:stroke endarrow="block"/>
          </v:shape>
        </w:pict>
      </w:r>
      <w:r>
        <w:rPr>
          <w:rFonts w:ascii="Times New Roman" w:hAnsi="Times New Roman" w:cs="Times New Roman"/>
          <w:bCs/>
          <w:noProof/>
          <w:sz w:val="20"/>
          <w:szCs w:val="20"/>
        </w:rPr>
        <w:pict>
          <v:shape id="Straight Arrow Connector 41" o:spid="_x0000_s1042" type="#_x0000_t32" style="position:absolute;margin-left:154.5pt;margin-top:.15pt;width:143.25pt;height:30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">
            <v:stroke endarrow="block"/>
          </v:shape>
        </w:pict>
      </w:r>
      <w:r>
        <w:rPr>
          <w:rFonts w:ascii="Times New Roman" w:hAnsi="Times New Roman" w:cs="Times New Roman"/>
          <w:bCs/>
          <w:noProof/>
          <w:sz w:val="20"/>
          <w:szCs w:val="20"/>
        </w:rPr>
        <w:pict>
          <v:shape id="Straight Arrow Connector 40" o:spid="_x0000_s1041" type="#_x0000_t32" style="position:absolute;margin-left:154.5pt;margin-top:.15pt;width:143.25pt;height:30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">
            <v:stroke endarrow="block"/>
          </v:shape>
        </w:pict>
      </w:r>
      <w:r>
        <w:rPr>
          <w:rFonts w:ascii="Times New Roman" w:hAnsi="Times New Roman" w:cs="Times New Roman"/>
          <w:bCs/>
          <w:noProof/>
          <w:sz w:val="20"/>
          <w:szCs w:val="20"/>
        </w:rPr>
        <w:pict>
          <v:shape id="Straight Arrow Connector 38" o:spid="_x0000_s1040" type="#_x0000_t32" style="position:absolute;margin-left:147pt;margin-top:.15pt;width:0;height:26.25pt;flip:y;z-index:251713536;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">
            <v:stroke endarrow="block"/>
          </v:shape>
        </w:pict>
      </w:r>
      <w:r>
        <w:rPr>
          <w:rFonts w:ascii="Times New Roman" w:hAnsi="Times New Roman" w:cs="Times New Roman"/>
          <w:bCs/>
          <w:noProof/>
          <w:sz w:val="20"/>
          <w:szCs w:val="20"/>
        </w:rPr>
        <w:pict>
          <v:shape id="Straight Arrow Connector 37" o:spid="_x0000_s1039" type="#_x0000_t32" style="position:absolute;margin-left:305.25pt;margin-top:.15pt;width:0;height:26.25pt;flip:y;z-index:251710464;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">
            <v:stroke endarrow="block"/>
          </v:shape>
        </w:pict>
      </w:r>
    </w:p>
    <w:p w:rsidR="00C4538C" w:rsidRPr="00B42D14" w:rsidRDefault="008C6120" w:rsidP="00B42D14">
      <w:pPr>
        <w:spacing w:after="0" w:line="240" w:lineRule="auto"/>
        <w:contextualSpacing/>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shape id="Straight Arrow Connector 36" o:spid="_x0000_s1038" type="#_x0000_t32" style="position:absolute;margin-left:87pt;margin-top:12.6pt;width:53.25pt;height:7.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">
            <v:stroke endarrow="block"/>
          </v:shape>
        </w:pict>
      </w:r>
      <w:r>
        <w:rPr>
          <w:rFonts w:ascii="Times New Roman" w:hAnsi="Times New Roman" w:cs="Times New Roman"/>
          <w:bCs/>
          <w:noProof/>
          <w:sz w:val="20"/>
          <w:szCs w:val="20"/>
        </w:rPr>
        <w:pict>
          <v:shape id="Straight Arrow Connector 35" o:spid="_x0000_s1037" type="#_x0000_t32" style="position:absolute;margin-left:316.5pt;margin-top:12.6pt;width:43.5pt;height: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">
            <v:stroke endarrow="block"/>
          </v:shape>
        </w:pict>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t>M</w:t>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t xml:space="preserve"> P</w:t>
      </w:r>
    </w:p>
    <w:p w:rsidR="00C4538C" w:rsidRPr="00B42D14" w:rsidRDefault="008C6120" w:rsidP="00B42D14">
      <w:pPr>
        <w:spacing w:after="0" w:line="240" w:lineRule="auto"/>
        <w:contextualSpacing/>
        <w:rPr>
          <w:rStyle w:val="boldtext1"/>
          <w:rFonts w:ascii="Times New Roman" w:hAnsi="Times New Roman" w:cs="Times New Roman"/>
          <w:b w:val="0"/>
          <w:sz w:val="20"/>
          <w:szCs w:val="20"/>
          <w:lang w:val="en-GB"/>
        </w:rPr>
      </w:pPr>
      <w:r>
        <w:rPr>
          <w:rFonts w:ascii="Times New Roman" w:hAnsi="Times New Roman" w:cs="Times New Roman"/>
          <w:bCs/>
          <w:noProof/>
          <w:sz w:val="20"/>
          <w:szCs w:val="20"/>
        </w:rPr>
        <w:pict>
          <v:shape id="Straight Arrow Connector 34" o:spid="_x0000_s1036" type="#_x0000_t32" style="position:absolute;margin-left:154.5pt;margin-top:6.3pt;width:143.25pt;height:0;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">
            <v:stroke startarrow="block" endarrow="block"/>
          </v:shape>
        </w:pict>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t>S</w:t>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r>
      <w:r w:rsidR="00C4538C" w:rsidRPr="00B42D14">
        <w:rPr>
          <w:rStyle w:val="boldtext1"/>
          <w:rFonts w:ascii="Times New Roman" w:hAnsi="Times New Roman" w:cs="Times New Roman"/>
          <w:b w:val="0"/>
          <w:sz w:val="20"/>
          <w:szCs w:val="20"/>
          <w:lang w:val="en-GB"/>
        </w:rPr>
        <w:tab/>
        <w:t xml:space="preserve">     B</w:t>
      </w:r>
    </w:p>
    <w:p w:rsidR="00C4538C" w:rsidRPr="00B42D14" w:rsidRDefault="00C4538C" w:rsidP="00B42D14">
      <w:pPr>
        <w:spacing w:after="0" w:line="240" w:lineRule="auto"/>
        <w:ind w:firstLine="720"/>
        <w:contextualSpacing/>
        <w:rPr>
          <w:rStyle w:val="boldtext1"/>
          <w:rFonts w:ascii="Times New Roman" w:hAnsi="Times New Roman" w:cs="Times New Roman"/>
          <w:b w:val="0"/>
          <w:i/>
          <w:sz w:val="20"/>
          <w:szCs w:val="20"/>
          <w:lang w:val="en-GB"/>
        </w:rPr>
      </w:pPr>
    </w:p>
    <w:p w:rsidR="00B42D14" w:rsidRDefault="00B42D14" w:rsidP="00B42D14">
      <w:pPr>
        <w:spacing w:after="0" w:line="240" w:lineRule="auto"/>
        <w:contextualSpacing/>
        <w:rPr>
          <w:rStyle w:val="boldtext1"/>
          <w:rFonts w:ascii="Times New Roman" w:hAnsi="Times New Roman" w:cs="Times New Roman"/>
          <w:i/>
          <w:sz w:val="20"/>
          <w:szCs w:val="20"/>
          <w:lang w:val="en-GB"/>
        </w:rPr>
      </w:pPr>
    </w:p>
    <w:p w:rsidR="00B42D14" w:rsidRDefault="00B42D14" w:rsidP="00B42D14">
      <w:pPr>
        <w:spacing w:after="0" w:line="240" w:lineRule="auto"/>
        <w:contextualSpacing/>
        <w:rPr>
          <w:rStyle w:val="boldtext1"/>
          <w:rFonts w:ascii="Times New Roman" w:hAnsi="Times New Roman" w:cs="Times New Roman"/>
          <w:i/>
          <w:sz w:val="20"/>
          <w:szCs w:val="20"/>
          <w:lang w:val="en-GB"/>
        </w:rPr>
      </w:pPr>
    </w:p>
    <w:p w:rsidR="00C4538C" w:rsidRPr="00B42D14" w:rsidRDefault="00C4538C" w:rsidP="00B42D14">
      <w:pPr>
        <w:spacing w:after="0" w:line="240" w:lineRule="auto"/>
        <w:contextualSpacing/>
        <w:jc w:val="center"/>
        <w:rPr>
          <w:rStyle w:val="boldtext1"/>
          <w:rFonts w:ascii="Times New Roman" w:hAnsi="Times New Roman" w:cs="Times New Roman"/>
          <w:sz w:val="20"/>
          <w:szCs w:val="20"/>
          <w:lang w:val="en-GB"/>
        </w:rPr>
      </w:pPr>
      <w:proofErr w:type="gramStart"/>
      <w:r w:rsidRPr="00B42D14">
        <w:rPr>
          <w:rStyle w:val="boldtext1"/>
          <w:rFonts w:ascii="Times New Roman" w:hAnsi="Times New Roman" w:cs="Times New Roman"/>
          <w:sz w:val="20"/>
          <w:szCs w:val="20"/>
          <w:lang w:val="en-GB"/>
        </w:rPr>
        <w:t>Figure 2.</w:t>
      </w:r>
      <w:proofErr w:type="gramEnd"/>
      <w:r w:rsidRPr="00B42D14">
        <w:rPr>
          <w:rStyle w:val="boldtext1"/>
          <w:rFonts w:ascii="Times New Roman" w:hAnsi="Times New Roman" w:cs="Times New Roman"/>
          <w:sz w:val="20"/>
          <w:szCs w:val="20"/>
          <w:lang w:val="en-GB"/>
        </w:rPr>
        <w:t xml:space="preserve"> An Adapted Diagrammatic Representation of the Reading Process (</w:t>
      </w:r>
      <w:proofErr w:type="spellStart"/>
      <w:r w:rsidRPr="00B42D14">
        <w:rPr>
          <w:rStyle w:val="boldtext1"/>
          <w:rFonts w:ascii="Times New Roman" w:hAnsi="Times New Roman" w:cs="Times New Roman"/>
          <w:sz w:val="20"/>
          <w:szCs w:val="20"/>
          <w:lang w:val="en-GB"/>
        </w:rPr>
        <w:t>Chia</w:t>
      </w:r>
      <w:proofErr w:type="spellEnd"/>
      <w:r w:rsidRPr="00B42D14">
        <w:rPr>
          <w:rStyle w:val="boldtext1"/>
          <w:rFonts w:ascii="Times New Roman" w:hAnsi="Times New Roman" w:cs="Times New Roman"/>
          <w:sz w:val="20"/>
          <w:szCs w:val="20"/>
          <w:lang w:val="en-GB"/>
        </w:rPr>
        <w:t>, 2004)</w:t>
      </w:r>
    </w:p>
    <w:p w:rsidR="00C57724" w:rsidRPr="00B42D14" w:rsidRDefault="00C57724" w:rsidP="00B42D14">
      <w:pPr>
        <w:spacing w:after="0" w:line="240" w:lineRule="auto"/>
        <w:contextualSpacing/>
        <w:rPr>
          <w:rStyle w:val="boldtext1"/>
          <w:rFonts w:ascii="Times New Roman" w:hAnsi="Times New Roman" w:cs="Times New Roman"/>
          <w:b w:val="0"/>
          <w:sz w:val="20"/>
          <w:szCs w:val="20"/>
          <w:lang w:val="en-GB"/>
        </w:rPr>
      </w:pPr>
    </w:p>
    <w:p w:rsidR="00C4538C" w:rsidRPr="00B42D14" w:rsidRDefault="00C4538C" w:rsidP="00B42D14">
      <w:pPr>
        <w:spacing w:after="0" w:line="240" w:lineRule="auto"/>
        <w:contextualSpacing/>
        <w:rPr>
          <w:rStyle w:val="boldtext1"/>
          <w:rFonts w:ascii="Times New Roman" w:hAnsi="Times New Roman" w:cs="Times New Roman"/>
          <w:b w:val="0"/>
          <w:i/>
          <w:sz w:val="20"/>
          <w:szCs w:val="20"/>
          <w:lang w:val="en-GB"/>
        </w:rPr>
      </w:pPr>
      <w:r w:rsidRPr="00B42D14">
        <w:rPr>
          <w:rStyle w:val="boldtext1"/>
          <w:rFonts w:ascii="Times New Roman" w:hAnsi="Times New Roman" w:cs="Times New Roman"/>
          <w:b w:val="0"/>
          <w:i/>
          <w:sz w:val="20"/>
          <w:szCs w:val="20"/>
          <w:lang w:val="en-GB"/>
        </w:rPr>
        <w:t>Thinking</w:t>
      </w:r>
    </w:p>
    <w:p w:rsidR="00233C20" w:rsidRPr="00B42D14" w:rsidRDefault="00750600" w:rsidP="00B42D14">
      <w:pPr>
        <w:spacing w:after="0" w:line="240" w:lineRule="auto"/>
        <w:contextualSpacing/>
        <w:jc w:val="both"/>
        <w:rPr>
          <w:rFonts w:ascii="Times New Roman" w:hAnsi="Times New Roman" w:cs="Times New Roman"/>
          <w:sz w:val="20"/>
          <w:szCs w:val="20"/>
          <w:lang w:val="en-GB"/>
        </w:rPr>
      </w:pPr>
      <w:proofErr w:type="spellStart"/>
      <w:r w:rsidRPr="00B42D14">
        <w:rPr>
          <w:rStyle w:val="boldtext1"/>
          <w:rFonts w:ascii="Times New Roman" w:hAnsi="Times New Roman" w:cs="Times New Roman"/>
          <w:b w:val="0"/>
          <w:sz w:val="20"/>
          <w:szCs w:val="20"/>
          <w:lang w:val="en-GB"/>
        </w:rPr>
        <w:t>Chia</w:t>
      </w:r>
      <w:proofErr w:type="spellEnd"/>
      <w:r w:rsidRPr="00B42D14">
        <w:rPr>
          <w:rStyle w:val="boldtext1"/>
          <w:rFonts w:ascii="Times New Roman" w:hAnsi="Times New Roman" w:cs="Times New Roman"/>
          <w:b w:val="0"/>
          <w:sz w:val="20"/>
          <w:szCs w:val="20"/>
          <w:lang w:val="en-GB"/>
        </w:rPr>
        <w:t xml:space="preserve"> (2004) states that the fundamental component in the cognitive equation of reading process is Thinking (Decoding + Comprehension), that is, </w:t>
      </w:r>
      <w:r w:rsidRPr="00B42D14">
        <w:rPr>
          <w:rStyle w:val="boldtext1"/>
          <w:rFonts w:ascii="Times New Roman" w:hAnsi="Times New Roman" w:cs="Times New Roman"/>
          <w:sz w:val="20"/>
          <w:szCs w:val="20"/>
          <w:lang w:val="en-GB"/>
        </w:rPr>
        <w:t>T (D + Cp)</w:t>
      </w:r>
      <w:r w:rsidRPr="00B42D14">
        <w:rPr>
          <w:rStyle w:val="boldtext1"/>
          <w:rFonts w:ascii="Times New Roman" w:hAnsi="Times New Roman" w:cs="Times New Roman"/>
          <w:b w:val="0"/>
          <w:sz w:val="20"/>
          <w:szCs w:val="20"/>
          <w:lang w:val="en-GB"/>
        </w:rPr>
        <w:t xml:space="preserve">. </w:t>
      </w:r>
      <w:r w:rsidR="00C4538C" w:rsidRPr="00B42D14">
        <w:rPr>
          <w:rFonts w:ascii="Times New Roman" w:hAnsi="Times New Roman" w:cs="Times New Roman"/>
          <w:sz w:val="20"/>
          <w:szCs w:val="20"/>
          <w:lang w:val="en-GB"/>
        </w:rPr>
        <w:t xml:space="preserve">The knowledge and </w:t>
      </w:r>
      <w:r w:rsidR="0051487A" w:rsidRPr="00B42D14">
        <w:rPr>
          <w:rFonts w:ascii="Times New Roman" w:hAnsi="Times New Roman" w:cs="Times New Roman"/>
          <w:sz w:val="20"/>
          <w:szCs w:val="20"/>
          <w:lang w:val="en-GB"/>
        </w:rPr>
        <w:t>verification</w:t>
      </w:r>
      <w:r w:rsidR="00C4538C" w:rsidRPr="00B42D14">
        <w:rPr>
          <w:rFonts w:ascii="Times New Roman" w:hAnsi="Times New Roman" w:cs="Times New Roman"/>
          <w:sz w:val="20"/>
          <w:szCs w:val="20"/>
          <w:lang w:val="en-GB"/>
        </w:rPr>
        <w:t xml:space="preserve"> of one’s understanding (</w:t>
      </w:r>
      <w:proofErr w:type="spellStart"/>
      <w:r w:rsidR="00C4538C" w:rsidRPr="00B42D14">
        <w:rPr>
          <w:rFonts w:ascii="Times New Roman" w:hAnsi="Times New Roman" w:cs="Times New Roman"/>
          <w:i/>
          <w:sz w:val="20"/>
          <w:szCs w:val="20"/>
          <w:lang w:val="en-GB"/>
        </w:rPr>
        <w:t>metacognition</w:t>
      </w:r>
      <w:proofErr w:type="spellEnd"/>
      <w:r w:rsidR="00C4538C" w:rsidRPr="00B42D14">
        <w:rPr>
          <w:rFonts w:ascii="Times New Roman" w:hAnsi="Times New Roman" w:cs="Times New Roman"/>
          <w:sz w:val="20"/>
          <w:szCs w:val="20"/>
          <w:lang w:val="en-GB"/>
        </w:rPr>
        <w:t>) of the text are indispensably imperative to attain a competent level of reading (</w:t>
      </w:r>
      <w:proofErr w:type="spellStart"/>
      <w:r w:rsidR="00C4538C" w:rsidRPr="00B42D14">
        <w:rPr>
          <w:rFonts w:ascii="Times New Roman" w:hAnsi="Times New Roman" w:cs="Times New Roman"/>
          <w:sz w:val="20"/>
          <w:szCs w:val="20"/>
          <w:lang w:val="en-GB"/>
        </w:rPr>
        <w:t>Mokhtari</w:t>
      </w:r>
      <w:proofErr w:type="spellEnd"/>
      <w:r w:rsidR="00C4538C" w:rsidRPr="00B42D14">
        <w:rPr>
          <w:rFonts w:ascii="Times New Roman" w:hAnsi="Times New Roman" w:cs="Times New Roman"/>
          <w:sz w:val="20"/>
          <w:szCs w:val="20"/>
          <w:lang w:val="en-GB"/>
        </w:rPr>
        <w:t xml:space="preserve"> &amp; </w:t>
      </w:r>
      <w:proofErr w:type="spellStart"/>
      <w:r w:rsidR="00C4538C" w:rsidRPr="00B42D14">
        <w:rPr>
          <w:rFonts w:ascii="Times New Roman" w:hAnsi="Times New Roman" w:cs="Times New Roman"/>
          <w:sz w:val="20"/>
          <w:szCs w:val="20"/>
          <w:lang w:val="en-GB"/>
        </w:rPr>
        <w:t>Reichard</w:t>
      </w:r>
      <w:proofErr w:type="spellEnd"/>
      <w:r w:rsidR="00C4538C" w:rsidRPr="00B42D14">
        <w:rPr>
          <w:rFonts w:ascii="Times New Roman" w:hAnsi="Times New Roman" w:cs="Times New Roman"/>
          <w:sz w:val="20"/>
          <w:szCs w:val="20"/>
          <w:lang w:val="en-GB"/>
        </w:rPr>
        <w:t xml:space="preserve">, 2002). </w:t>
      </w:r>
      <w:r w:rsidR="00590CF1" w:rsidRPr="00B42D14">
        <w:rPr>
          <w:rFonts w:ascii="Times New Roman" w:hAnsi="Times New Roman" w:cs="Times New Roman"/>
          <w:sz w:val="20"/>
          <w:szCs w:val="20"/>
          <w:lang w:val="en-GB"/>
        </w:rPr>
        <w:t>A competent reader is able to decode words correctly and fluently to understand the intended message of the text for both meaning of words in isolation or according to the context of the text (</w:t>
      </w:r>
      <w:proofErr w:type="spellStart"/>
      <w:r w:rsidR="00590CF1" w:rsidRPr="00B42D14">
        <w:rPr>
          <w:rFonts w:ascii="Times New Roman" w:hAnsi="Times New Roman" w:cs="Times New Roman"/>
          <w:sz w:val="20"/>
          <w:szCs w:val="20"/>
          <w:lang w:val="en-GB"/>
        </w:rPr>
        <w:t>Huemer</w:t>
      </w:r>
      <w:proofErr w:type="spellEnd"/>
      <w:r w:rsidR="00590CF1" w:rsidRPr="00B42D14">
        <w:rPr>
          <w:rFonts w:ascii="Times New Roman" w:hAnsi="Times New Roman" w:cs="Times New Roman"/>
          <w:sz w:val="20"/>
          <w:szCs w:val="20"/>
          <w:lang w:val="en-GB"/>
        </w:rPr>
        <w:t xml:space="preserve"> &amp; Mann, 2010). </w:t>
      </w:r>
      <w:r w:rsidR="0051487A" w:rsidRPr="00B42D14">
        <w:rPr>
          <w:rFonts w:ascii="Times New Roman" w:hAnsi="Times New Roman" w:cs="Times New Roman"/>
          <w:sz w:val="20"/>
          <w:szCs w:val="20"/>
          <w:lang w:val="en-GB"/>
        </w:rPr>
        <w:t>Thinking</w:t>
      </w:r>
      <w:r w:rsidRPr="00B42D14">
        <w:rPr>
          <w:rFonts w:ascii="Times New Roman" w:hAnsi="Times New Roman" w:cs="Times New Roman"/>
          <w:sz w:val="20"/>
          <w:szCs w:val="20"/>
          <w:lang w:val="en-GB"/>
        </w:rPr>
        <w:t xml:space="preserve"> </w:t>
      </w:r>
      <w:r w:rsidRPr="00B42D14">
        <w:rPr>
          <w:rFonts w:ascii="Times New Roman" w:hAnsi="Times New Roman" w:cs="Times New Roman"/>
          <w:b/>
          <w:sz w:val="20"/>
          <w:szCs w:val="20"/>
          <w:lang w:val="en-GB"/>
        </w:rPr>
        <w:t>T</w:t>
      </w:r>
      <w:r w:rsidR="0051487A" w:rsidRPr="00B42D14">
        <w:rPr>
          <w:rFonts w:ascii="Times New Roman" w:hAnsi="Times New Roman" w:cs="Times New Roman"/>
          <w:sz w:val="20"/>
          <w:szCs w:val="20"/>
          <w:lang w:val="en-GB"/>
        </w:rPr>
        <w:t xml:space="preserve"> is fundamental </w:t>
      </w:r>
      <w:r w:rsidR="00590CF1" w:rsidRPr="00B42D14">
        <w:rPr>
          <w:rFonts w:ascii="Times New Roman" w:hAnsi="Times New Roman" w:cs="Times New Roman"/>
          <w:sz w:val="20"/>
          <w:szCs w:val="20"/>
          <w:lang w:val="en-GB"/>
        </w:rPr>
        <w:t>for this process.</w:t>
      </w:r>
      <w:r w:rsidR="0051487A" w:rsidRPr="00B42D14">
        <w:rPr>
          <w:rFonts w:ascii="Times New Roman" w:hAnsi="Times New Roman" w:cs="Times New Roman"/>
          <w:sz w:val="20"/>
          <w:szCs w:val="20"/>
          <w:lang w:val="en-GB"/>
        </w:rPr>
        <w:t xml:space="preserve">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C4538C" w:rsidRPr="00B42D14" w:rsidRDefault="0051487A"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In the absence of thinking, comprehension is meaningless and the reader becomes </w:t>
      </w:r>
      <w:proofErr w:type="spellStart"/>
      <w:r w:rsidRPr="00B42D14">
        <w:rPr>
          <w:rFonts w:ascii="Times New Roman" w:hAnsi="Times New Roman" w:cs="Times New Roman"/>
          <w:sz w:val="20"/>
          <w:szCs w:val="20"/>
          <w:lang w:val="en-GB"/>
        </w:rPr>
        <w:t>hyperlexic</w:t>
      </w:r>
      <w:proofErr w:type="spellEnd"/>
      <w:r w:rsidRPr="00B42D14">
        <w:rPr>
          <w:rFonts w:ascii="Times New Roman" w:hAnsi="Times New Roman" w:cs="Times New Roman"/>
          <w:sz w:val="20"/>
          <w:szCs w:val="20"/>
          <w:lang w:val="en-GB"/>
        </w:rPr>
        <w:t xml:space="preserve">.  Children who are able to read but unable to derive meaning from what they have read will not benefit from their </w:t>
      </w:r>
      <w:r w:rsidRPr="00B42D14">
        <w:rPr>
          <w:rFonts w:ascii="Times New Roman" w:hAnsi="Times New Roman" w:cs="Times New Roman"/>
          <w:sz w:val="20"/>
          <w:szCs w:val="20"/>
          <w:lang w:val="en-GB"/>
        </w:rPr>
        <w:lastRenderedPageBreak/>
        <w:t xml:space="preserve">reading (Klinger, Vaughn, &amp; Boardman, 2007).  </w:t>
      </w:r>
      <w:r w:rsidR="00C4538C" w:rsidRPr="00B42D14">
        <w:rPr>
          <w:rFonts w:ascii="Times New Roman" w:hAnsi="Times New Roman" w:cs="Times New Roman"/>
          <w:sz w:val="20"/>
          <w:szCs w:val="20"/>
          <w:lang w:val="en-GB"/>
        </w:rPr>
        <w:t xml:space="preserve">The thinking processes and the generated representations form the cornerstone to </w:t>
      </w:r>
      <w:r w:rsidR="00233C20" w:rsidRPr="00B42D14">
        <w:rPr>
          <w:rFonts w:ascii="Times New Roman" w:hAnsi="Times New Roman" w:cs="Times New Roman"/>
          <w:sz w:val="20"/>
          <w:szCs w:val="20"/>
          <w:lang w:val="en-GB"/>
        </w:rPr>
        <w:t>boost</w:t>
      </w:r>
      <w:r w:rsidR="00C4538C" w:rsidRPr="00B42D14">
        <w:rPr>
          <w:rFonts w:ascii="Times New Roman" w:hAnsi="Times New Roman" w:cs="Times New Roman"/>
          <w:sz w:val="20"/>
          <w:szCs w:val="20"/>
          <w:lang w:val="en-GB"/>
        </w:rPr>
        <w:t xml:space="preserve"> background information that assists recalling or answering questions at a later stage.</w:t>
      </w:r>
    </w:p>
    <w:p w:rsidR="00C57724" w:rsidRPr="00B42D14" w:rsidRDefault="00C57724" w:rsidP="00B42D14">
      <w:pPr>
        <w:autoSpaceDE w:val="0"/>
        <w:autoSpaceDN w:val="0"/>
        <w:adjustRightInd w:val="0"/>
        <w:spacing w:after="0" w:line="240" w:lineRule="auto"/>
        <w:contextualSpacing/>
        <w:rPr>
          <w:rStyle w:val="boldtext1"/>
          <w:rFonts w:ascii="Times New Roman" w:hAnsi="Times New Roman" w:cs="Times New Roman"/>
          <w:i/>
          <w:sz w:val="20"/>
          <w:szCs w:val="20"/>
          <w:lang w:val="en-GB"/>
        </w:rPr>
      </w:pPr>
    </w:p>
    <w:p w:rsidR="00C4538C" w:rsidRPr="00B42D14" w:rsidRDefault="00C4538C" w:rsidP="00B42D14">
      <w:pPr>
        <w:autoSpaceDE w:val="0"/>
        <w:autoSpaceDN w:val="0"/>
        <w:adjustRightInd w:val="0"/>
        <w:spacing w:after="0" w:line="240" w:lineRule="auto"/>
        <w:contextualSpacing/>
        <w:rPr>
          <w:rStyle w:val="boldtext1"/>
          <w:rFonts w:ascii="Times New Roman" w:hAnsi="Times New Roman" w:cs="Times New Roman"/>
          <w:b w:val="0"/>
          <w:i/>
          <w:sz w:val="20"/>
          <w:szCs w:val="20"/>
          <w:lang w:val="en-GB"/>
        </w:rPr>
      </w:pPr>
      <w:r w:rsidRPr="00B42D14">
        <w:rPr>
          <w:rStyle w:val="boldtext1"/>
          <w:rFonts w:ascii="Times New Roman" w:hAnsi="Times New Roman" w:cs="Times New Roman"/>
          <w:b w:val="0"/>
          <w:i/>
          <w:sz w:val="20"/>
          <w:szCs w:val="20"/>
          <w:lang w:val="en-GB"/>
        </w:rPr>
        <w:t>Decoding</w:t>
      </w:r>
    </w:p>
    <w:p w:rsidR="00DA03DA" w:rsidRPr="00B42D14" w:rsidRDefault="00543A19"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Decoding</w:t>
      </w:r>
      <w:r w:rsidR="00750600" w:rsidRPr="00B42D14">
        <w:rPr>
          <w:rFonts w:ascii="Times New Roman" w:hAnsi="Times New Roman" w:cs="Times New Roman"/>
          <w:sz w:val="20"/>
          <w:szCs w:val="20"/>
          <w:lang w:val="en-GB"/>
        </w:rPr>
        <w:t xml:space="preserve"> </w:t>
      </w:r>
      <w:r w:rsidR="00750600" w:rsidRPr="00B42D14">
        <w:rPr>
          <w:rFonts w:ascii="Times New Roman" w:hAnsi="Times New Roman" w:cs="Times New Roman"/>
          <w:b/>
          <w:sz w:val="20"/>
          <w:szCs w:val="20"/>
          <w:lang w:val="en-GB"/>
        </w:rPr>
        <w:t>D</w:t>
      </w:r>
      <w:r w:rsidRPr="00B42D14">
        <w:rPr>
          <w:rFonts w:ascii="Times New Roman" w:hAnsi="Times New Roman" w:cs="Times New Roman"/>
          <w:sz w:val="20"/>
          <w:szCs w:val="20"/>
          <w:lang w:val="en-GB"/>
        </w:rPr>
        <w:t xml:space="preserve"> involves aural-visual and visual-oral decoding processes (</w:t>
      </w:r>
      <w:proofErr w:type="spellStart"/>
      <w:r w:rsidRPr="00B42D14">
        <w:rPr>
          <w:rFonts w:ascii="Times New Roman" w:hAnsi="Times New Roman" w:cs="Times New Roman"/>
          <w:sz w:val="20"/>
          <w:szCs w:val="20"/>
          <w:lang w:val="en-GB"/>
        </w:rPr>
        <w:t>Chia</w:t>
      </w:r>
      <w:proofErr w:type="spellEnd"/>
      <w:r w:rsidRPr="00B42D14">
        <w:rPr>
          <w:rFonts w:ascii="Times New Roman" w:hAnsi="Times New Roman" w:cs="Times New Roman"/>
          <w:sz w:val="20"/>
          <w:szCs w:val="20"/>
          <w:lang w:val="en-GB"/>
        </w:rPr>
        <w:t xml:space="preserve">, 2007a, p.4). A general consensus amongst several researchers (e.g., Frith, 2003; Mayes &amp; Calhoun, 2003a, 2003b; Nation et al., 2006) is that children with autism are adept at decoding, given their strengths in rule-based and rote-learning but less skilled at comprehension which needs meaning-focused skills (Randi, Newman, &amp; </w:t>
      </w:r>
      <w:proofErr w:type="spellStart"/>
      <w:r w:rsidRPr="00B42D14">
        <w:rPr>
          <w:rFonts w:ascii="Times New Roman" w:hAnsi="Times New Roman" w:cs="Times New Roman"/>
          <w:sz w:val="20"/>
          <w:szCs w:val="20"/>
          <w:lang w:val="en-GB"/>
        </w:rPr>
        <w:t>Grigorenko</w:t>
      </w:r>
      <w:proofErr w:type="spellEnd"/>
      <w:r w:rsidRPr="00B42D14">
        <w:rPr>
          <w:rFonts w:ascii="Times New Roman" w:hAnsi="Times New Roman" w:cs="Times New Roman"/>
          <w:sz w:val="20"/>
          <w:szCs w:val="20"/>
          <w:lang w:val="en-GB"/>
        </w:rPr>
        <w:t>, 2010). These c</w:t>
      </w:r>
      <w:r w:rsidR="0041499F" w:rsidRPr="00B42D14">
        <w:rPr>
          <w:rFonts w:ascii="Times New Roman" w:hAnsi="Times New Roman" w:cs="Times New Roman"/>
          <w:sz w:val="20"/>
          <w:szCs w:val="20"/>
          <w:lang w:val="en-GB"/>
        </w:rPr>
        <w:t xml:space="preserve">hildren decode words using similar phonological and orthographic representations as their typical counterparts (Newman et al., 2007). Yet, the language profile of </w:t>
      </w:r>
      <w:r w:rsidR="00AB7867" w:rsidRPr="00B42D14">
        <w:rPr>
          <w:rFonts w:ascii="Times New Roman" w:hAnsi="Times New Roman" w:cs="Times New Roman"/>
          <w:sz w:val="20"/>
          <w:szCs w:val="20"/>
          <w:lang w:val="en-GB"/>
        </w:rPr>
        <w:t>children with autism</w:t>
      </w:r>
      <w:r w:rsidR="0041499F" w:rsidRPr="00B42D14">
        <w:rPr>
          <w:rFonts w:ascii="Times New Roman" w:hAnsi="Times New Roman" w:cs="Times New Roman"/>
          <w:sz w:val="20"/>
          <w:szCs w:val="20"/>
          <w:lang w:val="en-GB"/>
        </w:rPr>
        <w:t xml:space="preserve"> diverges greatly in terms of expansion in vocabulary and word proficiency. Some </w:t>
      </w:r>
      <w:r w:rsidR="00AB7867" w:rsidRPr="00B42D14">
        <w:rPr>
          <w:rFonts w:ascii="Times New Roman" w:hAnsi="Times New Roman" w:cs="Times New Roman"/>
          <w:sz w:val="20"/>
          <w:szCs w:val="20"/>
          <w:lang w:val="en-GB"/>
        </w:rPr>
        <w:t>of them</w:t>
      </w:r>
      <w:r w:rsidR="0041499F" w:rsidRPr="00B42D14">
        <w:rPr>
          <w:rFonts w:ascii="Times New Roman" w:hAnsi="Times New Roman" w:cs="Times New Roman"/>
          <w:sz w:val="20"/>
          <w:szCs w:val="20"/>
          <w:lang w:val="en-GB"/>
        </w:rPr>
        <w:t xml:space="preserve"> have delays in acquiring their first words whilst others are able to achieve scores in vocabulary that are similar or above those scored by typical children (Lindgren, </w:t>
      </w:r>
      <w:proofErr w:type="spellStart"/>
      <w:r w:rsidR="0041499F" w:rsidRPr="00B42D14">
        <w:rPr>
          <w:rFonts w:ascii="Times New Roman" w:hAnsi="Times New Roman" w:cs="Times New Roman"/>
          <w:sz w:val="20"/>
          <w:szCs w:val="20"/>
          <w:lang w:val="en-GB"/>
        </w:rPr>
        <w:t>Folstein</w:t>
      </w:r>
      <w:proofErr w:type="spellEnd"/>
      <w:r w:rsidR="0041499F" w:rsidRPr="00B42D14">
        <w:rPr>
          <w:rFonts w:ascii="Times New Roman" w:hAnsi="Times New Roman" w:cs="Times New Roman"/>
          <w:sz w:val="20"/>
          <w:szCs w:val="20"/>
          <w:lang w:val="en-GB"/>
        </w:rPr>
        <w:t xml:space="preserve">, </w:t>
      </w:r>
      <w:proofErr w:type="spellStart"/>
      <w:r w:rsidR="0041499F" w:rsidRPr="00B42D14">
        <w:rPr>
          <w:rFonts w:ascii="Times New Roman" w:hAnsi="Times New Roman" w:cs="Times New Roman"/>
          <w:sz w:val="20"/>
          <w:szCs w:val="20"/>
          <w:lang w:val="en-GB"/>
        </w:rPr>
        <w:t>Tomblin</w:t>
      </w:r>
      <w:proofErr w:type="spellEnd"/>
      <w:r w:rsidR="0041499F" w:rsidRPr="00B42D14">
        <w:rPr>
          <w:rFonts w:ascii="Times New Roman" w:hAnsi="Times New Roman" w:cs="Times New Roman"/>
          <w:sz w:val="20"/>
          <w:szCs w:val="20"/>
          <w:lang w:val="en-GB"/>
        </w:rPr>
        <w:t xml:space="preserve">, &amp; </w:t>
      </w:r>
      <w:proofErr w:type="spellStart"/>
      <w:r w:rsidR="0041499F" w:rsidRPr="00B42D14">
        <w:rPr>
          <w:rFonts w:ascii="Times New Roman" w:hAnsi="Times New Roman" w:cs="Times New Roman"/>
          <w:sz w:val="20"/>
          <w:szCs w:val="20"/>
          <w:lang w:val="en-GB"/>
        </w:rPr>
        <w:t>Tager-Flusberg</w:t>
      </w:r>
      <w:proofErr w:type="spellEnd"/>
      <w:r w:rsidR="0041499F" w:rsidRPr="00B42D14">
        <w:rPr>
          <w:rFonts w:ascii="Times New Roman" w:hAnsi="Times New Roman" w:cs="Times New Roman"/>
          <w:sz w:val="20"/>
          <w:szCs w:val="20"/>
          <w:lang w:val="en-GB"/>
        </w:rPr>
        <w:t xml:space="preserve">, 2009). Other </w:t>
      </w:r>
      <w:r w:rsidR="00DA03DA" w:rsidRPr="00B42D14">
        <w:rPr>
          <w:rFonts w:ascii="Times New Roman" w:hAnsi="Times New Roman" w:cs="Times New Roman"/>
          <w:sz w:val="20"/>
          <w:szCs w:val="20"/>
          <w:lang w:val="en-GB"/>
        </w:rPr>
        <w:t>factors</w:t>
      </w:r>
      <w:r w:rsidRPr="00B42D14">
        <w:rPr>
          <w:rFonts w:ascii="Times New Roman" w:hAnsi="Times New Roman" w:cs="Times New Roman"/>
          <w:sz w:val="20"/>
          <w:szCs w:val="20"/>
          <w:lang w:val="en-GB"/>
        </w:rPr>
        <w:t xml:space="preserve"> that</w:t>
      </w:r>
      <w:r w:rsidR="00DA03DA" w:rsidRPr="00B42D14">
        <w:rPr>
          <w:rFonts w:ascii="Times New Roman" w:hAnsi="Times New Roman" w:cs="Times New Roman"/>
          <w:sz w:val="20"/>
          <w:szCs w:val="20"/>
          <w:lang w:val="en-GB"/>
        </w:rPr>
        <w:t xml:space="preserve"> impact</w:t>
      </w:r>
      <w:r w:rsidRPr="00B42D14">
        <w:rPr>
          <w:rFonts w:ascii="Times New Roman" w:hAnsi="Times New Roman" w:cs="Times New Roman"/>
          <w:sz w:val="20"/>
          <w:szCs w:val="20"/>
          <w:lang w:val="en-GB"/>
        </w:rPr>
        <w:t xml:space="preserve"> on</w:t>
      </w:r>
      <w:r w:rsidR="00DA03DA" w:rsidRPr="00B42D14">
        <w:rPr>
          <w:rFonts w:ascii="Times New Roman" w:hAnsi="Times New Roman" w:cs="Times New Roman"/>
          <w:sz w:val="20"/>
          <w:szCs w:val="20"/>
          <w:lang w:val="en-GB"/>
        </w:rPr>
        <w:t xml:space="preserve"> word learning in students with autism</w:t>
      </w:r>
      <w:r w:rsidRPr="00B42D14">
        <w:rPr>
          <w:rFonts w:ascii="Times New Roman" w:hAnsi="Times New Roman" w:cs="Times New Roman"/>
          <w:sz w:val="20"/>
          <w:szCs w:val="20"/>
          <w:lang w:val="en-GB"/>
        </w:rPr>
        <w:t xml:space="preserve"> include</w:t>
      </w:r>
      <w:r w:rsidR="00DA03DA"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s</w:t>
      </w:r>
      <w:r w:rsidR="00DA03DA" w:rsidRPr="00B42D14">
        <w:rPr>
          <w:rFonts w:ascii="Times New Roman" w:hAnsi="Times New Roman" w:cs="Times New Roman"/>
          <w:sz w:val="20"/>
          <w:szCs w:val="20"/>
          <w:lang w:val="en-GB"/>
        </w:rPr>
        <w:t>ocial factors (</w:t>
      </w:r>
      <w:proofErr w:type="spellStart"/>
      <w:r w:rsidR="00DA03DA" w:rsidRPr="00B42D14">
        <w:rPr>
          <w:rFonts w:ascii="Times New Roman" w:hAnsi="Times New Roman" w:cs="Times New Roman"/>
          <w:sz w:val="20"/>
          <w:szCs w:val="20"/>
          <w:lang w:val="en-GB"/>
        </w:rPr>
        <w:t>Kuhl</w:t>
      </w:r>
      <w:proofErr w:type="spellEnd"/>
      <w:r w:rsidR="00DA03DA" w:rsidRPr="00B42D14">
        <w:rPr>
          <w:rFonts w:ascii="Times New Roman" w:hAnsi="Times New Roman" w:cs="Times New Roman"/>
          <w:sz w:val="20"/>
          <w:szCs w:val="20"/>
          <w:lang w:val="en-GB"/>
        </w:rPr>
        <w:t xml:space="preserve">, 2007), joint-attention and ability to form a common visual point (McDuffie, Yoder, &amp; Stone, 2006) and associative learning (Parish-Morris, </w:t>
      </w:r>
      <w:proofErr w:type="spellStart"/>
      <w:r w:rsidR="00DA03DA" w:rsidRPr="00B42D14">
        <w:rPr>
          <w:rFonts w:ascii="Times New Roman" w:hAnsi="Times New Roman" w:cs="Times New Roman"/>
          <w:sz w:val="20"/>
          <w:szCs w:val="20"/>
          <w:lang w:val="en-GB"/>
        </w:rPr>
        <w:t>Hennon</w:t>
      </w:r>
      <w:proofErr w:type="spellEnd"/>
      <w:r w:rsidR="00DA03DA" w:rsidRPr="00B42D14">
        <w:rPr>
          <w:rFonts w:ascii="Times New Roman" w:hAnsi="Times New Roman" w:cs="Times New Roman"/>
          <w:sz w:val="20"/>
          <w:szCs w:val="20"/>
          <w:lang w:val="en-GB"/>
        </w:rPr>
        <w:t>, Hirsh-</w:t>
      </w:r>
      <w:proofErr w:type="spellStart"/>
      <w:r w:rsidR="00DA03DA" w:rsidRPr="00B42D14">
        <w:rPr>
          <w:rFonts w:ascii="Times New Roman" w:hAnsi="Times New Roman" w:cs="Times New Roman"/>
          <w:sz w:val="20"/>
          <w:szCs w:val="20"/>
          <w:lang w:val="en-GB"/>
        </w:rPr>
        <w:t>Pasek</w:t>
      </w:r>
      <w:proofErr w:type="spellEnd"/>
      <w:r w:rsidR="00DA03DA" w:rsidRPr="00B42D14">
        <w:rPr>
          <w:rFonts w:ascii="Times New Roman" w:hAnsi="Times New Roman" w:cs="Times New Roman"/>
          <w:sz w:val="20"/>
          <w:szCs w:val="20"/>
          <w:lang w:val="en-GB"/>
        </w:rPr>
        <w:t xml:space="preserve">, </w:t>
      </w:r>
      <w:proofErr w:type="spellStart"/>
      <w:r w:rsidR="00DA03DA" w:rsidRPr="00B42D14">
        <w:rPr>
          <w:rFonts w:ascii="Times New Roman" w:hAnsi="Times New Roman" w:cs="Times New Roman"/>
          <w:sz w:val="20"/>
          <w:szCs w:val="20"/>
          <w:lang w:val="en-GB"/>
        </w:rPr>
        <w:t>Golinkoff</w:t>
      </w:r>
      <w:proofErr w:type="spellEnd"/>
      <w:r w:rsidR="00DA03DA" w:rsidRPr="00B42D14">
        <w:rPr>
          <w:rFonts w:ascii="Times New Roman" w:hAnsi="Times New Roman" w:cs="Times New Roman"/>
          <w:sz w:val="20"/>
          <w:szCs w:val="20"/>
          <w:lang w:val="en-GB"/>
        </w:rPr>
        <w:t xml:space="preserve">, &amp; </w:t>
      </w:r>
      <w:proofErr w:type="spellStart"/>
      <w:r w:rsidR="00DA03DA" w:rsidRPr="00B42D14">
        <w:rPr>
          <w:rFonts w:ascii="Times New Roman" w:hAnsi="Times New Roman" w:cs="Times New Roman"/>
          <w:sz w:val="20"/>
          <w:szCs w:val="20"/>
          <w:lang w:val="en-GB"/>
        </w:rPr>
        <w:t>Tager-Flusberg</w:t>
      </w:r>
      <w:proofErr w:type="spellEnd"/>
      <w:r w:rsidR="00DA03DA" w:rsidRPr="00B42D14">
        <w:rPr>
          <w:rFonts w:ascii="Times New Roman" w:hAnsi="Times New Roman" w:cs="Times New Roman"/>
          <w:sz w:val="20"/>
          <w:szCs w:val="20"/>
          <w:lang w:val="en-GB"/>
        </w:rPr>
        <w:t>, 2007) influence word reading skills.</w:t>
      </w:r>
    </w:p>
    <w:p w:rsidR="00C57724" w:rsidRPr="00B42D14" w:rsidRDefault="00C57724" w:rsidP="00B42D14">
      <w:pPr>
        <w:spacing w:after="0" w:line="240" w:lineRule="auto"/>
        <w:contextualSpacing/>
        <w:rPr>
          <w:rFonts w:ascii="Times New Roman" w:hAnsi="Times New Roman" w:cs="Times New Roman"/>
          <w:b/>
          <w:i/>
          <w:sz w:val="20"/>
          <w:szCs w:val="20"/>
          <w:lang w:val="en-GB"/>
        </w:rPr>
      </w:pPr>
    </w:p>
    <w:p w:rsidR="00BD33AE" w:rsidRPr="00B42D14" w:rsidRDefault="00C4538C"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Comprehension</w:t>
      </w:r>
    </w:p>
    <w:p w:rsidR="00C4538C" w:rsidRPr="00B42D14" w:rsidRDefault="00C4538C" w:rsidP="00B42D14">
      <w:pPr>
        <w:spacing w:after="0" w:line="240" w:lineRule="auto"/>
        <w:contextualSpacing/>
        <w:jc w:val="both"/>
        <w:rPr>
          <w:rFonts w:ascii="Times New Roman" w:hAnsi="Times New Roman" w:cs="Times New Roman"/>
          <w:bCs/>
          <w:sz w:val="20"/>
          <w:szCs w:val="20"/>
          <w:lang w:val="en-GB"/>
        </w:rPr>
      </w:pPr>
      <w:r w:rsidRPr="00B42D14">
        <w:rPr>
          <w:rFonts w:ascii="Times New Roman" w:hAnsi="Times New Roman" w:cs="Times New Roman"/>
          <w:bCs/>
          <w:sz w:val="20"/>
          <w:szCs w:val="20"/>
          <w:lang w:val="en-GB"/>
        </w:rPr>
        <w:t xml:space="preserve">The competences required for effective reading comprehension </w:t>
      </w:r>
      <w:r w:rsidR="00750600" w:rsidRPr="00B42D14">
        <w:rPr>
          <w:rFonts w:ascii="Times New Roman" w:hAnsi="Times New Roman" w:cs="Times New Roman"/>
          <w:b/>
          <w:bCs/>
          <w:sz w:val="20"/>
          <w:szCs w:val="20"/>
          <w:lang w:val="en-GB"/>
        </w:rPr>
        <w:t>C</w:t>
      </w:r>
      <w:r w:rsidR="00DC414C" w:rsidRPr="00B42D14">
        <w:rPr>
          <w:rFonts w:ascii="Times New Roman" w:hAnsi="Times New Roman" w:cs="Times New Roman"/>
          <w:b/>
          <w:bCs/>
          <w:sz w:val="20"/>
          <w:szCs w:val="20"/>
          <w:lang w:val="en-GB"/>
        </w:rPr>
        <w:t>p</w:t>
      </w:r>
      <w:r w:rsidR="00750600" w:rsidRPr="00B42D14">
        <w:rPr>
          <w:rFonts w:ascii="Times New Roman" w:hAnsi="Times New Roman" w:cs="Times New Roman"/>
          <w:bCs/>
          <w:sz w:val="20"/>
          <w:szCs w:val="20"/>
          <w:lang w:val="en-GB"/>
        </w:rPr>
        <w:t xml:space="preserve"> </w:t>
      </w:r>
      <w:r w:rsidRPr="00B42D14">
        <w:rPr>
          <w:rFonts w:ascii="Times New Roman" w:hAnsi="Times New Roman" w:cs="Times New Roman"/>
          <w:bCs/>
          <w:sz w:val="20"/>
          <w:szCs w:val="20"/>
          <w:lang w:val="en-GB"/>
        </w:rPr>
        <w:t xml:space="preserve">extends beyond word reading abilities.  A wide array of vocabulary knowledge, background knowledge and usage of cognitive strategies such as summarizing, questioning and monitoring personal understanding help to assimilate key information </w:t>
      </w:r>
      <w:r w:rsidR="00C44A99" w:rsidRPr="00B42D14">
        <w:rPr>
          <w:rFonts w:ascii="Times New Roman" w:hAnsi="Times New Roman" w:cs="Times New Roman"/>
          <w:bCs/>
          <w:sz w:val="20"/>
          <w:szCs w:val="20"/>
          <w:lang w:val="en-GB"/>
        </w:rPr>
        <w:t xml:space="preserve">to </w:t>
      </w:r>
      <w:r w:rsidRPr="00B42D14">
        <w:rPr>
          <w:rFonts w:ascii="Times New Roman" w:hAnsi="Times New Roman" w:cs="Times New Roman"/>
          <w:bCs/>
          <w:sz w:val="20"/>
          <w:szCs w:val="20"/>
          <w:lang w:val="en-GB"/>
        </w:rPr>
        <w:t>derive meaning from the text (</w:t>
      </w:r>
      <w:proofErr w:type="spellStart"/>
      <w:r w:rsidRPr="00B42D14">
        <w:rPr>
          <w:rFonts w:ascii="Times New Roman" w:hAnsi="Times New Roman" w:cs="Times New Roman"/>
          <w:bCs/>
          <w:sz w:val="20"/>
          <w:szCs w:val="20"/>
          <w:lang w:val="en-GB"/>
        </w:rPr>
        <w:t>Caccamise</w:t>
      </w:r>
      <w:proofErr w:type="spellEnd"/>
      <w:r w:rsidRPr="00B42D14">
        <w:rPr>
          <w:rFonts w:ascii="Times New Roman" w:hAnsi="Times New Roman" w:cs="Times New Roman"/>
          <w:bCs/>
          <w:sz w:val="20"/>
          <w:szCs w:val="20"/>
          <w:lang w:val="en-GB"/>
        </w:rPr>
        <w:t xml:space="preserve"> &amp; Snyder, 2005).  </w:t>
      </w:r>
    </w:p>
    <w:p w:rsidR="00C57724" w:rsidRPr="00B42D14" w:rsidRDefault="00C57724" w:rsidP="00B42D14">
      <w:pPr>
        <w:autoSpaceDE w:val="0"/>
        <w:autoSpaceDN w:val="0"/>
        <w:adjustRightInd w:val="0"/>
        <w:spacing w:after="0" w:line="240" w:lineRule="auto"/>
        <w:contextualSpacing/>
        <w:rPr>
          <w:rFonts w:ascii="Times New Roman" w:hAnsi="Times New Roman" w:cs="Times New Roman"/>
          <w:sz w:val="20"/>
          <w:szCs w:val="20"/>
          <w:lang w:val="en-GB"/>
        </w:rPr>
      </w:pPr>
    </w:p>
    <w:p w:rsidR="00D14315" w:rsidRPr="00B42D14" w:rsidRDefault="00592E49" w:rsidP="00B42D14">
      <w:pPr>
        <w:autoSpaceDE w:val="0"/>
        <w:autoSpaceDN w:val="0"/>
        <w:adjustRightInd w:val="0"/>
        <w:spacing w:after="0" w:line="240" w:lineRule="auto"/>
        <w:contextualSpacing/>
        <w:jc w:val="both"/>
        <w:rPr>
          <w:rFonts w:ascii="Times New Roman" w:hAnsi="Times New Roman" w:cs="Times New Roman"/>
          <w:bCs/>
          <w:sz w:val="20"/>
          <w:szCs w:val="20"/>
          <w:lang w:val="en-GB"/>
        </w:rPr>
      </w:pPr>
      <w:r w:rsidRPr="00B42D14">
        <w:rPr>
          <w:rFonts w:ascii="Times New Roman" w:hAnsi="Times New Roman" w:cs="Times New Roman"/>
          <w:sz w:val="20"/>
          <w:szCs w:val="20"/>
          <w:lang w:val="en-GB"/>
        </w:rPr>
        <w:t>For children with autism, r</w:t>
      </w:r>
      <w:r w:rsidR="00C4538C" w:rsidRPr="00B42D14">
        <w:rPr>
          <w:rFonts w:ascii="Times New Roman" w:hAnsi="Times New Roman" w:cs="Times New Roman"/>
          <w:sz w:val="20"/>
          <w:szCs w:val="20"/>
          <w:lang w:val="en-GB"/>
        </w:rPr>
        <w:t xml:space="preserve">eading with grasping the intended meaning of the text is particularly </w:t>
      </w:r>
      <w:r w:rsidRPr="00B42D14">
        <w:rPr>
          <w:rFonts w:ascii="Times New Roman" w:hAnsi="Times New Roman" w:cs="Times New Roman"/>
          <w:sz w:val="20"/>
          <w:szCs w:val="20"/>
          <w:lang w:val="en-GB"/>
        </w:rPr>
        <w:t>difficult</w:t>
      </w:r>
      <w:r w:rsidR="00E32308" w:rsidRPr="00B42D14">
        <w:rPr>
          <w:rFonts w:ascii="Times New Roman" w:hAnsi="Times New Roman" w:cs="Times New Roman"/>
          <w:sz w:val="20"/>
          <w:szCs w:val="20"/>
          <w:lang w:val="en-GB"/>
        </w:rPr>
        <w:t>.</w:t>
      </w:r>
      <w:r w:rsidR="00C4538C" w:rsidRPr="00B42D14">
        <w:rPr>
          <w:rFonts w:ascii="Times New Roman" w:hAnsi="Times New Roman" w:cs="Times New Roman"/>
          <w:sz w:val="20"/>
          <w:szCs w:val="20"/>
          <w:lang w:val="en-GB"/>
        </w:rPr>
        <w:t xml:space="preserve"> </w:t>
      </w:r>
      <w:r w:rsidR="00534B38" w:rsidRPr="00B42D14">
        <w:rPr>
          <w:rFonts w:ascii="Times New Roman" w:hAnsi="Times New Roman" w:cs="Times New Roman"/>
          <w:sz w:val="20"/>
          <w:szCs w:val="20"/>
          <w:lang w:val="en-GB"/>
        </w:rPr>
        <w:t>They</w:t>
      </w:r>
      <w:r w:rsidR="00C4538C" w:rsidRPr="00B42D14">
        <w:rPr>
          <w:rFonts w:ascii="Times New Roman" w:hAnsi="Times New Roman" w:cs="Times New Roman"/>
          <w:sz w:val="20"/>
          <w:szCs w:val="20"/>
          <w:lang w:val="en-GB"/>
        </w:rPr>
        <w:t xml:space="preserve"> have deficiencies in communication skills (Nation &amp; </w:t>
      </w:r>
      <w:proofErr w:type="spellStart"/>
      <w:r w:rsidR="00C4538C" w:rsidRPr="00B42D14">
        <w:rPr>
          <w:rFonts w:ascii="Times New Roman" w:hAnsi="Times New Roman" w:cs="Times New Roman"/>
          <w:sz w:val="20"/>
          <w:szCs w:val="20"/>
          <w:lang w:val="en-GB"/>
        </w:rPr>
        <w:t>Norbury</w:t>
      </w:r>
      <w:proofErr w:type="spellEnd"/>
      <w:r w:rsidR="00C4538C" w:rsidRPr="00B42D14">
        <w:rPr>
          <w:rFonts w:ascii="Times New Roman" w:hAnsi="Times New Roman" w:cs="Times New Roman"/>
          <w:sz w:val="20"/>
          <w:szCs w:val="20"/>
          <w:lang w:val="en-GB"/>
        </w:rPr>
        <w:t xml:space="preserve"> 2005), </w:t>
      </w:r>
      <w:r w:rsidR="004115BD" w:rsidRPr="00B42D14">
        <w:rPr>
          <w:rFonts w:ascii="Times New Roman" w:hAnsi="Times New Roman" w:cs="Times New Roman"/>
          <w:sz w:val="20"/>
          <w:szCs w:val="20"/>
          <w:lang w:val="en-GB"/>
        </w:rPr>
        <w:t xml:space="preserve">struggles in </w:t>
      </w:r>
      <w:r w:rsidR="00C4538C" w:rsidRPr="00B42D14">
        <w:rPr>
          <w:rFonts w:ascii="Times New Roman" w:hAnsi="Times New Roman" w:cs="Times New Roman"/>
          <w:sz w:val="20"/>
          <w:szCs w:val="20"/>
          <w:lang w:val="en-GB"/>
        </w:rPr>
        <w:t xml:space="preserve">a broad-spectrum of language </w:t>
      </w:r>
      <w:r w:rsidR="004115BD" w:rsidRPr="00B42D14">
        <w:rPr>
          <w:rFonts w:ascii="Times New Roman" w:hAnsi="Times New Roman" w:cs="Times New Roman"/>
          <w:sz w:val="20"/>
          <w:szCs w:val="20"/>
          <w:lang w:val="en-GB"/>
        </w:rPr>
        <w:t>areas</w:t>
      </w:r>
      <w:r w:rsidR="00C4538C" w:rsidRPr="00B42D14">
        <w:rPr>
          <w:rFonts w:ascii="Times New Roman" w:hAnsi="Times New Roman" w:cs="Times New Roman"/>
          <w:sz w:val="20"/>
          <w:szCs w:val="20"/>
          <w:lang w:val="en-GB"/>
        </w:rPr>
        <w:t xml:space="preserve"> (</w:t>
      </w:r>
      <w:proofErr w:type="spellStart"/>
      <w:r w:rsidR="00C4538C" w:rsidRPr="00B42D14">
        <w:rPr>
          <w:rFonts w:ascii="Times New Roman" w:hAnsi="Times New Roman" w:cs="Times New Roman"/>
          <w:sz w:val="20"/>
          <w:szCs w:val="20"/>
          <w:lang w:val="en-GB"/>
        </w:rPr>
        <w:t>Tager-Flusberg</w:t>
      </w:r>
      <w:proofErr w:type="spellEnd"/>
      <w:r w:rsidR="00C4538C" w:rsidRPr="00B42D14">
        <w:rPr>
          <w:rFonts w:ascii="Times New Roman" w:hAnsi="Times New Roman" w:cs="Times New Roman"/>
          <w:sz w:val="20"/>
          <w:szCs w:val="20"/>
          <w:lang w:val="en-GB"/>
        </w:rPr>
        <w:t xml:space="preserve"> &amp; Joseph, 2003), challenges in verbal proficiencies (</w:t>
      </w:r>
      <w:proofErr w:type="spellStart"/>
      <w:r w:rsidR="00C4538C" w:rsidRPr="00B42D14">
        <w:rPr>
          <w:rFonts w:ascii="Times New Roman" w:hAnsi="Times New Roman" w:cs="Times New Roman"/>
          <w:sz w:val="20"/>
          <w:szCs w:val="20"/>
          <w:lang w:val="en-GB"/>
        </w:rPr>
        <w:t>Mirenda</w:t>
      </w:r>
      <w:proofErr w:type="spellEnd"/>
      <w:r w:rsidR="00C4538C" w:rsidRPr="00B42D14">
        <w:rPr>
          <w:rFonts w:ascii="Times New Roman" w:hAnsi="Times New Roman" w:cs="Times New Roman"/>
          <w:sz w:val="20"/>
          <w:szCs w:val="20"/>
          <w:lang w:val="en-GB"/>
        </w:rPr>
        <w:t xml:space="preserve"> &amp; Erickson, 2000, pp.349–351) and problems in assimilating varied information in context of the material that they reading (</w:t>
      </w:r>
      <w:r w:rsidR="00B76DC2" w:rsidRPr="00B42D14">
        <w:rPr>
          <w:rFonts w:ascii="Times New Roman" w:hAnsi="Times New Roman" w:cs="Times New Roman"/>
          <w:sz w:val="20"/>
          <w:szCs w:val="20"/>
          <w:lang w:val="en-GB"/>
        </w:rPr>
        <w:t>Nation et al., 2006</w:t>
      </w:r>
      <w:r w:rsidR="00C4538C" w:rsidRPr="00B42D14">
        <w:rPr>
          <w:rFonts w:ascii="Times New Roman" w:hAnsi="Times New Roman" w:cs="Times New Roman"/>
          <w:sz w:val="20"/>
          <w:szCs w:val="20"/>
          <w:lang w:val="en-GB"/>
        </w:rPr>
        <w:t xml:space="preserve">). </w:t>
      </w:r>
      <w:r w:rsidR="00B110D3" w:rsidRPr="00B42D14">
        <w:rPr>
          <w:rFonts w:ascii="Times New Roman" w:hAnsi="Times New Roman" w:cs="Times New Roman"/>
          <w:sz w:val="20"/>
          <w:szCs w:val="20"/>
          <w:lang w:val="en-GB"/>
        </w:rPr>
        <w:t>Additionally</w:t>
      </w:r>
      <w:r w:rsidR="000072D3" w:rsidRPr="00B42D14">
        <w:rPr>
          <w:rFonts w:ascii="Times New Roman" w:hAnsi="Times New Roman" w:cs="Times New Roman"/>
          <w:sz w:val="20"/>
          <w:szCs w:val="20"/>
          <w:lang w:val="en-GB"/>
        </w:rPr>
        <w:t xml:space="preserve">, </w:t>
      </w:r>
      <w:r w:rsidR="00670595" w:rsidRPr="00B42D14">
        <w:rPr>
          <w:rFonts w:ascii="Times New Roman" w:hAnsi="Times New Roman" w:cs="Times New Roman"/>
          <w:sz w:val="20"/>
          <w:szCs w:val="20"/>
          <w:lang w:val="en-GB"/>
        </w:rPr>
        <w:t>they</w:t>
      </w:r>
      <w:r w:rsidR="00C4538C" w:rsidRPr="00B42D14">
        <w:rPr>
          <w:rFonts w:ascii="Times New Roman" w:hAnsi="Times New Roman" w:cs="Times New Roman"/>
          <w:bCs/>
          <w:sz w:val="20"/>
          <w:szCs w:val="20"/>
          <w:lang w:val="en-GB"/>
        </w:rPr>
        <w:t xml:space="preserve"> are more literal in their interpretation of language activities</w:t>
      </w:r>
      <w:r w:rsidR="002745C6" w:rsidRPr="00B42D14">
        <w:rPr>
          <w:rFonts w:ascii="Times New Roman" w:hAnsi="Times New Roman" w:cs="Times New Roman"/>
          <w:bCs/>
          <w:sz w:val="20"/>
          <w:szCs w:val="20"/>
          <w:lang w:val="en-GB"/>
        </w:rPr>
        <w:t xml:space="preserve"> (</w:t>
      </w:r>
      <w:proofErr w:type="spellStart"/>
      <w:r w:rsidR="002745C6" w:rsidRPr="00B42D14">
        <w:rPr>
          <w:rFonts w:ascii="Times New Roman" w:hAnsi="Times New Roman" w:cs="Times New Roman"/>
          <w:bCs/>
          <w:sz w:val="20"/>
          <w:szCs w:val="20"/>
          <w:lang w:val="en-GB"/>
        </w:rPr>
        <w:t>Tager-Flusberg</w:t>
      </w:r>
      <w:proofErr w:type="spellEnd"/>
      <w:r w:rsidR="002745C6" w:rsidRPr="00B42D14">
        <w:rPr>
          <w:rFonts w:ascii="Times New Roman" w:hAnsi="Times New Roman" w:cs="Times New Roman"/>
          <w:bCs/>
          <w:sz w:val="20"/>
          <w:szCs w:val="20"/>
          <w:lang w:val="en-GB"/>
        </w:rPr>
        <w:t>, 1981)</w:t>
      </w:r>
      <w:r w:rsidR="00670595" w:rsidRPr="00B42D14">
        <w:rPr>
          <w:rFonts w:ascii="Times New Roman" w:hAnsi="Times New Roman" w:cs="Times New Roman"/>
          <w:bCs/>
          <w:sz w:val="20"/>
          <w:szCs w:val="20"/>
          <w:lang w:val="en-GB"/>
        </w:rPr>
        <w:t xml:space="preserve"> and </w:t>
      </w:r>
      <w:r w:rsidR="00C4538C" w:rsidRPr="00B42D14">
        <w:rPr>
          <w:rFonts w:ascii="Times New Roman" w:hAnsi="Times New Roman" w:cs="Times New Roman"/>
          <w:bCs/>
          <w:sz w:val="20"/>
          <w:szCs w:val="20"/>
          <w:lang w:val="en-GB"/>
        </w:rPr>
        <w:t xml:space="preserve">are able to attend to reading comprehension questions that need factual answers.  </w:t>
      </w:r>
      <w:r w:rsidRPr="00B42D14">
        <w:rPr>
          <w:rFonts w:ascii="Times New Roman" w:hAnsi="Times New Roman" w:cs="Times New Roman"/>
          <w:bCs/>
          <w:sz w:val="20"/>
          <w:szCs w:val="20"/>
          <w:lang w:val="en-GB"/>
        </w:rPr>
        <w:t>Children</w:t>
      </w:r>
      <w:r w:rsidR="00D14315" w:rsidRPr="00B42D14">
        <w:rPr>
          <w:rFonts w:ascii="Times New Roman" w:hAnsi="Times New Roman" w:cs="Times New Roman"/>
          <w:bCs/>
          <w:sz w:val="20"/>
          <w:szCs w:val="20"/>
          <w:lang w:val="en-GB"/>
        </w:rPr>
        <w:t xml:space="preserve"> with autism had great difficulties in answering questions that require them to predict, deduce, or take perspective based on a given scenario</w:t>
      </w:r>
      <w:r w:rsidR="00634241" w:rsidRPr="00B42D14">
        <w:rPr>
          <w:rFonts w:ascii="Times New Roman" w:hAnsi="Times New Roman" w:cs="Times New Roman"/>
          <w:bCs/>
          <w:sz w:val="20"/>
          <w:szCs w:val="20"/>
          <w:lang w:val="en-GB"/>
        </w:rPr>
        <w:t xml:space="preserve"> </w:t>
      </w:r>
      <w:r w:rsidR="00341E64" w:rsidRPr="00B42D14">
        <w:rPr>
          <w:rFonts w:ascii="Times New Roman" w:hAnsi="Times New Roman" w:cs="Times New Roman"/>
          <w:bCs/>
          <w:sz w:val="20"/>
          <w:szCs w:val="20"/>
          <w:lang w:val="en-GB"/>
        </w:rPr>
        <w:t>(Griswold</w:t>
      </w:r>
      <w:r w:rsidR="00025A91" w:rsidRPr="00B42D14">
        <w:rPr>
          <w:rFonts w:ascii="Times New Roman" w:hAnsi="Times New Roman" w:cs="Times New Roman"/>
          <w:bCs/>
          <w:sz w:val="20"/>
          <w:szCs w:val="20"/>
          <w:lang w:val="en-GB"/>
        </w:rPr>
        <w:t xml:space="preserve">, Barnhill, Myles, Hagiwara &amp; Simpson, </w:t>
      </w:r>
      <w:r w:rsidR="00341E64" w:rsidRPr="00B42D14">
        <w:rPr>
          <w:rFonts w:ascii="Times New Roman" w:hAnsi="Times New Roman" w:cs="Times New Roman"/>
          <w:bCs/>
          <w:sz w:val="20"/>
          <w:szCs w:val="20"/>
          <w:lang w:val="en-GB"/>
        </w:rPr>
        <w:t>2002).</w:t>
      </w:r>
      <w:r w:rsidR="00634241" w:rsidRPr="00B42D14">
        <w:rPr>
          <w:rFonts w:ascii="Times New Roman" w:hAnsi="Times New Roman" w:cs="Times New Roman"/>
          <w:bCs/>
          <w:sz w:val="20"/>
          <w:szCs w:val="20"/>
          <w:lang w:val="en-GB"/>
        </w:rPr>
        <w:t xml:space="preserve">  However, reading comprehension expands beyond factual interpretations to ability to make inferences from the text.  </w:t>
      </w:r>
    </w:p>
    <w:p w:rsidR="00C57724" w:rsidRPr="00B42D14" w:rsidRDefault="00C57724" w:rsidP="00B42D14">
      <w:pPr>
        <w:pStyle w:val="NormalWeb"/>
        <w:spacing w:before="0" w:beforeAutospacing="0" w:after="0" w:afterAutospacing="0"/>
        <w:contextualSpacing/>
        <w:rPr>
          <w:rFonts w:eastAsia="SimSun"/>
          <w:bCs/>
          <w:sz w:val="20"/>
          <w:szCs w:val="20"/>
          <w:lang w:val="en-GB" w:eastAsia="zh-CN"/>
        </w:rPr>
      </w:pPr>
    </w:p>
    <w:p w:rsidR="00C4538C" w:rsidRPr="00B42D14" w:rsidRDefault="00C4538C" w:rsidP="00B42D14">
      <w:pPr>
        <w:pStyle w:val="NormalWeb"/>
        <w:spacing w:before="0" w:beforeAutospacing="0" w:after="0" w:afterAutospacing="0"/>
        <w:contextualSpacing/>
        <w:jc w:val="both"/>
        <w:rPr>
          <w:sz w:val="20"/>
          <w:szCs w:val="20"/>
          <w:lang w:val="en-GB"/>
        </w:rPr>
      </w:pPr>
      <w:r w:rsidRPr="00B42D14">
        <w:rPr>
          <w:rFonts w:eastAsia="SimSun"/>
          <w:bCs/>
          <w:sz w:val="20"/>
          <w:szCs w:val="20"/>
          <w:lang w:val="en-GB" w:eastAsia="zh-CN"/>
        </w:rPr>
        <w:t xml:space="preserve">The challenges that </w:t>
      </w:r>
      <w:r w:rsidR="00592E49" w:rsidRPr="00B42D14">
        <w:rPr>
          <w:rFonts w:eastAsia="SimSun"/>
          <w:bCs/>
          <w:sz w:val="20"/>
          <w:szCs w:val="20"/>
          <w:lang w:val="en-GB" w:eastAsia="zh-CN"/>
        </w:rPr>
        <w:t>children</w:t>
      </w:r>
      <w:r w:rsidRPr="00B42D14">
        <w:rPr>
          <w:rFonts w:eastAsia="SimSun"/>
          <w:bCs/>
          <w:sz w:val="20"/>
          <w:szCs w:val="20"/>
          <w:lang w:val="en-GB" w:eastAsia="zh-CN"/>
        </w:rPr>
        <w:t xml:space="preserve"> with </w:t>
      </w:r>
      <w:r w:rsidR="00056CD2" w:rsidRPr="00B42D14">
        <w:rPr>
          <w:rFonts w:eastAsia="SimSun"/>
          <w:bCs/>
          <w:sz w:val="20"/>
          <w:szCs w:val="20"/>
          <w:lang w:val="en-GB" w:eastAsia="zh-CN"/>
        </w:rPr>
        <w:t>autism</w:t>
      </w:r>
      <w:r w:rsidRPr="00B42D14">
        <w:rPr>
          <w:rFonts w:eastAsia="SimSun"/>
          <w:bCs/>
          <w:sz w:val="20"/>
          <w:szCs w:val="20"/>
          <w:lang w:val="en-GB" w:eastAsia="zh-CN"/>
        </w:rPr>
        <w:t xml:space="preserve"> face corresponds to neuropsychological theories of theory of mind (Baron-Cohen, Leslie, &amp; Frith, 1985), weak central coherence and weak executive functioning (Martin &amp; McDonald, 2003). Their struggles with taking perspectives, understanding and predicting behaviours or expressions affect their ability to infer from a given text (Baron-Cohen et al., 1985). Weak central coherence limits their skills in drawing meaning from a particular context that require inferring capabilities (Martin &amp; McDonald, 2003).  The factor that helps one to adjust according to differing situations is executive function. To be proficient readers, </w:t>
      </w:r>
      <w:r w:rsidR="00592E49" w:rsidRPr="00B42D14">
        <w:rPr>
          <w:rFonts w:eastAsia="SimSun"/>
          <w:bCs/>
          <w:sz w:val="20"/>
          <w:szCs w:val="20"/>
          <w:lang w:val="en-GB" w:eastAsia="zh-CN"/>
        </w:rPr>
        <w:t>children</w:t>
      </w:r>
      <w:r w:rsidRPr="00B42D14">
        <w:rPr>
          <w:rFonts w:eastAsia="SimSun"/>
          <w:bCs/>
          <w:sz w:val="20"/>
          <w:szCs w:val="20"/>
          <w:lang w:val="en-GB" w:eastAsia="zh-CN"/>
        </w:rPr>
        <w:t xml:space="preserve"> with </w:t>
      </w:r>
      <w:r w:rsidR="00056CD2" w:rsidRPr="00B42D14">
        <w:rPr>
          <w:rFonts w:eastAsia="SimSun"/>
          <w:bCs/>
          <w:sz w:val="20"/>
          <w:szCs w:val="20"/>
          <w:lang w:val="en-GB" w:eastAsia="zh-CN"/>
        </w:rPr>
        <w:t>autism</w:t>
      </w:r>
      <w:r w:rsidRPr="00B42D14">
        <w:rPr>
          <w:rFonts w:eastAsia="SimSun"/>
          <w:bCs/>
          <w:sz w:val="20"/>
          <w:szCs w:val="20"/>
          <w:lang w:val="en-GB" w:eastAsia="zh-CN"/>
        </w:rPr>
        <w:t xml:space="preserve"> need to adjust to varying scenarios in the text that they are reading with more flexibility (Martin &amp; McDonald, 2003).</w:t>
      </w:r>
    </w:p>
    <w:p w:rsidR="00C57724" w:rsidRPr="00B42D14" w:rsidRDefault="00C57724" w:rsidP="00B42D14">
      <w:pPr>
        <w:spacing w:after="0" w:line="240" w:lineRule="auto"/>
        <w:contextualSpacing/>
        <w:rPr>
          <w:rFonts w:ascii="Times New Roman" w:hAnsi="Times New Roman" w:cs="Times New Roman"/>
          <w:b/>
          <w:i/>
          <w:sz w:val="20"/>
          <w:szCs w:val="20"/>
          <w:lang w:val="en-GB"/>
        </w:rPr>
      </w:pPr>
    </w:p>
    <w:p w:rsidR="00C4538C" w:rsidRPr="00B42D14" w:rsidRDefault="00C4538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i/>
          <w:sz w:val="20"/>
          <w:szCs w:val="20"/>
          <w:lang w:val="en-GB"/>
        </w:rPr>
        <w:t>Motivation</w:t>
      </w:r>
    </w:p>
    <w:p w:rsidR="00C4538C" w:rsidRPr="00B42D14" w:rsidRDefault="00592E49" w:rsidP="00B42D14">
      <w:pPr>
        <w:spacing w:after="0" w:line="240" w:lineRule="auto"/>
        <w:contextualSpacing/>
        <w:jc w:val="both"/>
        <w:rPr>
          <w:rFonts w:ascii="Times New Roman" w:hAnsi="Times New Roman" w:cs="Times New Roman"/>
          <w:b/>
          <w:i/>
          <w:sz w:val="20"/>
          <w:szCs w:val="20"/>
          <w:lang w:val="en-GB"/>
        </w:rPr>
      </w:pPr>
      <w:r w:rsidRPr="00B42D14">
        <w:rPr>
          <w:rStyle w:val="boldtext1"/>
          <w:rFonts w:ascii="Times New Roman" w:hAnsi="Times New Roman" w:cs="Times New Roman"/>
          <w:b w:val="0"/>
          <w:sz w:val="20"/>
          <w:szCs w:val="20"/>
          <w:lang w:val="en-GB"/>
        </w:rPr>
        <w:t xml:space="preserve">Motivation </w:t>
      </w:r>
      <w:r w:rsidRPr="00B42D14">
        <w:rPr>
          <w:rStyle w:val="boldtext1"/>
          <w:rFonts w:ascii="Times New Roman" w:hAnsi="Times New Roman" w:cs="Times New Roman"/>
          <w:sz w:val="20"/>
          <w:szCs w:val="20"/>
          <w:lang w:val="en-GB"/>
        </w:rPr>
        <w:t>M</w:t>
      </w:r>
      <w:r w:rsidRPr="00B42D14">
        <w:rPr>
          <w:rStyle w:val="boldtext1"/>
          <w:rFonts w:ascii="Times New Roman" w:hAnsi="Times New Roman" w:cs="Times New Roman"/>
          <w:b w:val="0"/>
          <w:sz w:val="20"/>
          <w:szCs w:val="20"/>
          <w:lang w:val="en-GB"/>
        </w:rPr>
        <w:t xml:space="preserve"> is another imperative component of the cognition reading process. The equation extends to </w:t>
      </w:r>
      <w:r w:rsidRPr="00B42D14">
        <w:rPr>
          <w:rStyle w:val="boldtext1"/>
          <w:rFonts w:ascii="Times New Roman" w:hAnsi="Times New Roman" w:cs="Times New Roman"/>
          <w:sz w:val="20"/>
          <w:szCs w:val="20"/>
          <w:lang w:val="en-GB"/>
        </w:rPr>
        <w:t>T (D + Cp) + M</w:t>
      </w:r>
      <w:r w:rsidRPr="00B42D14">
        <w:rPr>
          <w:rStyle w:val="boldtext1"/>
          <w:rFonts w:ascii="Times New Roman" w:hAnsi="Times New Roman" w:cs="Times New Roman"/>
          <w:b w:val="0"/>
          <w:sz w:val="20"/>
          <w:szCs w:val="20"/>
          <w:lang w:val="en-GB"/>
        </w:rPr>
        <w:t>.</w:t>
      </w:r>
      <w:r w:rsidRPr="00B42D14">
        <w:rPr>
          <w:rFonts w:ascii="Times New Roman" w:hAnsi="Times New Roman" w:cs="Times New Roman"/>
          <w:b/>
          <w:i/>
          <w:sz w:val="20"/>
          <w:szCs w:val="20"/>
          <w:lang w:val="en-GB"/>
        </w:rPr>
        <w:t xml:space="preserve"> </w:t>
      </w:r>
      <w:r w:rsidR="00C4538C" w:rsidRPr="00B42D14">
        <w:rPr>
          <w:rFonts w:ascii="Times New Roman" w:hAnsi="Times New Roman" w:cs="Times New Roman"/>
          <w:sz w:val="20"/>
          <w:szCs w:val="20"/>
          <w:lang w:val="en-GB"/>
        </w:rPr>
        <w:t xml:space="preserve">Besides capability, a competent reader needs the motivation to read.  </w:t>
      </w:r>
      <w:r w:rsidRPr="00B42D14">
        <w:rPr>
          <w:rFonts w:ascii="Times New Roman" w:hAnsi="Times New Roman" w:cs="Times New Roman"/>
          <w:sz w:val="20"/>
          <w:szCs w:val="20"/>
          <w:lang w:val="en-GB"/>
        </w:rPr>
        <w:t>Children</w:t>
      </w:r>
      <w:r w:rsidR="00C4538C" w:rsidRPr="00B42D14">
        <w:rPr>
          <w:rFonts w:ascii="Times New Roman" w:hAnsi="Times New Roman" w:cs="Times New Roman"/>
          <w:sz w:val="20"/>
          <w:szCs w:val="20"/>
          <w:lang w:val="en-GB"/>
        </w:rPr>
        <w:t xml:space="preserve"> may be motivated to read for an external reward that they are anticipating or for sheer personal joy (</w:t>
      </w:r>
      <w:proofErr w:type="spellStart"/>
      <w:r w:rsidR="00C4538C" w:rsidRPr="00B42D14">
        <w:rPr>
          <w:rFonts w:ascii="Times New Roman" w:hAnsi="Times New Roman" w:cs="Times New Roman"/>
          <w:sz w:val="20"/>
          <w:szCs w:val="20"/>
          <w:lang w:val="en-GB"/>
        </w:rPr>
        <w:t>Wigfield</w:t>
      </w:r>
      <w:proofErr w:type="spellEnd"/>
      <w:r w:rsidR="00C4538C" w:rsidRPr="00B42D14">
        <w:rPr>
          <w:rFonts w:ascii="Times New Roman" w:hAnsi="Times New Roman" w:cs="Times New Roman"/>
          <w:sz w:val="20"/>
          <w:szCs w:val="20"/>
          <w:lang w:val="en-GB"/>
        </w:rPr>
        <w:t xml:space="preserve"> &amp; Guthrie, 1997).  Motivation to read can thus be termed as extrinsic or intrinsic motivation (Edmunds &amp; </w:t>
      </w:r>
      <w:proofErr w:type="spellStart"/>
      <w:r w:rsidR="00C4538C" w:rsidRPr="00B42D14">
        <w:rPr>
          <w:rFonts w:ascii="Times New Roman" w:hAnsi="Times New Roman" w:cs="Times New Roman"/>
          <w:sz w:val="20"/>
          <w:szCs w:val="20"/>
          <w:lang w:val="en-GB"/>
        </w:rPr>
        <w:t>Bauserman</w:t>
      </w:r>
      <w:proofErr w:type="spellEnd"/>
      <w:r w:rsidR="00C4538C" w:rsidRPr="00B42D14">
        <w:rPr>
          <w:rFonts w:ascii="Times New Roman" w:hAnsi="Times New Roman" w:cs="Times New Roman"/>
          <w:sz w:val="20"/>
          <w:szCs w:val="20"/>
          <w:lang w:val="en-GB"/>
        </w:rPr>
        <w:t xml:space="preserve">, 2006) respectively.  </w:t>
      </w:r>
    </w:p>
    <w:p w:rsidR="00C57724" w:rsidRPr="00B42D14" w:rsidRDefault="00C57724" w:rsidP="00B42D14">
      <w:pPr>
        <w:autoSpaceDE w:val="0"/>
        <w:autoSpaceDN w:val="0"/>
        <w:adjustRightInd w:val="0"/>
        <w:spacing w:after="0" w:line="240" w:lineRule="auto"/>
        <w:contextualSpacing/>
        <w:rPr>
          <w:rFonts w:ascii="Times New Roman" w:hAnsi="Times New Roman" w:cs="Times New Roman"/>
          <w:sz w:val="20"/>
          <w:szCs w:val="20"/>
          <w:lang w:val="en-GB"/>
        </w:rPr>
      </w:pPr>
    </w:p>
    <w:p w:rsidR="00C4538C" w:rsidRPr="00B42D14" w:rsidRDefault="00592E49"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Children</w:t>
      </w:r>
      <w:r w:rsidR="00C4538C" w:rsidRPr="00B42D14">
        <w:rPr>
          <w:rFonts w:ascii="Times New Roman" w:hAnsi="Times New Roman" w:cs="Times New Roman"/>
          <w:sz w:val="20"/>
          <w:szCs w:val="20"/>
          <w:lang w:val="en-GB"/>
        </w:rPr>
        <w:t xml:space="preserve"> who have a choice to select their reading materials are more likely to focus better in reading (Worthy &amp; </w:t>
      </w:r>
      <w:proofErr w:type="spellStart"/>
      <w:r w:rsidR="00C4538C" w:rsidRPr="00B42D14">
        <w:rPr>
          <w:rFonts w:ascii="Times New Roman" w:hAnsi="Times New Roman" w:cs="Times New Roman"/>
          <w:sz w:val="20"/>
          <w:szCs w:val="20"/>
          <w:lang w:val="en-GB"/>
        </w:rPr>
        <w:t>McKool</w:t>
      </w:r>
      <w:proofErr w:type="spellEnd"/>
      <w:r w:rsidR="00C4538C" w:rsidRPr="00B42D14">
        <w:rPr>
          <w:rFonts w:ascii="Times New Roman" w:hAnsi="Times New Roman" w:cs="Times New Roman"/>
          <w:sz w:val="20"/>
          <w:szCs w:val="20"/>
          <w:lang w:val="en-GB"/>
        </w:rPr>
        <w:t>, 1996).  In fact, utilizing self-determination strategy of choice making provides a sense of ownership and commitment to reading</w:t>
      </w:r>
      <w:r w:rsidR="004A5E60" w:rsidRPr="00B42D14">
        <w:rPr>
          <w:rFonts w:ascii="Times New Roman" w:hAnsi="Times New Roman" w:cs="Times New Roman"/>
          <w:sz w:val="20"/>
          <w:szCs w:val="20"/>
          <w:lang w:val="en-GB"/>
        </w:rPr>
        <w:t xml:space="preserve"> (Guthrie &amp; </w:t>
      </w:r>
      <w:proofErr w:type="spellStart"/>
      <w:r w:rsidR="004A5E60" w:rsidRPr="00B42D14">
        <w:rPr>
          <w:rFonts w:ascii="Times New Roman" w:hAnsi="Times New Roman" w:cs="Times New Roman"/>
          <w:sz w:val="20"/>
          <w:szCs w:val="20"/>
          <w:lang w:val="en-GB"/>
        </w:rPr>
        <w:t>Wigfield</w:t>
      </w:r>
      <w:proofErr w:type="spellEnd"/>
      <w:r w:rsidR="004A5E60" w:rsidRPr="00B42D14">
        <w:rPr>
          <w:rFonts w:ascii="Times New Roman" w:hAnsi="Times New Roman" w:cs="Times New Roman"/>
          <w:sz w:val="20"/>
          <w:szCs w:val="20"/>
          <w:lang w:val="en-GB"/>
        </w:rPr>
        <w:t>, 2000)</w:t>
      </w:r>
      <w:r w:rsidR="00C4538C" w:rsidRPr="00B42D14">
        <w:rPr>
          <w:rFonts w:ascii="Times New Roman" w:hAnsi="Times New Roman" w:cs="Times New Roman"/>
          <w:sz w:val="20"/>
          <w:szCs w:val="20"/>
          <w:lang w:val="en-GB"/>
        </w:rPr>
        <w:t>. Another key factor that boosts motivation to read is self-concept (</w:t>
      </w:r>
      <w:proofErr w:type="spellStart"/>
      <w:r w:rsidR="00C4538C" w:rsidRPr="00B42D14">
        <w:rPr>
          <w:rFonts w:ascii="Times New Roman" w:hAnsi="Times New Roman" w:cs="Times New Roman"/>
          <w:sz w:val="20"/>
          <w:szCs w:val="20"/>
          <w:lang w:val="en-GB"/>
        </w:rPr>
        <w:t>Gambrell</w:t>
      </w:r>
      <w:proofErr w:type="spellEnd"/>
      <w:r w:rsidR="00C4538C" w:rsidRPr="00B42D14">
        <w:rPr>
          <w:rFonts w:ascii="Times New Roman" w:hAnsi="Times New Roman" w:cs="Times New Roman"/>
          <w:sz w:val="20"/>
          <w:szCs w:val="20"/>
          <w:lang w:val="en-GB"/>
        </w:rPr>
        <w:t xml:space="preserve">, Palmer, Codling, &amp; </w:t>
      </w:r>
      <w:proofErr w:type="spellStart"/>
      <w:r w:rsidR="00C4538C" w:rsidRPr="00B42D14">
        <w:rPr>
          <w:rFonts w:ascii="Times New Roman" w:hAnsi="Times New Roman" w:cs="Times New Roman"/>
          <w:sz w:val="20"/>
          <w:szCs w:val="20"/>
          <w:lang w:val="en-GB"/>
        </w:rPr>
        <w:t>Mazzoni</w:t>
      </w:r>
      <w:proofErr w:type="spellEnd"/>
      <w:r w:rsidR="00C4538C" w:rsidRPr="00B42D14">
        <w:rPr>
          <w:rFonts w:ascii="Times New Roman" w:hAnsi="Times New Roman" w:cs="Times New Roman"/>
          <w:sz w:val="20"/>
          <w:szCs w:val="20"/>
          <w:lang w:val="en-GB"/>
        </w:rPr>
        <w:t xml:space="preserve">, 1996).  </w:t>
      </w:r>
      <w:r w:rsidRPr="00B42D14">
        <w:rPr>
          <w:rFonts w:ascii="Times New Roman" w:hAnsi="Times New Roman" w:cs="Times New Roman"/>
          <w:sz w:val="20"/>
          <w:szCs w:val="20"/>
          <w:lang w:val="en-GB"/>
        </w:rPr>
        <w:t>Children</w:t>
      </w:r>
      <w:r w:rsidR="00C4538C" w:rsidRPr="00B42D14">
        <w:rPr>
          <w:rFonts w:ascii="Times New Roman" w:hAnsi="Times New Roman" w:cs="Times New Roman"/>
          <w:sz w:val="20"/>
          <w:szCs w:val="20"/>
          <w:lang w:val="en-GB"/>
        </w:rPr>
        <w:t xml:space="preserve"> who are encouraged positively to read from early years will have a positive self-concept</w:t>
      </w:r>
      <w:r w:rsidR="00C5679B" w:rsidRPr="00B42D14">
        <w:rPr>
          <w:rFonts w:ascii="Times New Roman" w:hAnsi="Times New Roman" w:cs="Times New Roman"/>
          <w:sz w:val="20"/>
          <w:szCs w:val="20"/>
          <w:lang w:val="en-GB"/>
        </w:rPr>
        <w:t>,</w:t>
      </w:r>
      <w:r w:rsidR="00C4538C" w:rsidRPr="00B42D14">
        <w:rPr>
          <w:rFonts w:ascii="Times New Roman" w:hAnsi="Times New Roman" w:cs="Times New Roman"/>
          <w:sz w:val="20"/>
          <w:szCs w:val="20"/>
          <w:lang w:val="en-GB"/>
        </w:rPr>
        <w:t xml:space="preserve"> </w:t>
      </w:r>
      <w:r w:rsidR="00C5679B" w:rsidRPr="00B42D14">
        <w:rPr>
          <w:rFonts w:ascii="Times New Roman" w:hAnsi="Times New Roman" w:cs="Times New Roman"/>
          <w:sz w:val="20"/>
          <w:szCs w:val="20"/>
          <w:lang w:val="en-GB"/>
        </w:rPr>
        <w:t>including their</w:t>
      </w:r>
      <w:r w:rsidR="00C4538C" w:rsidRPr="00B42D14">
        <w:rPr>
          <w:rFonts w:ascii="Times New Roman" w:hAnsi="Times New Roman" w:cs="Times New Roman"/>
          <w:sz w:val="20"/>
          <w:szCs w:val="20"/>
          <w:lang w:val="en-GB"/>
        </w:rPr>
        <w:t xml:space="preserve"> views of reading mastery, the intricacy of reading, and their mind-set towards reading</w:t>
      </w:r>
      <w:r w:rsidR="00C5679B" w:rsidRPr="00B42D14">
        <w:rPr>
          <w:rFonts w:ascii="Times New Roman" w:hAnsi="Times New Roman" w:cs="Times New Roman"/>
          <w:sz w:val="20"/>
          <w:szCs w:val="20"/>
          <w:lang w:val="en-GB"/>
        </w:rPr>
        <w:t>,</w:t>
      </w:r>
      <w:r w:rsidR="00C4538C" w:rsidRPr="00B42D14">
        <w:rPr>
          <w:rFonts w:ascii="Times New Roman" w:hAnsi="Times New Roman" w:cs="Times New Roman"/>
          <w:sz w:val="20"/>
          <w:szCs w:val="20"/>
          <w:lang w:val="en-GB"/>
        </w:rPr>
        <w:t xml:space="preserve"> and feel good about reading. They will in turn read more due to the affirmative stimulus as can be explained through the self-fulfilling prophecy.  This will provide the pathway for these </w:t>
      </w:r>
      <w:r w:rsidR="00C5679B" w:rsidRPr="00B42D14">
        <w:rPr>
          <w:rFonts w:ascii="Times New Roman" w:hAnsi="Times New Roman" w:cs="Times New Roman"/>
          <w:sz w:val="20"/>
          <w:szCs w:val="20"/>
          <w:lang w:val="en-GB"/>
        </w:rPr>
        <w:t>children</w:t>
      </w:r>
      <w:r w:rsidR="00C4538C" w:rsidRPr="00B42D14">
        <w:rPr>
          <w:rFonts w:ascii="Times New Roman" w:hAnsi="Times New Roman" w:cs="Times New Roman"/>
          <w:sz w:val="20"/>
          <w:szCs w:val="20"/>
          <w:lang w:val="en-GB"/>
        </w:rPr>
        <w:t xml:space="preserve"> to become effective readers.</w:t>
      </w:r>
    </w:p>
    <w:p w:rsidR="0062290E" w:rsidRPr="00B42D14" w:rsidRDefault="00C4538C"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A noteworthy inquiry </w:t>
      </w:r>
      <w:r w:rsidR="0062290E" w:rsidRPr="00B42D14">
        <w:rPr>
          <w:rFonts w:ascii="Times New Roman" w:hAnsi="Times New Roman" w:cs="Times New Roman"/>
          <w:sz w:val="20"/>
          <w:szCs w:val="20"/>
          <w:lang w:val="en-GB"/>
        </w:rPr>
        <w:t xml:space="preserve">using multiple regression analyses </w:t>
      </w:r>
      <w:r w:rsidRPr="00B42D14">
        <w:rPr>
          <w:rFonts w:ascii="Times New Roman" w:hAnsi="Times New Roman" w:cs="Times New Roman"/>
          <w:sz w:val="20"/>
          <w:szCs w:val="20"/>
          <w:lang w:val="en-GB"/>
        </w:rPr>
        <w:t xml:space="preserve">by </w:t>
      </w:r>
      <w:proofErr w:type="spellStart"/>
      <w:r w:rsidRPr="00B42D14">
        <w:rPr>
          <w:rFonts w:ascii="Times New Roman" w:hAnsi="Times New Roman" w:cs="Times New Roman"/>
          <w:sz w:val="20"/>
          <w:szCs w:val="20"/>
          <w:lang w:val="en-GB"/>
        </w:rPr>
        <w:t>Taboada</w:t>
      </w:r>
      <w:proofErr w:type="spellEnd"/>
      <w:r w:rsidRPr="00B42D14">
        <w:rPr>
          <w:rFonts w:ascii="Times New Roman" w:hAnsi="Times New Roman" w:cs="Times New Roman"/>
          <w:sz w:val="20"/>
          <w:szCs w:val="20"/>
          <w:lang w:val="en-GB"/>
        </w:rPr>
        <w:t xml:space="preserve">, </w:t>
      </w:r>
      <w:proofErr w:type="spellStart"/>
      <w:r w:rsidRPr="00B42D14">
        <w:rPr>
          <w:rFonts w:ascii="Times New Roman" w:hAnsi="Times New Roman" w:cs="Times New Roman"/>
          <w:sz w:val="20"/>
          <w:szCs w:val="20"/>
          <w:lang w:val="en-GB"/>
        </w:rPr>
        <w:t>Tonks</w:t>
      </w:r>
      <w:proofErr w:type="spellEnd"/>
      <w:r w:rsidRPr="00B42D14">
        <w:rPr>
          <w:rFonts w:ascii="Times New Roman" w:hAnsi="Times New Roman" w:cs="Times New Roman"/>
          <w:sz w:val="20"/>
          <w:szCs w:val="20"/>
          <w:lang w:val="en-GB"/>
        </w:rPr>
        <w:t xml:space="preserve">, </w:t>
      </w:r>
      <w:proofErr w:type="spellStart"/>
      <w:r w:rsidRPr="00B42D14">
        <w:rPr>
          <w:rFonts w:ascii="Times New Roman" w:hAnsi="Times New Roman" w:cs="Times New Roman"/>
          <w:sz w:val="20"/>
          <w:szCs w:val="20"/>
          <w:lang w:val="en-GB"/>
        </w:rPr>
        <w:t>Wigfield</w:t>
      </w:r>
      <w:proofErr w:type="spellEnd"/>
      <w:r w:rsidRPr="00B42D14">
        <w:rPr>
          <w:rFonts w:ascii="Times New Roman" w:hAnsi="Times New Roman" w:cs="Times New Roman"/>
          <w:sz w:val="20"/>
          <w:szCs w:val="20"/>
          <w:lang w:val="en-GB"/>
        </w:rPr>
        <w:t xml:space="preserve">, and Guthrie (2009) </w:t>
      </w:r>
      <w:r w:rsidR="0089697F" w:rsidRPr="00B42D14">
        <w:rPr>
          <w:rFonts w:ascii="Times New Roman" w:hAnsi="Times New Roman" w:cs="Times New Roman"/>
          <w:sz w:val="20"/>
          <w:szCs w:val="20"/>
          <w:lang w:val="en-GB"/>
        </w:rPr>
        <w:t xml:space="preserve">reported </w:t>
      </w:r>
      <w:r w:rsidRPr="00B42D14">
        <w:rPr>
          <w:rFonts w:ascii="Times New Roman" w:hAnsi="Times New Roman" w:cs="Times New Roman"/>
          <w:sz w:val="20"/>
          <w:szCs w:val="20"/>
          <w:lang w:val="en-GB"/>
        </w:rPr>
        <w:t xml:space="preserve">statistically significant results </w:t>
      </w:r>
      <w:r w:rsidR="0062290E" w:rsidRPr="00B42D14">
        <w:rPr>
          <w:rFonts w:ascii="Times New Roman" w:hAnsi="Times New Roman" w:cs="Times New Roman"/>
          <w:sz w:val="20"/>
          <w:szCs w:val="20"/>
          <w:lang w:val="en-GB"/>
        </w:rPr>
        <w:t xml:space="preserve">while </w:t>
      </w:r>
      <w:r w:rsidRPr="00B42D14">
        <w:rPr>
          <w:rFonts w:ascii="Times New Roman" w:hAnsi="Times New Roman" w:cs="Times New Roman"/>
          <w:sz w:val="20"/>
          <w:szCs w:val="20"/>
          <w:lang w:val="en-GB"/>
        </w:rPr>
        <w:t>conced</w:t>
      </w:r>
      <w:r w:rsidR="0062290E" w:rsidRPr="00B42D14">
        <w:rPr>
          <w:rFonts w:ascii="Times New Roman" w:hAnsi="Times New Roman" w:cs="Times New Roman"/>
          <w:sz w:val="20"/>
          <w:szCs w:val="20"/>
          <w:lang w:val="en-GB"/>
        </w:rPr>
        <w:t>ing</w:t>
      </w:r>
      <w:r w:rsidRPr="00B42D14">
        <w:rPr>
          <w:rFonts w:ascii="Times New Roman" w:hAnsi="Times New Roman" w:cs="Times New Roman"/>
          <w:sz w:val="20"/>
          <w:szCs w:val="20"/>
          <w:lang w:val="en-GB"/>
        </w:rPr>
        <w:t xml:space="preserve"> with </w:t>
      </w:r>
      <w:proofErr w:type="spellStart"/>
      <w:r w:rsidRPr="00B42D14">
        <w:rPr>
          <w:rFonts w:ascii="Times New Roman" w:hAnsi="Times New Roman" w:cs="Times New Roman"/>
          <w:sz w:val="20"/>
          <w:szCs w:val="20"/>
          <w:lang w:val="en-GB"/>
        </w:rPr>
        <w:t>Pintrich’s</w:t>
      </w:r>
      <w:proofErr w:type="spellEnd"/>
      <w:r w:rsidRPr="00B42D14">
        <w:rPr>
          <w:rFonts w:ascii="Times New Roman" w:hAnsi="Times New Roman" w:cs="Times New Roman"/>
          <w:sz w:val="20"/>
          <w:szCs w:val="20"/>
          <w:lang w:val="en-GB"/>
        </w:rPr>
        <w:t xml:space="preserve"> (2003) notion that internal motivation is the key enabler.  They reckoned that internally motivated students are able to make rich connection with the text that they read</w:t>
      </w:r>
      <w:r w:rsidR="00C679C2" w:rsidRPr="00B42D14">
        <w:rPr>
          <w:rFonts w:ascii="Times New Roman" w:hAnsi="Times New Roman" w:cs="Times New Roman"/>
          <w:sz w:val="20"/>
          <w:szCs w:val="20"/>
          <w:lang w:val="en-GB"/>
        </w:rPr>
        <w:t xml:space="preserve"> whilst </w:t>
      </w:r>
      <w:r w:rsidRPr="00B42D14">
        <w:rPr>
          <w:rFonts w:ascii="Times New Roman" w:hAnsi="Times New Roman" w:cs="Times New Roman"/>
          <w:sz w:val="20"/>
          <w:szCs w:val="20"/>
          <w:lang w:val="en-GB"/>
        </w:rPr>
        <w:t xml:space="preserve">tapping on their repertoire of background knowledge. </w:t>
      </w:r>
    </w:p>
    <w:p w:rsidR="00C57724" w:rsidRPr="00B42D14" w:rsidRDefault="00C57724" w:rsidP="00B42D14">
      <w:pPr>
        <w:spacing w:after="0" w:line="240" w:lineRule="auto"/>
        <w:contextualSpacing/>
        <w:rPr>
          <w:rFonts w:ascii="Times New Roman" w:hAnsi="Times New Roman" w:cs="Times New Roman"/>
          <w:b/>
          <w:i/>
          <w:sz w:val="20"/>
          <w:szCs w:val="20"/>
          <w:lang w:val="en-GB"/>
        </w:rPr>
      </w:pPr>
    </w:p>
    <w:p w:rsidR="00C4538C" w:rsidRPr="00B42D14" w:rsidRDefault="00C4538C"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Purpose of Reading</w:t>
      </w:r>
    </w:p>
    <w:p w:rsidR="00C4538C" w:rsidRPr="00B42D14" w:rsidRDefault="00C5679B" w:rsidP="00B42D14">
      <w:pPr>
        <w:spacing w:after="0" w:line="240" w:lineRule="auto"/>
        <w:contextualSpacing/>
        <w:jc w:val="both"/>
        <w:rPr>
          <w:rStyle w:val="boldtext1"/>
          <w:rFonts w:ascii="Times New Roman" w:hAnsi="Times New Roman" w:cs="Times New Roman"/>
          <w:b w:val="0"/>
          <w:sz w:val="20"/>
          <w:szCs w:val="20"/>
          <w:lang w:val="en-GB"/>
        </w:rPr>
      </w:pPr>
      <w:r w:rsidRPr="00B42D14">
        <w:rPr>
          <w:rStyle w:val="boldtext1"/>
          <w:rFonts w:ascii="Times New Roman" w:hAnsi="Times New Roman" w:cs="Times New Roman"/>
          <w:b w:val="0"/>
          <w:sz w:val="20"/>
          <w:szCs w:val="20"/>
          <w:lang w:val="en-GB"/>
        </w:rPr>
        <w:t xml:space="preserve">A reader does not read without an aim.  Consequently, purpose </w:t>
      </w:r>
      <w:r w:rsidRPr="00B42D14">
        <w:rPr>
          <w:rStyle w:val="boldtext1"/>
          <w:rFonts w:ascii="Times New Roman" w:hAnsi="Times New Roman" w:cs="Times New Roman"/>
          <w:sz w:val="20"/>
          <w:szCs w:val="20"/>
          <w:lang w:val="en-GB"/>
        </w:rPr>
        <w:t>P</w:t>
      </w:r>
      <w:r w:rsidRPr="00B42D14">
        <w:rPr>
          <w:rStyle w:val="boldtext1"/>
          <w:rFonts w:ascii="Times New Roman" w:hAnsi="Times New Roman" w:cs="Times New Roman"/>
          <w:b w:val="0"/>
          <w:sz w:val="20"/>
          <w:szCs w:val="20"/>
          <w:lang w:val="en-GB"/>
        </w:rPr>
        <w:t xml:space="preserve"> expands the equation into </w:t>
      </w:r>
      <w:r w:rsidRPr="00B42D14">
        <w:rPr>
          <w:rStyle w:val="boldtext1"/>
          <w:rFonts w:ascii="Times New Roman" w:hAnsi="Times New Roman" w:cs="Times New Roman"/>
          <w:sz w:val="20"/>
          <w:szCs w:val="20"/>
          <w:lang w:val="en-GB"/>
        </w:rPr>
        <w:t>[T (D + Cp) + M] + P</w:t>
      </w:r>
      <w:r w:rsidRPr="00B42D14">
        <w:rPr>
          <w:rStyle w:val="boldtext1"/>
          <w:rFonts w:ascii="Times New Roman" w:hAnsi="Times New Roman" w:cs="Times New Roman"/>
          <w:b w:val="0"/>
          <w:sz w:val="20"/>
          <w:szCs w:val="20"/>
          <w:lang w:val="en-GB"/>
        </w:rPr>
        <w:t xml:space="preserve">. </w:t>
      </w:r>
      <w:r w:rsidR="00C4538C" w:rsidRPr="00B42D14">
        <w:rPr>
          <w:rFonts w:ascii="Times New Roman" w:hAnsi="Times New Roman" w:cs="Times New Roman"/>
          <w:sz w:val="20"/>
          <w:szCs w:val="20"/>
          <w:lang w:val="en-GB"/>
        </w:rPr>
        <w:t xml:space="preserve">Knowing about the purpose of reading helps </w:t>
      </w:r>
      <w:r w:rsidRPr="00B42D14">
        <w:rPr>
          <w:rFonts w:ascii="Times New Roman" w:hAnsi="Times New Roman" w:cs="Times New Roman"/>
          <w:sz w:val="20"/>
          <w:szCs w:val="20"/>
          <w:lang w:val="en-GB"/>
        </w:rPr>
        <w:t>a reader</w:t>
      </w:r>
      <w:r w:rsidR="00C4538C" w:rsidRPr="00B42D14">
        <w:rPr>
          <w:rFonts w:ascii="Times New Roman" w:hAnsi="Times New Roman" w:cs="Times New Roman"/>
          <w:sz w:val="20"/>
          <w:szCs w:val="20"/>
          <w:lang w:val="en-GB"/>
        </w:rPr>
        <w:t xml:space="preserve"> to focus, engage meaningfully and enhance concentration. </w:t>
      </w:r>
      <w:r w:rsidR="00C4538C" w:rsidRPr="00B42D14">
        <w:rPr>
          <w:rStyle w:val="boldtext1"/>
          <w:rFonts w:ascii="Times New Roman" w:hAnsi="Times New Roman" w:cs="Times New Roman"/>
          <w:b w:val="0"/>
          <w:sz w:val="20"/>
          <w:szCs w:val="20"/>
          <w:lang w:val="en-GB"/>
        </w:rPr>
        <w:t>The reader reads a particular text with an end in mind to learn, expand knowledge and enhance his/her repertoire of vocabulary (</w:t>
      </w:r>
      <w:proofErr w:type="spellStart"/>
      <w:r w:rsidR="00C4538C" w:rsidRPr="00B42D14">
        <w:rPr>
          <w:rStyle w:val="boldtext1"/>
          <w:rFonts w:ascii="Times New Roman" w:hAnsi="Times New Roman" w:cs="Times New Roman"/>
          <w:b w:val="0"/>
          <w:sz w:val="20"/>
          <w:szCs w:val="20"/>
          <w:lang w:val="en-GB"/>
        </w:rPr>
        <w:t>Chia</w:t>
      </w:r>
      <w:proofErr w:type="spellEnd"/>
      <w:r w:rsidR="00C4538C" w:rsidRPr="00B42D14">
        <w:rPr>
          <w:rStyle w:val="boldtext1"/>
          <w:rFonts w:ascii="Times New Roman" w:hAnsi="Times New Roman" w:cs="Times New Roman"/>
          <w:b w:val="0"/>
          <w:sz w:val="20"/>
          <w:szCs w:val="20"/>
          <w:lang w:val="en-GB"/>
        </w:rPr>
        <w:t xml:space="preserve">, 2007b). </w:t>
      </w:r>
    </w:p>
    <w:p w:rsidR="00C0509B" w:rsidRPr="00B42D14" w:rsidRDefault="00C0509B" w:rsidP="00B42D14">
      <w:pPr>
        <w:spacing w:after="0" w:line="240" w:lineRule="auto"/>
        <w:contextualSpacing/>
        <w:rPr>
          <w:rFonts w:ascii="Times New Roman" w:hAnsi="Times New Roman" w:cs="Times New Roman"/>
          <w:b/>
          <w:i/>
          <w:sz w:val="20"/>
          <w:szCs w:val="20"/>
          <w:lang w:val="en-GB"/>
        </w:rPr>
      </w:pPr>
    </w:p>
    <w:p w:rsidR="00176604" w:rsidRPr="00B42D14" w:rsidRDefault="00C4538C"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Background Knowledge</w:t>
      </w:r>
    </w:p>
    <w:p w:rsidR="00C4538C" w:rsidRPr="00B42D14" w:rsidRDefault="00C5679B" w:rsidP="00B42D14">
      <w:pPr>
        <w:spacing w:after="0" w:line="240" w:lineRule="auto"/>
        <w:contextualSpacing/>
        <w:jc w:val="both"/>
        <w:rPr>
          <w:rFonts w:ascii="Times New Roman" w:hAnsi="Times New Roman" w:cs="Times New Roman"/>
          <w:sz w:val="20"/>
          <w:szCs w:val="20"/>
          <w:lang w:val="en-GB"/>
        </w:rPr>
      </w:pPr>
      <w:r w:rsidRPr="00B42D14">
        <w:rPr>
          <w:rStyle w:val="boldtext1"/>
          <w:rFonts w:ascii="Times New Roman" w:hAnsi="Times New Roman" w:cs="Times New Roman"/>
          <w:b w:val="0"/>
          <w:sz w:val="20"/>
          <w:szCs w:val="20"/>
          <w:lang w:val="en-GB"/>
        </w:rPr>
        <w:t xml:space="preserve">Besides the purpose of reading, a reader indubitably uses his/her prior knowledge </w:t>
      </w:r>
      <w:r w:rsidR="00750600" w:rsidRPr="00B42D14">
        <w:rPr>
          <w:rStyle w:val="boldtext1"/>
          <w:rFonts w:ascii="Times New Roman" w:hAnsi="Times New Roman" w:cs="Times New Roman"/>
          <w:sz w:val="20"/>
          <w:szCs w:val="20"/>
          <w:lang w:val="en-GB"/>
        </w:rPr>
        <w:t>B</w:t>
      </w:r>
      <w:r w:rsidR="00750600" w:rsidRPr="00B42D14">
        <w:rPr>
          <w:rStyle w:val="boldtext1"/>
          <w:rFonts w:ascii="Times New Roman" w:hAnsi="Times New Roman" w:cs="Times New Roman"/>
          <w:b w:val="0"/>
          <w:sz w:val="20"/>
          <w:szCs w:val="20"/>
          <w:lang w:val="en-GB"/>
        </w:rPr>
        <w:t xml:space="preserve"> </w:t>
      </w:r>
      <w:r w:rsidRPr="00B42D14">
        <w:rPr>
          <w:rStyle w:val="boldtext1"/>
          <w:rFonts w:ascii="Times New Roman" w:hAnsi="Times New Roman" w:cs="Times New Roman"/>
          <w:b w:val="0"/>
          <w:sz w:val="20"/>
          <w:szCs w:val="20"/>
          <w:lang w:val="en-GB"/>
        </w:rPr>
        <w:t xml:space="preserve">during the reading process. The cognitive equation broadens to </w:t>
      </w:r>
      <w:r w:rsidRPr="00B42D14">
        <w:rPr>
          <w:rStyle w:val="boldtext1"/>
          <w:rFonts w:ascii="Times New Roman" w:hAnsi="Times New Roman" w:cs="Times New Roman"/>
          <w:sz w:val="20"/>
          <w:szCs w:val="20"/>
          <w:lang w:val="en-GB"/>
        </w:rPr>
        <w:t>B [T (D + Cp) + M] + P</w:t>
      </w:r>
      <w:r w:rsidRPr="00B42D14">
        <w:rPr>
          <w:rStyle w:val="boldtext1"/>
          <w:rFonts w:ascii="Times New Roman" w:hAnsi="Times New Roman" w:cs="Times New Roman"/>
          <w:b w:val="0"/>
          <w:sz w:val="20"/>
          <w:szCs w:val="20"/>
          <w:lang w:val="en-GB"/>
        </w:rPr>
        <w:t>. The reader</w:t>
      </w:r>
      <w:r w:rsidR="00C4538C" w:rsidRPr="00B42D14">
        <w:rPr>
          <w:rFonts w:ascii="Times New Roman" w:hAnsi="Times New Roman" w:cs="Times New Roman"/>
          <w:sz w:val="20"/>
          <w:szCs w:val="20"/>
          <w:lang w:val="en-GB"/>
        </w:rPr>
        <w:t xml:space="preserve"> do</w:t>
      </w:r>
      <w:r w:rsidRPr="00B42D14">
        <w:rPr>
          <w:rFonts w:ascii="Times New Roman" w:hAnsi="Times New Roman" w:cs="Times New Roman"/>
          <w:sz w:val="20"/>
          <w:szCs w:val="20"/>
          <w:lang w:val="en-GB"/>
        </w:rPr>
        <w:t>es</w:t>
      </w:r>
      <w:r w:rsidR="00C4538C" w:rsidRPr="00B42D14">
        <w:rPr>
          <w:rFonts w:ascii="Times New Roman" w:hAnsi="Times New Roman" w:cs="Times New Roman"/>
          <w:sz w:val="20"/>
          <w:szCs w:val="20"/>
          <w:lang w:val="en-GB"/>
        </w:rPr>
        <w:t xml:space="preserve"> not decipher every single word for its meaning when </w:t>
      </w:r>
      <w:r w:rsidRPr="00B42D14">
        <w:rPr>
          <w:rFonts w:ascii="Times New Roman" w:hAnsi="Times New Roman" w:cs="Times New Roman"/>
          <w:sz w:val="20"/>
          <w:szCs w:val="20"/>
          <w:lang w:val="en-GB"/>
        </w:rPr>
        <w:t>he or she</w:t>
      </w:r>
      <w:r w:rsidR="00C4538C" w:rsidRPr="00B42D14">
        <w:rPr>
          <w:rFonts w:ascii="Times New Roman" w:hAnsi="Times New Roman" w:cs="Times New Roman"/>
          <w:sz w:val="20"/>
          <w:szCs w:val="20"/>
          <w:lang w:val="en-GB"/>
        </w:rPr>
        <w:t xml:space="preserve"> read</w:t>
      </w:r>
      <w:r w:rsidRPr="00B42D14">
        <w:rPr>
          <w:rFonts w:ascii="Times New Roman" w:hAnsi="Times New Roman" w:cs="Times New Roman"/>
          <w:sz w:val="20"/>
          <w:szCs w:val="20"/>
          <w:lang w:val="en-GB"/>
        </w:rPr>
        <w:t>s, but</w:t>
      </w:r>
      <w:r w:rsidR="00C4538C" w:rsidRPr="00B42D14">
        <w:rPr>
          <w:rFonts w:ascii="Times New Roman" w:hAnsi="Times New Roman" w:cs="Times New Roman"/>
          <w:sz w:val="20"/>
          <w:szCs w:val="20"/>
          <w:lang w:val="en-GB"/>
        </w:rPr>
        <w:t xml:space="preserve"> process</w:t>
      </w:r>
      <w:r w:rsidRPr="00B42D14">
        <w:rPr>
          <w:rFonts w:ascii="Times New Roman" w:hAnsi="Times New Roman" w:cs="Times New Roman"/>
          <w:sz w:val="20"/>
          <w:szCs w:val="20"/>
          <w:lang w:val="en-GB"/>
        </w:rPr>
        <w:t>es</w:t>
      </w:r>
      <w:r w:rsidR="00C4538C" w:rsidRPr="00B42D14">
        <w:rPr>
          <w:rFonts w:ascii="Times New Roman" w:hAnsi="Times New Roman" w:cs="Times New Roman"/>
          <w:sz w:val="20"/>
          <w:szCs w:val="20"/>
          <w:lang w:val="en-GB"/>
        </w:rPr>
        <w:t xml:space="preserve"> the material in chunks and derive a bigger picture of what </w:t>
      </w:r>
      <w:r w:rsidRPr="00B42D14">
        <w:rPr>
          <w:rFonts w:ascii="Times New Roman" w:hAnsi="Times New Roman" w:cs="Times New Roman"/>
          <w:sz w:val="20"/>
          <w:szCs w:val="20"/>
          <w:lang w:val="en-GB"/>
        </w:rPr>
        <w:t>he or she</w:t>
      </w:r>
      <w:r w:rsidR="00C4538C" w:rsidRPr="00B42D14">
        <w:rPr>
          <w:rFonts w:ascii="Times New Roman" w:hAnsi="Times New Roman" w:cs="Times New Roman"/>
          <w:sz w:val="20"/>
          <w:szCs w:val="20"/>
          <w:lang w:val="en-GB"/>
        </w:rPr>
        <w:t xml:space="preserve"> read</w:t>
      </w:r>
      <w:r w:rsidRPr="00B42D14">
        <w:rPr>
          <w:rFonts w:ascii="Times New Roman" w:hAnsi="Times New Roman" w:cs="Times New Roman"/>
          <w:sz w:val="20"/>
          <w:szCs w:val="20"/>
          <w:lang w:val="en-GB"/>
        </w:rPr>
        <w:t>s</w:t>
      </w:r>
      <w:r w:rsidR="00C4538C" w:rsidRPr="00B42D14">
        <w:rPr>
          <w:rFonts w:ascii="Times New Roman" w:hAnsi="Times New Roman" w:cs="Times New Roman"/>
          <w:sz w:val="20"/>
          <w:szCs w:val="20"/>
          <w:lang w:val="en-GB"/>
        </w:rPr>
        <w:t xml:space="preserve">. This is plausible as </w:t>
      </w:r>
      <w:r w:rsidRPr="00B42D14">
        <w:rPr>
          <w:rFonts w:ascii="Times New Roman" w:hAnsi="Times New Roman" w:cs="Times New Roman"/>
          <w:sz w:val="20"/>
          <w:szCs w:val="20"/>
          <w:lang w:val="en-GB"/>
        </w:rPr>
        <w:t>the reader</w:t>
      </w:r>
      <w:r w:rsidR="00C4538C" w:rsidRPr="00B42D14">
        <w:rPr>
          <w:rFonts w:ascii="Times New Roman" w:hAnsi="Times New Roman" w:cs="Times New Roman"/>
          <w:sz w:val="20"/>
          <w:szCs w:val="20"/>
          <w:lang w:val="en-GB"/>
        </w:rPr>
        <w:t xml:space="preserve"> use</w:t>
      </w:r>
      <w:r w:rsidRPr="00B42D14">
        <w:rPr>
          <w:rFonts w:ascii="Times New Roman" w:hAnsi="Times New Roman" w:cs="Times New Roman"/>
          <w:sz w:val="20"/>
          <w:szCs w:val="20"/>
          <w:lang w:val="en-GB"/>
        </w:rPr>
        <w:t>s his or her</w:t>
      </w:r>
      <w:r w:rsidR="00C4538C" w:rsidRPr="00B42D14">
        <w:rPr>
          <w:rFonts w:ascii="Times New Roman" w:hAnsi="Times New Roman" w:cs="Times New Roman"/>
          <w:sz w:val="20"/>
          <w:szCs w:val="20"/>
          <w:lang w:val="en-GB"/>
        </w:rPr>
        <w:t xml:space="preserve"> prior knowledge to gain meaning both c</w:t>
      </w:r>
      <w:r w:rsidR="00924713" w:rsidRPr="00B42D14">
        <w:rPr>
          <w:rFonts w:ascii="Times New Roman" w:hAnsi="Times New Roman" w:cs="Times New Roman"/>
          <w:sz w:val="20"/>
          <w:szCs w:val="20"/>
          <w:lang w:val="en-GB"/>
        </w:rPr>
        <w:t>onsciously and sub-consciously.  B</w:t>
      </w:r>
      <w:r w:rsidR="00C4538C" w:rsidRPr="00B42D14">
        <w:rPr>
          <w:rFonts w:ascii="Times New Roman" w:hAnsi="Times New Roman" w:cs="Times New Roman"/>
          <w:sz w:val="20"/>
          <w:szCs w:val="20"/>
          <w:lang w:val="en-GB"/>
        </w:rPr>
        <w:t xml:space="preserve">ackground knowledge helps </w:t>
      </w:r>
      <w:r w:rsidRPr="00B42D14">
        <w:rPr>
          <w:rFonts w:ascii="Times New Roman" w:hAnsi="Times New Roman" w:cs="Times New Roman"/>
          <w:sz w:val="20"/>
          <w:szCs w:val="20"/>
          <w:lang w:val="en-GB"/>
        </w:rPr>
        <w:t>the reader</w:t>
      </w:r>
      <w:r w:rsidR="00C4538C" w:rsidRPr="00B42D14">
        <w:rPr>
          <w:rFonts w:ascii="Times New Roman" w:hAnsi="Times New Roman" w:cs="Times New Roman"/>
          <w:sz w:val="20"/>
          <w:szCs w:val="20"/>
          <w:lang w:val="en-GB"/>
        </w:rPr>
        <w:t xml:space="preserve"> to make predictions</w:t>
      </w:r>
      <w:r w:rsidR="001F3535" w:rsidRPr="00B42D14">
        <w:rPr>
          <w:rFonts w:ascii="Times New Roman" w:hAnsi="Times New Roman" w:cs="Times New Roman"/>
          <w:sz w:val="20"/>
          <w:szCs w:val="20"/>
          <w:lang w:val="en-GB"/>
        </w:rPr>
        <w:t xml:space="preserve"> and </w:t>
      </w:r>
      <w:r w:rsidR="00C4538C" w:rsidRPr="00B42D14">
        <w:rPr>
          <w:rFonts w:ascii="Times New Roman" w:hAnsi="Times New Roman" w:cs="Times New Roman"/>
          <w:sz w:val="20"/>
          <w:szCs w:val="20"/>
          <w:lang w:val="en-GB"/>
        </w:rPr>
        <w:t>synthesize the intent of the text</w:t>
      </w:r>
      <w:r w:rsidR="00924713" w:rsidRPr="00B42D14">
        <w:rPr>
          <w:rFonts w:ascii="Times New Roman" w:hAnsi="Times New Roman" w:cs="Times New Roman"/>
          <w:sz w:val="20"/>
          <w:szCs w:val="20"/>
          <w:lang w:val="en-GB"/>
        </w:rPr>
        <w:t xml:space="preserve"> </w:t>
      </w:r>
      <w:r w:rsidR="004103EB" w:rsidRPr="00B42D14">
        <w:rPr>
          <w:rFonts w:ascii="Times New Roman" w:hAnsi="Times New Roman" w:cs="Times New Roman"/>
          <w:sz w:val="20"/>
          <w:szCs w:val="20"/>
          <w:lang w:val="en-GB"/>
        </w:rPr>
        <w:t>(</w:t>
      </w:r>
      <w:proofErr w:type="spellStart"/>
      <w:r w:rsidR="00C4538C" w:rsidRPr="00B42D14">
        <w:rPr>
          <w:rFonts w:ascii="Times New Roman" w:hAnsi="Times New Roman" w:cs="Times New Roman"/>
          <w:sz w:val="20"/>
          <w:szCs w:val="20"/>
          <w:lang w:val="en-GB"/>
        </w:rPr>
        <w:t>Salmero´n</w:t>
      </w:r>
      <w:proofErr w:type="spellEnd"/>
      <w:r w:rsidR="00C4538C" w:rsidRPr="00B42D14">
        <w:rPr>
          <w:rFonts w:ascii="Times New Roman" w:hAnsi="Times New Roman" w:cs="Times New Roman"/>
          <w:sz w:val="20"/>
          <w:szCs w:val="20"/>
          <w:lang w:val="en-GB"/>
        </w:rPr>
        <w:t xml:space="preserve">, </w:t>
      </w:r>
      <w:proofErr w:type="spellStart"/>
      <w:r w:rsidR="00C4538C" w:rsidRPr="00B42D14">
        <w:rPr>
          <w:rFonts w:ascii="Times New Roman" w:hAnsi="Times New Roman" w:cs="Times New Roman"/>
          <w:sz w:val="20"/>
          <w:szCs w:val="20"/>
          <w:lang w:val="en-GB"/>
        </w:rPr>
        <w:t>Kintsch</w:t>
      </w:r>
      <w:proofErr w:type="spellEnd"/>
      <w:r w:rsidR="00C4538C" w:rsidRPr="00B42D14">
        <w:rPr>
          <w:rFonts w:ascii="Times New Roman" w:hAnsi="Times New Roman" w:cs="Times New Roman"/>
          <w:sz w:val="20"/>
          <w:szCs w:val="20"/>
          <w:lang w:val="en-GB"/>
        </w:rPr>
        <w:t xml:space="preserve">, &amp; </w:t>
      </w:r>
      <w:proofErr w:type="spellStart"/>
      <w:r w:rsidR="00C4538C" w:rsidRPr="00B42D14">
        <w:rPr>
          <w:rFonts w:ascii="Times New Roman" w:hAnsi="Times New Roman" w:cs="Times New Roman"/>
          <w:sz w:val="20"/>
          <w:szCs w:val="20"/>
          <w:lang w:val="en-GB"/>
        </w:rPr>
        <w:t>Can˜as</w:t>
      </w:r>
      <w:proofErr w:type="spellEnd"/>
      <w:r w:rsidR="00C4538C" w:rsidRPr="00B42D14">
        <w:rPr>
          <w:rFonts w:ascii="Times New Roman" w:hAnsi="Times New Roman" w:cs="Times New Roman"/>
          <w:sz w:val="20"/>
          <w:szCs w:val="20"/>
          <w:lang w:val="en-GB"/>
        </w:rPr>
        <w:t>, 2006</w:t>
      </w:r>
      <w:r w:rsidR="004103EB" w:rsidRPr="00B42D14">
        <w:rPr>
          <w:rFonts w:ascii="Times New Roman" w:hAnsi="Times New Roman" w:cs="Times New Roman"/>
          <w:sz w:val="20"/>
          <w:szCs w:val="20"/>
          <w:lang w:val="en-GB"/>
        </w:rPr>
        <w:t>).</w:t>
      </w:r>
    </w:p>
    <w:p w:rsidR="00C57724" w:rsidRPr="00B42D14" w:rsidRDefault="00C57724" w:rsidP="00B42D14">
      <w:pPr>
        <w:autoSpaceDE w:val="0"/>
        <w:autoSpaceDN w:val="0"/>
        <w:adjustRightInd w:val="0"/>
        <w:spacing w:after="0" w:line="240" w:lineRule="auto"/>
        <w:contextualSpacing/>
        <w:rPr>
          <w:rStyle w:val="boldtext1"/>
          <w:rFonts w:ascii="Times New Roman" w:hAnsi="Times New Roman" w:cs="Times New Roman"/>
          <w:b w:val="0"/>
          <w:sz w:val="20"/>
          <w:szCs w:val="20"/>
          <w:lang w:val="en-GB"/>
        </w:rPr>
      </w:pPr>
    </w:p>
    <w:p w:rsidR="00C4538C" w:rsidRPr="00B42D14" w:rsidRDefault="00C4538C" w:rsidP="00B42D14">
      <w:pPr>
        <w:spacing w:after="0" w:line="240" w:lineRule="auto"/>
        <w:contextualSpacing/>
        <w:rPr>
          <w:rStyle w:val="boldtext1"/>
          <w:rFonts w:ascii="Times New Roman" w:hAnsi="Times New Roman" w:cs="Times New Roman"/>
          <w:b w:val="0"/>
          <w:i/>
          <w:sz w:val="20"/>
          <w:szCs w:val="20"/>
          <w:lang w:val="en-GB"/>
        </w:rPr>
      </w:pPr>
      <w:r w:rsidRPr="00B42D14">
        <w:rPr>
          <w:rStyle w:val="boldtext1"/>
          <w:rFonts w:ascii="Times New Roman" w:hAnsi="Times New Roman" w:cs="Times New Roman"/>
          <w:b w:val="0"/>
          <w:i/>
          <w:sz w:val="20"/>
          <w:szCs w:val="20"/>
          <w:lang w:val="en-GB"/>
        </w:rPr>
        <w:t>Setting</w:t>
      </w:r>
    </w:p>
    <w:p w:rsidR="00C4538C" w:rsidRPr="00B42D14" w:rsidRDefault="00750600" w:rsidP="00B42D14">
      <w:pPr>
        <w:autoSpaceDE w:val="0"/>
        <w:autoSpaceDN w:val="0"/>
        <w:adjustRightInd w:val="0"/>
        <w:spacing w:after="0" w:line="240" w:lineRule="auto"/>
        <w:contextualSpacing/>
        <w:jc w:val="both"/>
        <w:rPr>
          <w:rFonts w:ascii="Times New Roman" w:hAnsi="Times New Roman" w:cs="Times New Roman"/>
          <w:sz w:val="20"/>
          <w:szCs w:val="20"/>
        </w:rPr>
      </w:pPr>
      <w:r w:rsidRPr="00B42D14">
        <w:rPr>
          <w:rStyle w:val="boldtext1"/>
          <w:rFonts w:ascii="Times New Roman" w:hAnsi="Times New Roman" w:cs="Times New Roman"/>
          <w:b w:val="0"/>
          <w:sz w:val="20"/>
          <w:szCs w:val="20"/>
          <w:lang w:val="en-GB"/>
        </w:rPr>
        <w:t>R</w:t>
      </w:r>
      <w:r w:rsidR="00C5679B" w:rsidRPr="00B42D14">
        <w:rPr>
          <w:rStyle w:val="boldtext1"/>
          <w:rFonts w:ascii="Times New Roman" w:hAnsi="Times New Roman" w:cs="Times New Roman"/>
          <w:b w:val="0"/>
          <w:sz w:val="20"/>
          <w:szCs w:val="20"/>
          <w:lang w:val="en-GB"/>
        </w:rPr>
        <w:t>eading process takes place in a setting</w:t>
      </w:r>
      <w:r w:rsidRPr="00B42D14">
        <w:rPr>
          <w:rStyle w:val="boldtext1"/>
          <w:rFonts w:ascii="Times New Roman" w:hAnsi="Times New Roman" w:cs="Times New Roman"/>
          <w:b w:val="0"/>
          <w:sz w:val="20"/>
          <w:szCs w:val="20"/>
          <w:lang w:val="en-GB"/>
        </w:rPr>
        <w:t xml:space="preserve"> </w:t>
      </w:r>
      <w:r w:rsidRPr="00B42D14">
        <w:rPr>
          <w:rStyle w:val="boldtext1"/>
          <w:rFonts w:ascii="Times New Roman" w:hAnsi="Times New Roman" w:cs="Times New Roman"/>
          <w:sz w:val="20"/>
          <w:szCs w:val="20"/>
          <w:lang w:val="en-GB"/>
        </w:rPr>
        <w:t>S</w:t>
      </w:r>
      <w:r w:rsidR="00C5679B" w:rsidRPr="00B42D14">
        <w:rPr>
          <w:rStyle w:val="boldtext1"/>
          <w:rFonts w:ascii="Times New Roman" w:hAnsi="Times New Roman" w:cs="Times New Roman"/>
          <w:b w:val="0"/>
          <w:sz w:val="20"/>
          <w:szCs w:val="20"/>
          <w:lang w:val="en-GB"/>
        </w:rPr>
        <w:t xml:space="preserve"> (milieu) with varying conditions</w:t>
      </w:r>
      <w:r w:rsidRPr="00B42D14">
        <w:rPr>
          <w:rStyle w:val="boldtext1"/>
          <w:rFonts w:ascii="Times New Roman" w:hAnsi="Times New Roman" w:cs="Times New Roman"/>
          <w:b w:val="0"/>
          <w:sz w:val="20"/>
          <w:szCs w:val="20"/>
          <w:lang w:val="en-GB"/>
        </w:rPr>
        <w:t xml:space="preserve"> and t</w:t>
      </w:r>
      <w:r w:rsidR="00C5679B" w:rsidRPr="00B42D14">
        <w:rPr>
          <w:rStyle w:val="boldtext1"/>
          <w:rFonts w:ascii="Times New Roman" w:hAnsi="Times New Roman" w:cs="Times New Roman"/>
          <w:b w:val="0"/>
          <w:sz w:val="20"/>
          <w:szCs w:val="20"/>
          <w:lang w:val="en-GB"/>
        </w:rPr>
        <w:t xml:space="preserve">he cognitive equation completes with </w:t>
      </w:r>
      <w:r w:rsidR="00C5679B" w:rsidRPr="00B42D14">
        <w:rPr>
          <w:rStyle w:val="boldtext1"/>
          <w:rFonts w:ascii="Times New Roman" w:hAnsi="Times New Roman" w:cs="Times New Roman"/>
          <w:sz w:val="20"/>
          <w:szCs w:val="20"/>
          <w:lang w:val="en-GB"/>
        </w:rPr>
        <w:t>S {B [T (D + Cp) + M] + P}</w:t>
      </w:r>
      <w:r w:rsidR="00C5679B" w:rsidRPr="00B42D14">
        <w:rPr>
          <w:rStyle w:val="boldtext1"/>
          <w:rFonts w:ascii="Times New Roman" w:hAnsi="Times New Roman" w:cs="Times New Roman"/>
          <w:b w:val="0"/>
          <w:sz w:val="20"/>
          <w:szCs w:val="20"/>
          <w:lang w:val="en-GB"/>
        </w:rPr>
        <w:t>.</w:t>
      </w:r>
      <w:r w:rsidRPr="00B42D14">
        <w:rPr>
          <w:rStyle w:val="boldtext1"/>
          <w:rFonts w:ascii="Times New Roman" w:hAnsi="Times New Roman" w:cs="Times New Roman"/>
          <w:b w:val="0"/>
          <w:sz w:val="20"/>
          <w:szCs w:val="20"/>
          <w:lang w:val="en-GB"/>
        </w:rPr>
        <w:t xml:space="preserve"> </w:t>
      </w:r>
      <w:r w:rsidR="00343DF9" w:rsidRPr="00B42D14">
        <w:rPr>
          <w:rFonts w:ascii="Times New Roman" w:hAnsi="Times New Roman" w:cs="Times New Roman"/>
          <w:sz w:val="20"/>
          <w:szCs w:val="20"/>
          <w:lang w:val="en-GB"/>
        </w:rPr>
        <w:t>The reading process</w:t>
      </w:r>
      <w:r w:rsidR="00C4538C" w:rsidRPr="00B42D14">
        <w:rPr>
          <w:rFonts w:ascii="Times New Roman" w:hAnsi="Times New Roman" w:cs="Times New Roman"/>
          <w:sz w:val="20"/>
          <w:szCs w:val="20"/>
          <w:lang w:val="en-GB"/>
        </w:rPr>
        <w:t xml:space="preserve"> takes place within a particular domain such as the home or classroom</w:t>
      </w:r>
      <w:r w:rsidR="00343DF9" w:rsidRPr="00B42D14">
        <w:rPr>
          <w:rFonts w:ascii="Times New Roman" w:hAnsi="Times New Roman" w:cs="Times New Roman"/>
          <w:sz w:val="20"/>
          <w:szCs w:val="20"/>
          <w:lang w:val="en-GB"/>
        </w:rPr>
        <w:t xml:space="preserve"> and not in isolation</w:t>
      </w:r>
      <w:r w:rsidR="00C4538C" w:rsidRPr="00B42D14">
        <w:rPr>
          <w:rFonts w:ascii="Times New Roman" w:hAnsi="Times New Roman" w:cs="Times New Roman"/>
          <w:sz w:val="20"/>
          <w:szCs w:val="20"/>
          <w:lang w:val="en-GB"/>
        </w:rPr>
        <w:t xml:space="preserve">.  These environments may or may not nurture the reading process.  </w:t>
      </w:r>
      <w:r w:rsidR="00343DF9" w:rsidRPr="00B42D14">
        <w:rPr>
          <w:rFonts w:ascii="Times New Roman" w:hAnsi="Times New Roman" w:cs="Times New Roman"/>
          <w:sz w:val="20"/>
          <w:szCs w:val="20"/>
          <w:lang w:val="en-GB"/>
        </w:rPr>
        <w:t>Besides,</w:t>
      </w:r>
      <w:r w:rsidR="00C4538C" w:rsidRPr="00B42D14">
        <w:rPr>
          <w:rFonts w:ascii="Times New Roman" w:hAnsi="Times New Roman" w:cs="Times New Roman"/>
          <w:sz w:val="20"/>
          <w:szCs w:val="20"/>
          <w:lang w:val="en-GB"/>
        </w:rPr>
        <w:t xml:space="preserve"> the mood and experiences within these settings will vary depending on the purpose of reading, markedly, for </w:t>
      </w:r>
      <w:r w:rsidR="00343DF9" w:rsidRPr="00B42D14">
        <w:rPr>
          <w:rFonts w:ascii="Times New Roman" w:hAnsi="Times New Roman" w:cs="Times New Roman"/>
          <w:sz w:val="20"/>
          <w:szCs w:val="20"/>
          <w:lang w:val="en-GB"/>
        </w:rPr>
        <w:t xml:space="preserve">formal </w:t>
      </w:r>
      <w:r w:rsidR="00C4538C" w:rsidRPr="00B42D14">
        <w:rPr>
          <w:rFonts w:ascii="Times New Roman" w:hAnsi="Times New Roman" w:cs="Times New Roman"/>
          <w:sz w:val="20"/>
          <w:szCs w:val="20"/>
          <w:lang w:val="en-GB"/>
        </w:rPr>
        <w:t xml:space="preserve">assessment or for pleasure reading </w:t>
      </w:r>
      <w:r w:rsidR="00C4538C" w:rsidRPr="00B42D14">
        <w:rPr>
          <w:rFonts w:ascii="Times New Roman" w:hAnsi="Times New Roman" w:cs="Times New Roman"/>
          <w:sz w:val="20"/>
          <w:szCs w:val="20"/>
        </w:rPr>
        <w:t>(</w:t>
      </w:r>
      <w:proofErr w:type="spellStart"/>
      <w:r w:rsidR="00C4538C" w:rsidRPr="00B42D14">
        <w:rPr>
          <w:rFonts w:ascii="Times New Roman" w:hAnsi="Times New Roman" w:cs="Times New Roman"/>
          <w:sz w:val="20"/>
          <w:szCs w:val="20"/>
        </w:rPr>
        <w:t>Braunger</w:t>
      </w:r>
      <w:proofErr w:type="spellEnd"/>
      <w:r w:rsidR="00C4538C" w:rsidRPr="00B42D14">
        <w:rPr>
          <w:rFonts w:ascii="Times New Roman" w:hAnsi="Times New Roman" w:cs="Times New Roman"/>
          <w:sz w:val="20"/>
          <w:szCs w:val="20"/>
        </w:rPr>
        <w:t xml:space="preserve"> &amp; Lewis, 2001).  </w:t>
      </w:r>
    </w:p>
    <w:p w:rsidR="00C57724" w:rsidRPr="00B42D14" w:rsidRDefault="00C57724" w:rsidP="00B42D14">
      <w:pPr>
        <w:autoSpaceDE w:val="0"/>
        <w:autoSpaceDN w:val="0"/>
        <w:adjustRightInd w:val="0"/>
        <w:spacing w:after="0" w:line="240" w:lineRule="auto"/>
        <w:contextualSpacing/>
        <w:rPr>
          <w:rFonts w:ascii="Times New Roman" w:hAnsi="Times New Roman" w:cs="Times New Roman"/>
          <w:sz w:val="20"/>
          <w:szCs w:val="20"/>
        </w:rPr>
      </w:pPr>
    </w:p>
    <w:p w:rsidR="00C4538C" w:rsidRPr="00B42D14" w:rsidRDefault="00C4538C" w:rsidP="00B42D14">
      <w:pPr>
        <w:autoSpaceDE w:val="0"/>
        <w:autoSpaceDN w:val="0"/>
        <w:adjustRightInd w:val="0"/>
        <w:spacing w:after="0" w:line="240" w:lineRule="auto"/>
        <w:contextualSpacing/>
        <w:jc w:val="both"/>
        <w:rPr>
          <w:rFonts w:ascii="Times New Roman" w:hAnsi="Times New Roman" w:cs="Times New Roman"/>
          <w:b/>
          <w:sz w:val="20"/>
          <w:szCs w:val="20"/>
          <w:lang w:val="en-GB"/>
        </w:rPr>
      </w:pPr>
      <w:r w:rsidRPr="00B42D14">
        <w:rPr>
          <w:rFonts w:ascii="Times New Roman" w:hAnsi="Times New Roman" w:cs="Times New Roman"/>
          <w:sz w:val="20"/>
          <w:szCs w:val="20"/>
        </w:rPr>
        <w:t xml:space="preserve">Thus far, </w:t>
      </w:r>
      <w:r w:rsidR="00D945F7" w:rsidRPr="00B42D14">
        <w:rPr>
          <w:rFonts w:ascii="Times New Roman" w:hAnsi="Times New Roman" w:cs="Times New Roman"/>
          <w:sz w:val="20"/>
          <w:szCs w:val="20"/>
        </w:rPr>
        <w:t xml:space="preserve">we have </w:t>
      </w:r>
      <w:r w:rsidR="00A11A0C" w:rsidRPr="00B42D14">
        <w:rPr>
          <w:rFonts w:ascii="Times New Roman" w:hAnsi="Times New Roman" w:cs="Times New Roman"/>
          <w:sz w:val="20"/>
          <w:szCs w:val="20"/>
        </w:rPr>
        <w:t>expounded</w:t>
      </w:r>
      <w:r w:rsidR="00D945F7" w:rsidRPr="00B42D14">
        <w:rPr>
          <w:rFonts w:ascii="Times New Roman" w:hAnsi="Times New Roman" w:cs="Times New Roman"/>
          <w:sz w:val="20"/>
          <w:szCs w:val="20"/>
        </w:rPr>
        <w:t xml:space="preserve"> </w:t>
      </w:r>
      <w:r w:rsidRPr="00B42D14">
        <w:rPr>
          <w:rFonts w:ascii="Times New Roman" w:hAnsi="Times New Roman" w:cs="Times New Roman"/>
          <w:sz w:val="20"/>
          <w:szCs w:val="20"/>
        </w:rPr>
        <w:t xml:space="preserve">the entire equation </w:t>
      </w:r>
      <w:r w:rsidRPr="00B42D14">
        <w:rPr>
          <w:rFonts w:ascii="Times New Roman" w:hAnsi="Times New Roman" w:cs="Times New Roman"/>
          <w:b/>
          <w:sz w:val="20"/>
          <w:szCs w:val="20"/>
          <w:lang w:val="en-GB"/>
        </w:rPr>
        <w:t>RP = S {B</w:t>
      </w:r>
      <w:r w:rsidR="00DC414C" w:rsidRPr="00B42D14">
        <w:rPr>
          <w:rFonts w:ascii="Times New Roman" w:hAnsi="Times New Roman" w:cs="Times New Roman"/>
          <w:b/>
          <w:sz w:val="20"/>
          <w:szCs w:val="20"/>
          <w:lang w:val="en-GB"/>
        </w:rPr>
        <w:t xml:space="preserve"> </w:t>
      </w:r>
      <w:r w:rsidRPr="00B42D14">
        <w:rPr>
          <w:rFonts w:ascii="Times New Roman" w:hAnsi="Times New Roman" w:cs="Times New Roman"/>
          <w:b/>
          <w:sz w:val="20"/>
          <w:szCs w:val="20"/>
          <w:lang w:val="en-GB"/>
        </w:rPr>
        <w:t>[T</w:t>
      </w:r>
      <w:r w:rsidR="00DC414C" w:rsidRPr="00B42D14">
        <w:rPr>
          <w:rFonts w:ascii="Times New Roman" w:hAnsi="Times New Roman" w:cs="Times New Roman"/>
          <w:b/>
          <w:sz w:val="20"/>
          <w:szCs w:val="20"/>
          <w:lang w:val="en-GB"/>
        </w:rPr>
        <w:t xml:space="preserve"> </w:t>
      </w:r>
      <w:r w:rsidRPr="00B42D14">
        <w:rPr>
          <w:rFonts w:ascii="Times New Roman" w:hAnsi="Times New Roman" w:cs="Times New Roman"/>
          <w:b/>
          <w:sz w:val="20"/>
          <w:szCs w:val="20"/>
          <w:lang w:val="en-GB"/>
        </w:rPr>
        <w:t xml:space="preserve">(D + Cp) + M] + P} </w:t>
      </w:r>
      <w:r w:rsidR="00D945F7" w:rsidRPr="00B42D14">
        <w:rPr>
          <w:rFonts w:ascii="Times New Roman" w:hAnsi="Times New Roman" w:cs="Times New Roman"/>
          <w:sz w:val="20"/>
          <w:szCs w:val="20"/>
          <w:lang w:val="en-GB"/>
        </w:rPr>
        <w:t xml:space="preserve">as mooted by </w:t>
      </w:r>
      <w:proofErr w:type="spellStart"/>
      <w:r w:rsidR="00D945F7" w:rsidRPr="00B42D14">
        <w:rPr>
          <w:rFonts w:ascii="Times New Roman" w:hAnsi="Times New Roman" w:cs="Times New Roman"/>
          <w:sz w:val="20"/>
          <w:szCs w:val="20"/>
          <w:lang w:val="en-GB"/>
        </w:rPr>
        <w:t>Chia</w:t>
      </w:r>
      <w:proofErr w:type="spellEnd"/>
      <w:r w:rsidR="00D945F7" w:rsidRPr="00B42D14">
        <w:rPr>
          <w:rFonts w:ascii="Times New Roman" w:hAnsi="Times New Roman" w:cs="Times New Roman"/>
          <w:sz w:val="20"/>
          <w:szCs w:val="20"/>
          <w:lang w:val="en-GB"/>
        </w:rPr>
        <w:t xml:space="preserve"> (2004, 2007 &amp; 2010) for typical readers.</w:t>
      </w:r>
      <w:r w:rsidRPr="00B42D14">
        <w:rPr>
          <w:rFonts w:ascii="Times New Roman" w:hAnsi="Times New Roman" w:cs="Times New Roman"/>
          <w:sz w:val="20"/>
          <w:szCs w:val="20"/>
          <w:lang w:val="en-GB"/>
        </w:rPr>
        <w:t xml:space="preserve"> The reading outcome (RO) will be contingent on </w:t>
      </w:r>
      <w:r w:rsidRPr="001842CC">
        <w:rPr>
          <w:rFonts w:ascii="Times New Roman" w:hAnsi="Times New Roman" w:cs="Times New Roman"/>
          <w:i/>
          <w:sz w:val="20"/>
          <w:szCs w:val="20"/>
        </w:rPr>
        <w:t>how well these factors (i.e., S, B, T, D, Cp, M and P) have been developed to play their respective parts</w:t>
      </w:r>
      <w:r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Chia</w:t>
      </w:r>
      <w:proofErr w:type="spellEnd"/>
      <w:r w:rsidRPr="00B42D14">
        <w:rPr>
          <w:rFonts w:ascii="Times New Roman" w:hAnsi="Times New Roman" w:cs="Times New Roman"/>
          <w:sz w:val="20"/>
          <w:szCs w:val="20"/>
        </w:rPr>
        <w:t>, 2007, p.7).</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6150C4" w:rsidRPr="00B42D14" w:rsidRDefault="006150C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However, as the focus of our study was on readers with </w:t>
      </w:r>
      <w:r w:rsidR="009E1233" w:rsidRPr="00B42D14">
        <w:rPr>
          <w:rFonts w:ascii="Times New Roman" w:hAnsi="Times New Roman" w:cs="Times New Roman"/>
          <w:sz w:val="20"/>
          <w:szCs w:val="20"/>
          <w:lang w:val="en-GB"/>
        </w:rPr>
        <w:t>autism</w:t>
      </w:r>
      <w:r w:rsidRPr="00B42D14">
        <w:rPr>
          <w:rFonts w:ascii="Times New Roman" w:hAnsi="Times New Roman" w:cs="Times New Roman"/>
          <w:sz w:val="20"/>
          <w:szCs w:val="20"/>
          <w:lang w:val="en-GB"/>
        </w:rPr>
        <w:t xml:space="preserve">, we hypothesized that the cognitive equation of reading process for readers with </w:t>
      </w:r>
      <w:r w:rsidR="009E1233" w:rsidRPr="00B42D14">
        <w:rPr>
          <w:rFonts w:ascii="Times New Roman" w:hAnsi="Times New Roman" w:cs="Times New Roman"/>
          <w:sz w:val="20"/>
          <w:szCs w:val="20"/>
          <w:lang w:val="en-GB"/>
        </w:rPr>
        <w:t>autism</w:t>
      </w:r>
      <w:r w:rsidRPr="00B42D14">
        <w:rPr>
          <w:rFonts w:ascii="Times New Roman" w:hAnsi="Times New Roman" w:cs="Times New Roman"/>
          <w:sz w:val="20"/>
          <w:szCs w:val="20"/>
          <w:lang w:val="en-GB"/>
        </w:rPr>
        <w:t xml:space="preserve"> would be very different from that for readers without </w:t>
      </w:r>
      <w:r w:rsidR="009E1233" w:rsidRPr="00B42D14">
        <w:rPr>
          <w:rFonts w:ascii="Times New Roman" w:hAnsi="Times New Roman" w:cs="Times New Roman"/>
          <w:sz w:val="20"/>
          <w:szCs w:val="20"/>
          <w:lang w:val="en-GB"/>
        </w:rPr>
        <w:t>autism.</w:t>
      </w:r>
      <w:r w:rsidR="00D54B2F"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The various components of reading process </w:t>
      </w:r>
      <w:r w:rsidR="00246255" w:rsidRPr="00B42D14">
        <w:rPr>
          <w:rFonts w:ascii="Times New Roman" w:hAnsi="Times New Roman" w:cs="Times New Roman"/>
          <w:sz w:val="20"/>
          <w:szCs w:val="20"/>
          <w:lang w:val="en-GB"/>
        </w:rPr>
        <w:t xml:space="preserve">that we chose to </w:t>
      </w:r>
      <w:r w:rsidRPr="00B42D14">
        <w:rPr>
          <w:rFonts w:ascii="Times New Roman" w:hAnsi="Times New Roman" w:cs="Times New Roman"/>
          <w:sz w:val="20"/>
          <w:szCs w:val="20"/>
          <w:lang w:val="en-GB"/>
        </w:rPr>
        <w:t xml:space="preserve">measure in </w:t>
      </w:r>
      <w:r w:rsidR="00582AAD" w:rsidRPr="00B42D14">
        <w:rPr>
          <w:rFonts w:ascii="Times New Roman" w:hAnsi="Times New Roman" w:cs="Times New Roman"/>
          <w:sz w:val="20"/>
          <w:szCs w:val="20"/>
          <w:lang w:val="en-GB"/>
        </w:rPr>
        <w:t xml:space="preserve">our </w:t>
      </w:r>
      <w:r w:rsidRPr="00B42D14">
        <w:rPr>
          <w:rFonts w:ascii="Times New Roman" w:hAnsi="Times New Roman" w:cs="Times New Roman"/>
          <w:sz w:val="20"/>
          <w:szCs w:val="20"/>
          <w:lang w:val="en-GB"/>
        </w:rPr>
        <w:t xml:space="preserve">study include reading experience (RE), word reading (WR), sentence reading (SR), reading comprehension (RC) and reading attitude (RA). </w:t>
      </w:r>
      <w:r w:rsidR="00582AAD" w:rsidRPr="00B42D14">
        <w:rPr>
          <w:rFonts w:ascii="Times New Roman" w:hAnsi="Times New Roman" w:cs="Times New Roman"/>
          <w:sz w:val="20"/>
          <w:szCs w:val="20"/>
          <w:lang w:val="en-GB"/>
        </w:rPr>
        <w:t xml:space="preserve"> Hence, we </w:t>
      </w:r>
      <w:r w:rsidRPr="00B42D14">
        <w:rPr>
          <w:rFonts w:ascii="Times New Roman" w:hAnsi="Times New Roman" w:cs="Times New Roman"/>
          <w:sz w:val="20"/>
          <w:szCs w:val="20"/>
          <w:lang w:val="en-GB"/>
        </w:rPr>
        <w:t>modif</w:t>
      </w:r>
      <w:r w:rsidR="00582AAD" w:rsidRPr="00B42D14">
        <w:rPr>
          <w:rFonts w:ascii="Times New Roman" w:hAnsi="Times New Roman" w:cs="Times New Roman"/>
          <w:sz w:val="20"/>
          <w:szCs w:val="20"/>
          <w:lang w:val="en-GB"/>
        </w:rPr>
        <w:t>ied</w:t>
      </w:r>
      <w:r w:rsidRPr="00B42D14">
        <w:rPr>
          <w:rFonts w:ascii="Times New Roman" w:hAnsi="Times New Roman" w:cs="Times New Roman"/>
          <w:sz w:val="20"/>
          <w:szCs w:val="20"/>
          <w:lang w:val="en-GB"/>
        </w:rPr>
        <w:t xml:space="preserve"> the original cognitive equation of reading process put forth by </w:t>
      </w:r>
      <w:proofErr w:type="spellStart"/>
      <w:r w:rsidRPr="00B42D14">
        <w:rPr>
          <w:rFonts w:ascii="Times New Roman" w:hAnsi="Times New Roman" w:cs="Times New Roman"/>
          <w:sz w:val="20"/>
          <w:szCs w:val="20"/>
          <w:lang w:val="en-GB"/>
        </w:rPr>
        <w:t>Chia</w:t>
      </w:r>
      <w:proofErr w:type="spellEnd"/>
      <w:r w:rsidRPr="00B42D14">
        <w:rPr>
          <w:rFonts w:ascii="Times New Roman" w:hAnsi="Times New Roman" w:cs="Times New Roman"/>
          <w:sz w:val="20"/>
          <w:szCs w:val="20"/>
          <w:lang w:val="en-GB"/>
        </w:rPr>
        <w:t xml:space="preserve"> (2010) for the purposes of this study.  The modified equation is as follows:</w:t>
      </w:r>
    </w:p>
    <w:p w:rsidR="006150C4" w:rsidRPr="00B42D14" w:rsidRDefault="006150C4" w:rsidP="00B42D14">
      <w:pPr>
        <w:spacing w:after="0" w:line="240" w:lineRule="auto"/>
        <w:contextualSpacing/>
        <w:rPr>
          <w:rFonts w:ascii="Times New Roman" w:hAnsi="Times New Roman" w:cs="Times New Roman"/>
          <w:b/>
          <w:i/>
          <w:sz w:val="20"/>
          <w:szCs w:val="20"/>
          <w:lang w:val="en-GB"/>
        </w:rPr>
      </w:pPr>
      <w:r w:rsidRPr="00B42D14">
        <w:rPr>
          <w:rFonts w:ascii="Times New Roman" w:hAnsi="Times New Roman" w:cs="Times New Roman"/>
          <w:b/>
          <w:sz w:val="20"/>
          <w:szCs w:val="20"/>
          <w:lang w:val="en-GB"/>
        </w:rPr>
        <w:t xml:space="preserve">RP </w:t>
      </w:r>
      <w:r w:rsidRPr="00B42D14">
        <w:rPr>
          <w:rFonts w:ascii="Times New Roman" w:hAnsi="Times New Roman" w:cs="Times New Roman"/>
          <w:b/>
          <w:sz w:val="20"/>
          <w:szCs w:val="20"/>
          <w:lang w:val="en-GB"/>
        </w:rPr>
        <w:sym w:font="Wingdings" w:char="F0E0"/>
      </w:r>
      <w:r w:rsidRPr="00B42D14">
        <w:rPr>
          <w:rFonts w:ascii="Times New Roman" w:hAnsi="Times New Roman" w:cs="Times New Roman"/>
          <w:b/>
          <w:sz w:val="20"/>
          <w:szCs w:val="20"/>
          <w:lang w:val="en-GB"/>
        </w:rPr>
        <w:t xml:space="preserve"> RE {[WR (SR + RC)] + RA} </w:t>
      </w:r>
      <w:r w:rsidRPr="00B42D14">
        <w:rPr>
          <w:rFonts w:ascii="Times New Roman" w:hAnsi="Times New Roman" w:cs="Times New Roman"/>
          <w:b/>
          <w:sz w:val="20"/>
          <w:szCs w:val="20"/>
          <w:lang w:val="en-GB"/>
        </w:rPr>
        <w:sym w:font="Wingdings" w:char="F0E0"/>
      </w:r>
      <w:r w:rsidRPr="00B42D14">
        <w:rPr>
          <w:rFonts w:ascii="Times New Roman" w:hAnsi="Times New Roman" w:cs="Times New Roman"/>
          <w:b/>
          <w:sz w:val="20"/>
          <w:szCs w:val="20"/>
          <w:lang w:val="en-GB"/>
        </w:rPr>
        <w:t xml:space="preserve"> RO ...... </w:t>
      </w:r>
      <w:r w:rsidRPr="00B42D14">
        <w:rPr>
          <w:rFonts w:ascii="Times New Roman" w:hAnsi="Times New Roman" w:cs="Times New Roman"/>
          <w:b/>
          <w:i/>
          <w:sz w:val="20"/>
          <w:szCs w:val="20"/>
          <w:lang w:val="en-GB"/>
        </w:rPr>
        <w:t xml:space="preserve">modified </w:t>
      </w:r>
      <w:proofErr w:type="spellStart"/>
      <w:r w:rsidRPr="00B42D14">
        <w:rPr>
          <w:rFonts w:ascii="Times New Roman" w:hAnsi="Times New Roman" w:cs="Times New Roman"/>
          <w:b/>
          <w:i/>
          <w:sz w:val="20"/>
          <w:szCs w:val="20"/>
          <w:lang w:val="en-GB"/>
        </w:rPr>
        <w:t>Chia’s</w:t>
      </w:r>
      <w:proofErr w:type="spellEnd"/>
      <w:r w:rsidRPr="00B42D14">
        <w:rPr>
          <w:rFonts w:ascii="Times New Roman" w:hAnsi="Times New Roman" w:cs="Times New Roman"/>
          <w:b/>
          <w:i/>
          <w:sz w:val="20"/>
          <w:szCs w:val="20"/>
          <w:lang w:val="en-GB"/>
        </w:rPr>
        <w:t xml:space="preserve"> cognitive equation</w:t>
      </w:r>
    </w:p>
    <w:p w:rsidR="006150C4" w:rsidRPr="00B42D14" w:rsidRDefault="006150C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The omitted components in this new cognitive equation are S (Setting) and T (Thinking). It is difficult to measure Setting and Thinking.</w:t>
      </w:r>
      <w:r w:rsidR="00AB3032" w:rsidRPr="00B42D14">
        <w:rPr>
          <w:rFonts w:ascii="Times New Roman" w:hAnsi="Times New Roman" w:cs="Times New Roman"/>
          <w:sz w:val="20"/>
          <w:szCs w:val="20"/>
          <w:lang w:val="en-GB"/>
        </w:rPr>
        <w:t xml:space="preserve"> Furthermore</w:t>
      </w:r>
      <w:r w:rsidRPr="00B42D14">
        <w:rPr>
          <w:rFonts w:ascii="Times New Roman" w:hAnsi="Times New Roman" w:cs="Times New Roman"/>
          <w:sz w:val="20"/>
          <w:szCs w:val="20"/>
          <w:lang w:val="en-GB"/>
        </w:rPr>
        <w:t xml:space="preserve">, there is no known assessment tool to measure either of the two components.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6150C4" w:rsidRPr="00B42D14" w:rsidRDefault="00AB3032"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Our</w:t>
      </w:r>
      <w:r w:rsidR="006150C4" w:rsidRPr="00B42D14">
        <w:rPr>
          <w:rFonts w:ascii="Times New Roman" w:hAnsi="Times New Roman" w:cs="Times New Roman"/>
          <w:sz w:val="20"/>
          <w:szCs w:val="20"/>
          <w:lang w:val="en-GB"/>
        </w:rPr>
        <w:t xml:space="preserve"> proposed cognitive equation of reading process for students with </w:t>
      </w:r>
      <w:r w:rsidR="00F67141" w:rsidRPr="00B42D14">
        <w:rPr>
          <w:rFonts w:ascii="Times New Roman" w:hAnsi="Times New Roman" w:cs="Times New Roman"/>
          <w:sz w:val="20"/>
          <w:szCs w:val="20"/>
          <w:lang w:val="en-GB"/>
        </w:rPr>
        <w:t>autism</w:t>
      </w:r>
      <w:r w:rsidRPr="00B42D14">
        <w:rPr>
          <w:rFonts w:ascii="Times New Roman" w:hAnsi="Times New Roman" w:cs="Times New Roman"/>
          <w:sz w:val="20"/>
          <w:szCs w:val="20"/>
          <w:lang w:val="en-GB"/>
        </w:rPr>
        <w:t xml:space="preserve"> is as:</w:t>
      </w:r>
    </w:p>
    <w:p w:rsidR="006150C4" w:rsidRPr="00B42D14" w:rsidRDefault="006150C4"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 xml:space="preserve">RP </w:t>
      </w:r>
      <w:r w:rsidRPr="00B42D14">
        <w:rPr>
          <w:rFonts w:ascii="Times New Roman" w:hAnsi="Times New Roman" w:cs="Times New Roman"/>
          <w:b/>
          <w:sz w:val="20"/>
          <w:szCs w:val="20"/>
          <w:lang w:val="en-GB"/>
        </w:rPr>
        <w:sym w:font="Wingdings" w:char="F0E0"/>
      </w:r>
      <w:r w:rsidRPr="00B42D14">
        <w:rPr>
          <w:rFonts w:ascii="Times New Roman" w:hAnsi="Times New Roman" w:cs="Times New Roman"/>
          <w:b/>
          <w:sz w:val="20"/>
          <w:szCs w:val="20"/>
          <w:lang w:val="en-GB"/>
        </w:rPr>
        <w:t xml:space="preserve"> RE [(WR) (SR) + RC] + RA </w:t>
      </w:r>
      <w:r w:rsidRPr="00B42D14">
        <w:rPr>
          <w:rFonts w:ascii="Times New Roman" w:hAnsi="Times New Roman" w:cs="Times New Roman"/>
          <w:b/>
          <w:sz w:val="20"/>
          <w:szCs w:val="20"/>
          <w:lang w:val="en-GB"/>
        </w:rPr>
        <w:sym w:font="Wingdings" w:char="F0E0"/>
      </w:r>
      <w:r w:rsidRPr="00B42D14">
        <w:rPr>
          <w:rFonts w:ascii="Times New Roman" w:hAnsi="Times New Roman" w:cs="Times New Roman"/>
          <w:b/>
          <w:sz w:val="20"/>
          <w:szCs w:val="20"/>
          <w:lang w:val="en-GB"/>
        </w:rPr>
        <w:t xml:space="preserve"> RO …… </w:t>
      </w:r>
      <w:r w:rsidRPr="00B42D14">
        <w:rPr>
          <w:rFonts w:ascii="Times New Roman" w:hAnsi="Times New Roman" w:cs="Times New Roman"/>
          <w:b/>
          <w:i/>
          <w:sz w:val="20"/>
          <w:szCs w:val="20"/>
          <w:lang w:val="en-GB"/>
        </w:rPr>
        <w:t>proposed/hypothetical cognitive equation</w:t>
      </w:r>
    </w:p>
    <w:p w:rsidR="006150C4" w:rsidRPr="00B42D14" w:rsidRDefault="006150C4"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Where </w:t>
      </w:r>
      <w:r w:rsidRPr="00B42D14">
        <w:rPr>
          <w:rFonts w:ascii="Times New Roman" w:hAnsi="Times New Roman" w:cs="Times New Roman"/>
          <w:sz w:val="20"/>
          <w:szCs w:val="20"/>
          <w:lang w:val="en-GB"/>
        </w:rPr>
        <w:tab/>
      </w:r>
      <w:r w:rsidRPr="00B42D14">
        <w:rPr>
          <w:rFonts w:ascii="Times New Roman" w:hAnsi="Times New Roman" w:cs="Times New Roman"/>
          <w:b/>
          <w:sz w:val="20"/>
          <w:szCs w:val="20"/>
          <w:lang w:val="en-GB"/>
        </w:rPr>
        <w:t>RP</w:t>
      </w:r>
      <w:r w:rsidRPr="00B42D14">
        <w:rPr>
          <w:rFonts w:ascii="Times New Roman" w:hAnsi="Times New Roman" w:cs="Times New Roman"/>
          <w:sz w:val="20"/>
          <w:szCs w:val="20"/>
          <w:lang w:val="en-GB"/>
        </w:rPr>
        <w:tab/>
        <w:t>is Reading Process</w:t>
      </w:r>
    </w:p>
    <w:p w:rsidR="006150C4" w:rsidRPr="00B42D14" w:rsidRDefault="006150C4" w:rsidP="00B42D14">
      <w:pPr>
        <w:tabs>
          <w:tab w:val="left" w:pos="1440"/>
        </w:tabs>
        <w:spacing w:after="0" w:line="240" w:lineRule="auto"/>
        <w:ind w:left="1440" w:hanging="720"/>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RE</w:t>
      </w:r>
      <w:r w:rsidRPr="00B42D14">
        <w:rPr>
          <w:rFonts w:ascii="Times New Roman" w:hAnsi="Times New Roman" w:cs="Times New Roman"/>
          <w:sz w:val="20"/>
          <w:szCs w:val="20"/>
          <w:lang w:val="en-GB"/>
        </w:rPr>
        <w:tab/>
        <w:t>is Reading Experience (to replace Background Knowledge and Prior Experience of the Reader)</w:t>
      </w:r>
    </w:p>
    <w:p w:rsidR="006150C4" w:rsidRPr="00B42D14" w:rsidRDefault="006150C4" w:rsidP="00B42D14">
      <w:pPr>
        <w:spacing w:after="0" w:line="240" w:lineRule="auto"/>
        <w:ind w:left="1440" w:hanging="720"/>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WR</w:t>
      </w:r>
      <w:r w:rsidRPr="00B42D14">
        <w:rPr>
          <w:rFonts w:ascii="Times New Roman" w:hAnsi="Times New Roman" w:cs="Times New Roman"/>
          <w:sz w:val="20"/>
          <w:szCs w:val="20"/>
          <w:lang w:val="en-GB"/>
        </w:rPr>
        <w:tab/>
        <w:t>is Word Reading (also known as Word Recognition, to replace Decoding)</w:t>
      </w:r>
    </w:p>
    <w:p w:rsidR="006150C4" w:rsidRPr="00B42D14" w:rsidRDefault="006150C4" w:rsidP="00B42D14">
      <w:pPr>
        <w:spacing w:after="0" w:line="240" w:lineRule="auto"/>
        <w:ind w:left="851" w:hanging="131"/>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SR</w:t>
      </w:r>
      <w:r w:rsidRPr="00B42D14">
        <w:rPr>
          <w:rFonts w:ascii="Times New Roman" w:hAnsi="Times New Roman" w:cs="Times New Roman"/>
          <w:sz w:val="20"/>
          <w:szCs w:val="20"/>
          <w:lang w:val="en-GB"/>
        </w:rPr>
        <w:tab/>
        <w:t xml:space="preserve">is Sentence Reading (also known as Contextualised Word Reading to extend </w:t>
      </w:r>
      <w:r w:rsidRPr="00B42D14">
        <w:rPr>
          <w:rFonts w:ascii="Times New Roman" w:hAnsi="Times New Roman" w:cs="Times New Roman"/>
          <w:sz w:val="20"/>
          <w:szCs w:val="20"/>
          <w:lang w:val="en-GB"/>
        </w:rPr>
        <w:tab/>
        <w:t>Decoding)</w:t>
      </w:r>
    </w:p>
    <w:p w:rsidR="006150C4" w:rsidRPr="00B42D14" w:rsidRDefault="006150C4" w:rsidP="00B42D14">
      <w:pPr>
        <w:spacing w:after="0" w:line="240" w:lineRule="auto"/>
        <w:ind w:left="1440" w:hanging="720"/>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RC</w:t>
      </w:r>
      <w:r w:rsidRPr="00B42D14">
        <w:rPr>
          <w:rFonts w:ascii="Times New Roman" w:hAnsi="Times New Roman" w:cs="Times New Roman"/>
          <w:sz w:val="20"/>
          <w:szCs w:val="20"/>
          <w:lang w:val="en-GB"/>
        </w:rPr>
        <w:tab/>
        <w:t>is Reading Comprehension (same as Comprehension)</w:t>
      </w:r>
    </w:p>
    <w:p w:rsidR="006150C4" w:rsidRPr="00B42D14" w:rsidRDefault="006150C4" w:rsidP="00B42D14">
      <w:pPr>
        <w:spacing w:after="0" w:line="240" w:lineRule="auto"/>
        <w:ind w:firstLine="720"/>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 xml:space="preserve">RA </w:t>
      </w:r>
      <w:r w:rsidRPr="00B42D14">
        <w:rPr>
          <w:rFonts w:ascii="Times New Roman" w:hAnsi="Times New Roman" w:cs="Times New Roman"/>
          <w:sz w:val="20"/>
          <w:szCs w:val="20"/>
          <w:lang w:val="en-GB"/>
        </w:rPr>
        <w:tab/>
        <w:t>is Reading Attitude (to replace Motivation and Purpose)</w:t>
      </w:r>
    </w:p>
    <w:p w:rsidR="006150C4" w:rsidRPr="00B42D14" w:rsidRDefault="006150C4" w:rsidP="00B42D14">
      <w:pPr>
        <w:spacing w:after="0" w:line="240" w:lineRule="auto"/>
        <w:ind w:firstLine="720"/>
        <w:contextualSpacing/>
        <w:rPr>
          <w:rFonts w:ascii="Times New Roman" w:hAnsi="Times New Roman" w:cs="Times New Roman"/>
          <w:sz w:val="20"/>
          <w:szCs w:val="20"/>
          <w:lang w:val="en-GB"/>
        </w:rPr>
      </w:pPr>
      <w:r w:rsidRPr="00B42D14">
        <w:rPr>
          <w:rFonts w:ascii="Times New Roman" w:hAnsi="Times New Roman" w:cs="Times New Roman"/>
          <w:b/>
          <w:sz w:val="20"/>
          <w:szCs w:val="20"/>
          <w:lang w:val="en-GB"/>
        </w:rPr>
        <w:t>RO</w:t>
      </w:r>
      <w:r w:rsidRPr="00B42D14">
        <w:rPr>
          <w:rFonts w:ascii="Times New Roman" w:hAnsi="Times New Roman" w:cs="Times New Roman"/>
          <w:sz w:val="20"/>
          <w:szCs w:val="20"/>
          <w:lang w:val="en-GB"/>
        </w:rPr>
        <w:tab/>
        <w:t>is Reading Outcome</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6150C4" w:rsidRPr="00B42D14" w:rsidRDefault="006150C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There is a slight difference between </w:t>
      </w:r>
      <w:proofErr w:type="spellStart"/>
      <w:r w:rsidRPr="00B42D14">
        <w:rPr>
          <w:rFonts w:ascii="Times New Roman" w:hAnsi="Times New Roman" w:cs="Times New Roman"/>
          <w:sz w:val="20"/>
          <w:szCs w:val="20"/>
          <w:lang w:val="en-GB"/>
        </w:rPr>
        <w:t>Chia’s</w:t>
      </w:r>
      <w:proofErr w:type="spellEnd"/>
      <w:r w:rsidRPr="00B42D14">
        <w:rPr>
          <w:rFonts w:ascii="Times New Roman" w:hAnsi="Times New Roman" w:cs="Times New Roman"/>
          <w:sz w:val="20"/>
          <w:szCs w:val="20"/>
          <w:lang w:val="en-GB"/>
        </w:rPr>
        <w:t xml:space="preserve"> cognitive equation and </w:t>
      </w:r>
      <w:r w:rsidR="00582AAD" w:rsidRPr="00B42D14">
        <w:rPr>
          <w:rFonts w:ascii="Times New Roman" w:hAnsi="Times New Roman" w:cs="Times New Roman"/>
          <w:sz w:val="20"/>
          <w:szCs w:val="20"/>
          <w:lang w:val="en-GB"/>
        </w:rPr>
        <w:t>our</w:t>
      </w:r>
      <w:r w:rsidRPr="00B42D14">
        <w:rPr>
          <w:rFonts w:ascii="Times New Roman" w:hAnsi="Times New Roman" w:cs="Times New Roman"/>
          <w:sz w:val="20"/>
          <w:szCs w:val="20"/>
          <w:lang w:val="en-GB"/>
        </w:rPr>
        <w:t xml:space="preserve"> proposed cognitive equation.  In </w:t>
      </w:r>
      <w:proofErr w:type="spellStart"/>
      <w:r w:rsidRPr="00B42D14">
        <w:rPr>
          <w:rFonts w:ascii="Times New Roman" w:hAnsi="Times New Roman" w:cs="Times New Roman"/>
          <w:sz w:val="20"/>
          <w:szCs w:val="20"/>
          <w:lang w:val="en-GB"/>
        </w:rPr>
        <w:t>Chia’s</w:t>
      </w:r>
      <w:proofErr w:type="spellEnd"/>
      <w:r w:rsidRPr="00B42D14">
        <w:rPr>
          <w:rFonts w:ascii="Times New Roman" w:hAnsi="Times New Roman" w:cs="Times New Roman"/>
          <w:sz w:val="20"/>
          <w:szCs w:val="20"/>
          <w:lang w:val="en-GB"/>
        </w:rPr>
        <w:t xml:space="preserve"> (2010), WR correlates well with SR and RC, but SR does not correlate with RC. Also, RA stands apart from WR, SR and RC.  Further, RE presumably correlates with WR, SR, RC and RA.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6150C4" w:rsidRPr="00B42D14" w:rsidRDefault="006150C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However, in </w:t>
      </w:r>
      <w:r w:rsidR="00582AAD" w:rsidRPr="00B42D14">
        <w:rPr>
          <w:rFonts w:ascii="Times New Roman" w:hAnsi="Times New Roman" w:cs="Times New Roman"/>
          <w:sz w:val="20"/>
          <w:szCs w:val="20"/>
          <w:lang w:val="en-GB"/>
        </w:rPr>
        <w:t>our</w:t>
      </w:r>
      <w:r w:rsidRPr="00B42D14">
        <w:rPr>
          <w:rFonts w:ascii="Times New Roman" w:hAnsi="Times New Roman" w:cs="Times New Roman"/>
          <w:sz w:val="20"/>
          <w:szCs w:val="20"/>
          <w:lang w:val="en-GB"/>
        </w:rPr>
        <w:t xml:space="preserve"> proposed cognitive equation for reading process, decoding is further divided into WR and SR – also known as contextualised word reading</w:t>
      </w:r>
      <w:r w:rsidR="00CD3F17" w:rsidRPr="00B42D14">
        <w:rPr>
          <w:rFonts w:ascii="Times New Roman" w:hAnsi="Times New Roman" w:cs="Times New Roman"/>
          <w:sz w:val="20"/>
          <w:szCs w:val="20"/>
          <w:lang w:val="en-GB"/>
        </w:rPr>
        <w:t>,</w:t>
      </w:r>
      <w:r w:rsidRPr="00B42D14">
        <w:rPr>
          <w:rFonts w:ascii="Times New Roman" w:hAnsi="Times New Roman" w:cs="Times New Roman"/>
          <w:sz w:val="20"/>
          <w:szCs w:val="20"/>
          <w:lang w:val="en-GB"/>
        </w:rPr>
        <w:t xml:space="preserve"> where a sentence serves as a context to aid in deciphering of a new or unknown word. Together with RC, these three components form the core skills for the reading process. RE and RA are also included in the cognitive equation as important factors that can impact on the overall reading performance.</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6150C4" w:rsidRPr="00B42D14" w:rsidRDefault="006150C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Reading attitude (RA) dissented further into two sub-categories: attitude towards recreational reading (ARR) and attitude towards academic reading (AAR). When both scores for ARR and AAR merged, they provided the overall percentile rank for the overall reading attitude (ORA) (see McKenna &amp; </w:t>
      </w:r>
      <w:proofErr w:type="spellStart"/>
      <w:r w:rsidRPr="00B42D14">
        <w:rPr>
          <w:rFonts w:ascii="Times New Roman" w:hAnsi="Times New Roman" w:cs="Times New Roman"/>
          <w:sz w:val="20"/>
          <w:szCs w:val="20"/>
          <w:lang w:val="en-GB"/>
        </w:rPr>
        <w:t>Kear</w:t>
      </w:r>
      <w:proofErr w:type="spellEnd"/>
      <w:r w:rsidRPr="00B42D14">
        <w:rPr>
          <w:rFonts w:ascii="Times New Roman" w:hAnsi="Times New Roman" w:cs="Times New Roman"/>
          <w:sz w:val="20"/>
          <w:szCs w:val="20"/>
          <w:lang w:val="en-GB"/>
        </w:rPr>
        <w:t xml:space="preserve">, 1990, for more details). </w:t>
      </w:r>
    </w:p>
    <w:p w:rsidR="00C57724" w:rsidRPr="00B42D14" w:rsidRDefault="00C57724" w:rsidP="00B42D14">
      <w:pPr>
        <w:autoSpaceDE w:val="0"/>
        <w:autoSpaceDN w:val="0"/>
        <w:adjustRightInd w:val="0"/>
        <w:spacing w:after="0" w:line="240" w:lineRule="auto"/>
        <w:contextualSpacing/>
        <w:rPr>
          <w:rFonts w:ascii="Times New Roman" w:eastAsiaTheme="minorHAnsi" w:hAnsi="Times New Roman" w:cs="Times New Roman"/>
          <w:b/>
          <w:sz w:val="20"/>
          <w:szCs w:val="20"/>
          <w:lang w:val="en-GB"/>
        </w:rPr>
      </w:pPr>
    </w:p>
    <w:p w:rsidR="00C4538C" w:rsidRPr="00B42D14" w:rsidRDefault="006116FE" w:rsidP="00B42D14">
      <w:pPr>
        <w:autoSpaceDE w:val="0"/>
        <w:autoSpaceDN w:val="0"/>
        <w:adjustRightInd w:val="0"/>
        <w:spacing w:after="0" w:line="240" w:lineRule="auto"/>
        <w:contextualSpacing/>
        <w:rPr>
          <w:rFonts w:ascii="Times New Roman" w:eastAsiaTheme="minorHAnsi" w:hAnsi="Times New Roman" w:cs="Times New Roman"/>
          <w:i/>
          <w:sz w:val="20"/>
          <w:szCs w:val="20"/>
          <w:lang w:val="en-GB"/>
        </w:rPr>
      </w:pPr>
      <w:r w:rsidRPr="00B42D14">
        <w:rPr>
          <w:rFonts w:ascii="Times New Roman" w:eastAsiaTheme="minorHAnsi" w:hAnsi="Times New Roman" w:cs="Times New Roman"/>
          <w:i/>
          <w:sz w:val="20"/>
          <w:szCs w:val="20"/>
          <w:lang w:val="en-GB"/>
        </w:rPr>
        <w:t xml:space="preserve">Focus of the Study: </w:t>
      </w:r>
      <w:r w:rsidR="00C4538C" w:rsidRPr="00B42D14">
        <w:rPr>
          <w:rFonts w:ascii="Times New Roman" w:eastAsiaTheme="minorHAnsi" w:hAnsi="Times New Roman" w:cs="Times New Roman"/>
          <w:i/>
          <w:sz w:val="20"/>
          <w:szCs w:val="20"/>
          <w:lang w:val="en-GB"/>
        </w:rPr>
        <w:t xml:space="preserve">Students with </w:t>
      </w:r>
      <w:r w:rsidR="00D5159E" w:rsidRPr="00B42D14">
        <w:rPr>
          <w:rFonts w:ascii="Times New Roman" w:eastAsiaTheme="minorHAnsi" w:hAnsi="Times New Roman" w:cs="Times New Roman"/>
          <w:i/>
          <w:sz w:val="20"/>
          <w:szCs w:val="20"/>
          <w:lang w:val="en-GB"/>
        </w:rPr>
        <w:t>M</w:t>
      </w:r>
      <w:r w:rsidR="00C4538C" w:rsidRPr="00B42D14">
        <w:rPr>
          <w:rFonts w:ascii="Times New Roman" w:eastAsiaTheme="minorHAnsi" w:hAnsi="Times New Roman" w:cs="Times New Roman"/>
          <w:i/>
          <w:sz w:val="20"/>
          <w:szCs w:val="20"/>
          <w:lang w:val="en-GB"/>
        </w:rPr>
        <w:t>ild</w:t>
      </w:r>
      <w:r w:rsidR="00D5159E" w:rsidRPr="00B42D14">
        <w:rPr>
          <w:rFonts w:ascii="Times New Roman" w:eastAsiaTheme="minorHAnsi" w:hAnsi="Times New Roman" w:cs="Times New Roman"/>
          <w:i/>
          <w:sz w:val="20"/>
          <w:szCs w:val="20"/>
          <w:lang w:val="en-GB"/>
        </w:rPr>
        <w:t xml:space="preserve"> Autism</w:t>
      </w:r>
      <w:r w:rsidR="00C4538C" w:rsidRPr="00B42D14">
        <w:rPr>
          <w:rFonts w:ascii="Times New Roman" w:eastAsiaTheme="minorHAnsi" w:hAnsi="Times New Roman" w:cs="Times New Roman"/>
          <w:i/>
          <w:sz w:val="20"/>
          <w:szCs w:val="20"/>
          <w:lang w:val="en-GB"/>
        </w:rPr>
        <w:t xml:space="preserve"> in </w:t>
      </w:r>
      <w:r w:rsidR="00D5159E" w:rsidRPr="00B42D14">
        <w:rPr>
          <w:rFonts w:ascii="Times New Roman" w:eastAsiaTheme="minorHAnsi" w:hAnsi="Times New Roman" w:cs="Times New Roman"/>
          <w:i/>
          <w:sz w:val="20"/>
          <w:szCs w:val="20"/>
          <w:lang w:val="en-GB"/>
        </w:rPr>
        <w:t>M</w:t>
      </w:r>
      <w:r w:rsidR="00C4538C" w:rsidRPr="00B42D14">
        <w:rPr>
          <w:rFonts w:ascii="Times New Roman" w:eastAsiaTheme="minorHAnsi" w:hAnsi="Times New Roman" w:cs="Times New Roman"/>
          <w:i/>
          <w:sz w:val="20"/>
          <w:szCs w:val="20"/>
          <w:lang w:val="en-GB"/>
        </w:rPr>
        <w:t xml:space="preserve">ainstream </w:t>
      </w:r>
      <w:r w:rsidR="00D5159E" w:rsidRPr="00B42D14">
        <w:rPr>
          <w:rFonts w:ascii="Times New Roman" w:eastAsiaTheme="minorHAnsi" w:hAnsi="Times New Roman" w:cs="Times New Roman"/>
          <w:i/>
          <w:sz w:val="20"/>
          <w:szCs w:val="20"/>
          <w:lang w:val="en-GB"/>
        </w:rPr>
        <w:t>C</w:t>
      </w:r>
      <w:r w:rsidR="00C4538C" w:rsidRPr="00B42D14">
        <w:rPr>
          <w:rFonts w:ascii="Times New Roman" w:eastAsiaTheme="minorHAnsi" w:hAnsi="Times New Roman" w:cs="Times New Roman"/>
          <w:i/>
          <w:sz w:val="20"/>
          <w:szCs w:val="20"/>
          <w:lang w:val="en-GB"/>
        </w:rPr>
        <w:t>lassrooms</w:t>
      </w:r>
    </w:p>
    <w:p w:rsidR="00C4538C" w:rsidRPr="00B42D14" w:rsidRDefault="00D13E02"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eastAsiaTheme="minorHAnsi" w:hAnsi="Times New Roman" w:cs="Times New Roman"/>
          <w:sz w:val="20"/>
          <w:szCs w:val="20"/>
          <w:lang w:val="en-GB"/>
        </w:rPr>
        <w:t>M</w:t>
      </w:r>
      <w:r w:rsidR="00C4538C" w:rsidRPr="00B42D14">
        <w:rPr>
          <w:rFonts w:ascii="Times New Roman" w:eastAsiaTheme="minorHAnsi" w:hAnsi="Times New Roman" w:cs="Times New Roman"/>
          <w:sz w:val="20"/>
          <w:szCs w:val="20"/>
          <w:lang w:val="en-GB"/>
        </w:rPr>
        <w:t xml:space="preserve">ore children with mild </w:t>
      </w:r>
      <w:r w:rsidRPr="00B42D14">
        <w:rPr>
          <w:rFonts w:ascii="Times New Roman" w:eastAsiaTheme="minorHAnsi" w:hAnsi="Times New Roman" w:cs="Times New Roman"/>
          <w:sz w:val="20"/>
          <w:szCs w:val="20"/>
          <w:lang w:val="en-GB"/>
        </w:rPr>
        <w:t>autism</w:t>
      </w:r>
      <w:r w:rsidR="00C4538C" w:rsidRPr="00B42D14">
        <w:rPr>
          <w:rFonts w:ascii="Times New Roman" w:eastAsiaTheme="minorHAnsi" w:hAnsi="Times New Roman" w:cs="Times New Roman"/>
          <w:sz w:val="20"/>
          <w:szCs w:val="20"/>
          <w:lang w:val="en-GB"/>
        </w:rPr>
        <w:t xml:space="preserve"> and </w:t>
      </w:r>
      <w:proofErr w:type="spellStart"/>
      <w:r w:rsidR="00C4538C" w:rsidRPr="00B42D14">
        <w:rPr>
          <w:rFonts w:ascii="Times New Roman" w:eastAsiaTheme="minorHAnsi" w:hAnsi="Times New Roman" w:cs="Times New Roman"/>
          <w:sz w:val="20"/>
          <w:szCs w:val="20"/>
          <w:lang w:val="en-GB"/>
        </w:rPr>
        <w:t>Asperger</w:t>
      </w:r>
      <w:proofErr w:type="spellEnd"/>
      <w:r w:rsidR="00C4538C" w:rsidRPr="00B42D14">
        <w:rPr>
          <w:rFonts w:ascii="Times New Roman" w:eastAsiaTheme="minorHAnsi" w:hAnsi="Times New Roman" w:cs="Times New Roman"/>
          <w:sz w:val="20"/>
          <w:szCs w:val="20"/>
          <w:lang w:val="en-GB"/>
        </w:rPr>
        <w:t xml:space="preserve"> syndrome are progressively educated in general education classrooms</w:t>
      </w:r>
      <w:r w:rsidRPr="00B42D14">
        <w:rPr>
          <w:rFonts w:ascii="Times New Roman" w:eastAsiaTheme="minorHAnsi" w:hAnsi="Times New Roman" w:cs="Times New Roman"/>
          <w:sz w:val="20"/>
          <w:szCs w:val="20"/>
          <w:lang w:val="en-GB"/>
        </w:rPr>
        <w:t xml:space="preserve"> (Griffin, Griffin, Fitch, </w:t>
      </w:r>
      <w:proofErr w:type="spellStart"/>
      <w:r w:rsidRPr="00B42D14">
        <w:rPr>
          <w:rFonts w:ascii="Times New Roman" w:eastAsiaTheme="minorHAnsi" w:hAnsi="Times New Roman" w:cs="Times New Roman"/>
          <w:sz w:val="20"/>
          <w:szCs w:val="20"/>
          <w:lang w:val="en-GB"/>
        </w:rPr>
        <w:t>Albera</w:t>
      </w:r>
      <w:proofErr w:type="spellEnd"/>
      <w:r w:rsidRPr="00B42D14">
        <w:rPr>
          <w:rFonts w:ascii="Times New Roman" w:eastAsiaTheme="minorHAnsi" w:hAnsi="Times New Roman" w:cs="Times New Roman"/>
          <w:sz w:val="20"/>
          <w:szCs w:val="20"/>
          <w:lang w:val="en-GB"/>
        </w:rPr>
        <w:t xml:space="preserve">, &amp; </w:t>
      </w:r>
      <w:proofErr w:type="spellStart"/>
      <w:r w:rsidRPr="00B42D14">
        <w:rPr>
          <w:rFonts w:ascii="Times New Roman" w:eastAsiaTheme="minorHAnsi" w:hAnsi="Times New Roman" w:cs="Times New Roman"/>
          <w:sz w:val="20"/>
          <w:szCs w:val="20"/>
          <w:lang w:val="en-GB"/>
        </w:rPr>
        <w:t>Gingras</w:t>
      </w:r>
      <w:proofErr w:type="spellEnd"/>
      <w:r w:rsidRPr="00B42D14">
        <w:rPr>
          <w:rFonts w:ascii="Times New Roman" w:eastAsiaTheme="minorHAnsi" w:hAnsi="Times New Roman" w:cs="Times New Roman"/>
          <w:sz w:val="20"/>
          <w:szCs w:val="20"/>
          <w:lang w:val="en-GB"/>
        </w:rPr>
        <w:t>, 2006)</w:t>
      </w:r>
      <w:r w:rsidR="00C4538C" w:rsidRPr="00B42D14">
        <w:rPr>
          <w:rFonts w:ascii="Times New Roman" w:eastAsiaTheme="minorHAnsi" w:hAnsi="Times New Roman" w:cs="Times New Roman"/>
          <w:sz w:val="20"/>
          <w:szCs w:val="20"/>
          <w:lang w:val="en-GB"/>
        </w:rPr>
        <w:t xml:space="preserve">. </w:t>
      </w:r>
      <w:r w:rsidR="006B2D47" w:rsidRPr="00B42D14">
        <w:rPr>
          <w:rFonts w:ascii="Times New Roman" w:hAnsi="Times New Roman" w:cs="Times New Roman"/>
          <w:sz w:val="20"/>
          <w:szCs w:val="20"/>
          <w:lang w:val="en-GB"/>
        </w:rPr>
        <w:t xml:space="preserve">A similar trend is </w:t>
      </w:r>
      <w:r w:rsidR="00C4538C" w:rsidRPr="00B42D14">
        <w:rPr>
          <w:rFonts w:ascii="Times New Roman" w:hAnsi="Times New Roman" w:cs="Times New Roman"/>
          <w:sz w:val="20"/>
          <w:szCs w:val="20"/>
          <w:lang w:val="en-GB"/>
        </w:rPr>
        <w:t>transpir</w:t>
      </w:r>
      <w:r w:rsidR="006B2D47" w:rsidRPr="00B42D14">
        <w:rPr>
          <w:rFonts w:ascii="Times New Roman" w:hAnsi="Times New Roman" w:cs="Times New Roman"/>
          <w:sz w:val="20"/>
          <w:szCs w:val="20"/>
          <w:lang w:val="en-GB"/>
        </w:rPr>
        <w:t xml:space="preserve">ing </w:t>
      </w:r>
      <w:r w:rsidR="00C4538C" w:rsidRPr="00B42D14">
        <w:rPr>
          <w:rFonts w:ascii="Times New Roman" w:hAnsi="Times New Roman" w:cs="Times New Roman"/>
          <w:sz w:val="20"/>
          <w:szCs w:val="20"/>
          <w:lang w:val="en-GB"/>
        </w:rPr>
        <w:t xml:space="preserve">in Singapore.  In 2004, the Prime Minister, Lee </w:t>
      </w:r>
      <w:proofErr w:type="spellStart"/>
      <w:r w:rsidR="00C4538C" w:rsidRPr="00B42D14">
        <w:rPr>
          <w:rFonts w:ascii="Times New Roman" w:hAnsi="Times New Roman" w:cs="Times New Roman"/>
          <w:sz w:val="20"/>
          <w:szCs w:val="20"/>
          <w:lang w:val="en-GB"/>
        </w:rPr>
        <w:t>Hsien</w:t>
      </w:r>
      <w:proofErr w:type="spellEnd"/>
      <w:r w:rsidR="00C4538C" w:rsidRPr="00B42D14">
        <w:rPr>
          <w:rFonts w:ascii="Times New Roman" w:hAnsi="Times New Roman" w:cs="Times New Roman"/>
          <w:sz w:val="20"/>
          <w:szCs w:val="20"/>
          <w:lang w:val="en-GB"/>
        </w:rPr>
        <w:t xml:space="preserve"> </w:t>
      </w:r>
      <w:proofErr w:type="spellStart"/>
      <w:r w:rsidR="00C4538C" w:rsidRPr="00B42D14">
        <w:rPr>
          <w:rFonts w:ascii="Times New Roman" w:hAnsi="Times New Roman" w:cs="Times New Roman"/>
          <w:sz w:val="20"/>
          <w:szCs w:val="20"/>
          <w:lang w:val="en-GB"/>
        </w:rPr>
        <w:t>Loong</w:t>
      </w:r>
      <w:proofErr w:type="spellEnd"/>
      <w:r w:rsidR="00C4538C" w:rsidRPr="00B42D14">
        <w:rPr>
          <w:rFonts w:ascii="Times New Roman" w:hAnsi="Times New Roman" w:cs="Times New Roman"/>
          <w:sz w:val="20"/>
          <w:szCs w:val="20"/>
          <w:lang w:val="en-GB"/>
        </w:rPr>
        <w:t>, declared and unveiled the vision of the gover</w:t>
      </w:r>
      <w:r w:rsidR="001842CC">
        <w:rPr>
          <w:rFonts w:ascii="Times New Roman" w:hAnsi="Times New Roman" w:cs="Times New Roman"/>
          <w:sz w:val="20"/>
          <w:szCs w:val="20"/>
          <w:lang w:val="en-GB"/>
        </w:rPr>
        <w:t xml:space="preserve">nment in his inaugural speech, </w:t>
      </w:r>
      <w:r w:rsidR="00C4538C" w:rsidRPr="001842CC">
        <w:rPr>
          <w:rFonts w:ascii="Times New Roman" w:hAnsi="Times New Roman" w:cs="Times New Roman"/>
          <w:i/>
          <w:sz w:val="20"/>
          <w:szCs w:val="20"/>
          <w:lang w:val="en-GB"/>
        </w:rPr>
        <w:t>Government that will be open and inclusive in its approach, toward all Singaporeans, young and old, disabled and able-bodied. …</w:t>
      </w:r>
      <w:r w:rsidR="00C4538C" w:rsidRPr="00B42D14">
        <w:rPr>
          <w:rFonts w:ascii="Times New Roman" w:hAnsi="Times New Roman" w:cs="Times New Roman"/>
          <w:sz w:val="20"/>
          <w:szCs w:val="20"/>
          <w:lang w:val="en-GB"/>
        </w:rPr>
        <w:t xml:space="preserve"> </w:t>
      </w:r>
      <w:proofErr w:type="gramStart"/>
      <w:r w:rsidR="00C4538C" w:rsidRPr="00B42D14">
        <w:rPr>
          <w:rFonts w:ascii="Times New Roman" w:hAnsi="Times New Roman" w:cs="Times New Roman"/>
          <w:sz w:val="20"/>
          <w:szCs w:val="20"/>
          <w:lang w:val="en-GB"/>
        </w:rPr>
        <w:t>(Ibrahim, 2004).</w:t>
      </w:r>
      <w:proofErr w:type="gramEnd"/>
      <w:r w:rsidR="00C4538C" w:rsidRPr="00B42D14">
        <w:rPr>
          <w:rFonts w:ascii="Times New Roman" w:hAnsi="Times New Roman" w:cs="Times New Roman"/>
          <w:sz w:val="20"/>
          <w:szCs w:val="20"/>
          <w:lang w:val="en-GB"/>
        </w:rPr>
        <w:t xml:space="preserve">  Thereafter, a hallmark step forward towards inclusion was seen when the Prime Minister urged for heighten mission to integrate those with mild disabilities into mainstream society, starting with the assimilation of students with mild disabilities into mainstream schools (</w:t>
      </w:r>
      <w:proofErr w:type="spellStart"/>
      <w:r w:rsidR="00C4538C" w:rsidRPr="00B42D14">
        <w:rPr>
          <w:rFonts w:ascii="Times New Roman" w:hAnsi="Times New Roman" w:cs="Times New Roman"/>
          <w:sz w:val="20"/>
          <w:szCs w:val="20"/>
          <w:lang w:val="en-GB"/>
        </w:rPr>
        <w:t>Teo</w:t>
      </w:r>
      <w:proofErr w:type="spellEnd"/>
      <w:r w:rsidR="00C4538C" w:rsidRPr="00B42D14">
        <w:rPr>
          <w:rFonts w:ascii="Times New Roman" w:hAnsi="Times New Roman" w:cs="Times New Roman"/>
          <w:sz w:val="20"/>
          <w:szCs w:val="20"/>
          <w:lang w:val="en-GB"/>
        </w:rPr>
        <w:t>, 2004).</w:t>
      </w:r>
    </w:p>
    <w:p w:rsidR="00C57724" w:rsidRPr="00B42D14" w:rsidRDefault="00C57724" w:rsidP="00B42D14">
      <w:pPr>
        <w:pStyle w:val="NormalWeb"/>
        <w:spacing w:before="0" w:beforeAutospacing="0" w:after="0" w:afterAutospacing="0"/>
        <w:contextualSpacing/>
        <w:rPr>
          <w:rFonts w:eastAsiaTheme="minorHAnsi"/>
          <w:sz w:val="20"/>
          <w:szCs w:val="20"/>
          <w:lang w:val="en-GB"/>
        </w:rPr>
      </w:pPr>
    </w:p>
    <w:p w:rsidR="00C4538C" w:rsidRPr="00B42D14" w:rsidRDefault="00C4538C" w:rsidP="00B42D14">
      <w:pPr>
        <w:pStyle w:val="NormalWeb"/>
        <w:spacing w:before="0" w:beforeAutospacing="0" w:after="0" w:afterAutospacing="0"/>
        <w:contextualSpacing/>
        <w:jc w:val="both"/>
        <w:rPr>
          <w:rFonts w:eastAsiaTheme="minorHAnsi"/>
          <w:sz w:val="20"/>
          <w:szCs w:val="20"/>
          <w:lang w:val="en-GB"/>
        </w:rPr>
      </w:pPr>
      <w:r w:rsidRPr="00B42D14">
        <w:rPr>
          <w:rFonts w:eastAsiaTheme="minorHAnsi"/>
          <w:sz w:val="20"/>
          <w:szCs w:val="20"/>
          <w:lang w:val="en-GB"/>
        </w:rPr>
        <w:t xml:space="preserve">However, the challenges that students with </w:t>
      </w:r>
      <w:r w:rsidR="00691542" w:rsidRPr="00B42D14">
        <w:rPr>
          <w:rFonts w:eastAsiaTheme="minorHAnsi"/>
          <w:sz w:val="20"/>
          <w:szCs w:val="20"/>
          <w:lang w:val="en-GB"/>
        </w:rPr>
        <w:t xml:space="preserve">autism </w:t>
      </w:r>
      <w:r w:rsidRPr="00B42D14">
        <w:rPr>
          <w:rFonts w:eastAsiaTheme="minorHAnsi"/>
          <w:sz w:val="20"/>
          <w:szCs w:val="20"/>
          <w:lang w:val="en-GB"/>
        </w:rPr>
        <w:t xml:space="preserve">face </w:t>
      </w:r>
      <w:r w:rsidR="00691542" w:rsidRPr="00B42D14">
        <w:rPr>
          <w:rFonts w:eastAsiaTheme="minorHAnsi"/>
          <w:sz w:val="20"/>
          <w:szCs w:val="20"/>
          <w:lang w:val="en-GB"/>
        </w:rPr>
        <w:t>in acquiring reading mastery with understanding</w:t>
      </w:r>
      <w:r w:rsidRPr="00B42D14">
        <w:rPr>
          <w:rFonts w:eastAsiaTheme="minorHAnsi"/>
          <w:sz w:val="20"/>
          <w:szCs w:val="20"/>
          <w:lang w:val="en-GB"/>
        </w:rPr>
        <w:t xml:space="preserve"> may affect their academic outcomes at the mainstream schools.  Moreover, educators in the inclusive general classrooms are mostly uncertain on how to impart literacy skills to students with </w:t>
      </w:r>
      <w:r w:rsidR="00BE3DB0" w:rsidRPr="00B42D14">
        <w:rPr>
          <w:rFonts w:eastAsiaTheme="minorHAnsi"/>
          <w:sz w:val="20"/>
          <w:szCs w:val="20"/>
          <w:lang w:val="en-GB"/>
        </w:rPr>
        <w:t>autism (</w:t>
      </w:r>
      <w:proofErr w:type="spellStart"/>
      <w:r w:rsidR="00BE3DB0" w:rsidRPr="00B42D14">
        <w:rPr>
          <w:rFonts w:eastAsiaTheme="minorHAnsi"/>
          <w:sz w:val="20"/>
          <w:szCs w:val="20"/>
          <w:lang w:val="en-GB"/>
        </w:rPr>
        <w:t>Kluth</w:t>
      </w:r>
      <w:proofErr w:type="spellEnd"/>
      <w:r w:rsidR="00BE3DB0" w:rsidRPr="00B42D14">
        <w:rPr>
          <w:rFonts w:eastAsiaTheme="minorHAnsi"/>
          <w:sz w:val="20"/>
          <w:szCs w:val="20"/>
          <w:lang w:val="en-GB"/>
        </w:rPr>
        <w:t xml:space="preserve"> &amp; </w:t>
      </w:r>
      <w:proofErr w:type="spellStart"/>
      <w:r w:rsidR="00BE3DB0" w:rsidRPr="00B42D14">
        <w:rPr>
          <w:rFonts w:eastAsiaTheme="minorHAnsi"/>
          <w:sz w:val="20"/>
          <w:szCs w:val="20"/>
          <w:lang w:val="en-GB"/>
        </w:rPr>
        <w:t>Darmody</w:t>
      </w:r>
      <w:proofErr w:type="spellEnd"/>
      <w:r w:rsidR="00BE3DB0" w:rsidRPr="00B42D14">
        <w:rPr>
          <w:rFonts w:eastAsiaTheme="minorHAnsi"/>
          <w:sz w:val="20"/>
          <w:szCs w:val="20"/>
          <w:lang w:val="en-GB"/>
        </w:rPr>
        <w:t>-Latham, 2003).</w:t>
      </w:r>
      <w:r w:rsidR="009E54EF" w:rsidRPr="00B42D14">
        <w:rPr>
          <w:rFonts w:eastAsiaTheme="minorHAnsi"/>
          <w:sz w:val="20"/>
          <w:szCs w:val="20"/>
          <w:lang w:val="en-GB"/>
        </w:rPr>
        <w:t xml:space="preserve">  </w:t>
      </w:r>
      <w:r w:rsidRPr="00B42D14">
        <w:rPr>
          <w:rFonts w:eastAsiaTheme="minorHAnsi"/>
          <w:sz w:val="20"/>
          <w:szCs w:val="20"/>
          <w:lang w:val="en-GB"/>
        </w:rPr>
        <w:t xml:space="preserve">In spite of these drawbacks, </w:t>
      </w:r>
      <w:r w:rsidR="00261CEF" w:rsidRPr="00B42D14">
        <w:rPr>
          <w:rFonts w:eastAsiaTheme="minorHAnsi"/>
          <w:sz w:val="20"/>
          <w:szCs w:val="20"/>
          <w:lang w:val="en-GB"/>
        </w:rPr>
        <w:t xml:space="preserve">we envisage that </w:t>
      </w:r>
      <w:r w:rsidRPr="00B42D14">
        <w:rPr>
          <w:rFonts w:eastAsiaTheme="minorHAnsi"/>
          <w:sz w:val="20"/>
          <w:szCs w:val="20"/>
          <w:lang w:val="en-GB"/>
        </w:rPr>
        <w:t xml:space="preserve">students with </w:t>
      </w:r>
      <w:r w:rsidR="00BE3DB0" w:rsidRPr="00B42D14">
        <w:rPr>
          <w:rFonts w:eastAsiaTheme="minorHAnsi"/>
          <w:sz w:val="20"/>
          <w:szCs w:val="20"/>
          <w:lang w:val="en-GB"/>
        </w:rPr>
        <w:t>autism</w:t>
      </w:r>
      <w:r w:rsidRPr="00B42D14">
        <w:rPr>
          <w:rFonts w:eastAsiaTheme="minorHAnsi"/>
          <w:sz w:val="20"/>
          <w:szCs w:val="20"/>
          <w:lang w:val="en-GB"/>
        </w:rPr>
        <w:t xml:space="preserve"> can become adept at reading with well-targeted interventions in reading instruction </w:t>
      </w:r>
      <w:r w:rsidR="00261CEF" w:rsidRPr="00B42D14">
        <w:rPr>
          <w:rFonts w:eastAsiaTheme="minorHAnsi"/>
          <w:sz w:val="20"/>
          <w:szCs w:val="20"/>
          <w:lang w:val="en-GB"/>
        </w:rPr>
        <w:t xml:space="preserve">as mooted by </w:t>
      </w:r>
      <w:r w:rsidRPr="00B42D14">
        <w:rPr>
          <w:rFonts w:eastAsiaTheme="minorHAnsi"/>
          <w:sz w:val="20"/>
          <w:szCs w:val="20"/>
          <w:lang w:val="en-GB"/>
        </w:rPr>
        <w:t xml:space="preserve">O’Connor </w:t>
      </w:r>
      <w:r w:rsidR="00261CEF" w:rsidRPr="00B42D14">
        <w:rPr>
          <w:rFonts w:eastAsiaTheme="minorHAnsi"/>
          <w:sz w:val="20"/>
          <w:szCs w:val="20"/>
          <w:lang w:val="en-GB"/>
        </w:rPr>
        <w:t xml:space="preserve">and </w:t>
      </w:r>
      <w:r w:rsidRPr="00B42D14">
        <w:rPr>
          <w:rFonts w:eastAsiaTheme="minorHAnsi"/>
          <w:sz w:val="20"/>
          <w:szCs w:val="20"/>
          <w:lang w:val="en-GB"/>
        </w:rPr>
        <w:t>Klein</w:t>
      </w:r>
      <w:r w:rsidR="00261CEF" w:rsidRPr="00B42D14">
        <w:rPr>
          <w:rFonts w:eastAsiaTheme="minorHAnsi"/>
          <w:sz w:val="20"/>
          <w:szCs w:val="20"/>
          <w:lang w:val="en-GB"/>
        </w:rPr>
        <w:t xml:space="preserve"> (</w:t>
      </w:r>
      <w:r w:rsidRPr="00B42D14">
        <w:rPr>
          <w:rFonts w:eastAsiaTheme="minorHAnsi"/>
          <w:sz w:val="20"/>
          <w:szCs w:val="20"/>
          <w:lang w:val="en-GB"/>
        </w:rPr>
        <w:t xml:space="preserve">2004).  </w:t>
      </w:r>
    </w:p>
    <w:p w:rsidR="00C57724" w:rsidRPr="00B42D14" w:rsidRDefault="00C57724" w:rsidP="00B42D14">
      <w:pPr>
        <w:spacing w:after="0" w:line="240" w:lineRule="auto"/>
        <w:contextualSpacing/>
        <w:rPr>
          <w:rFonts w:ascii="Times New Roman" w:eastAsia="Times New Roman" w:hAnsi="Times New Roman" w:cs="Times New Roman"/>
          <w:b/>
          <w:sz w:val="20"/>
          <w:szCs w:val="20"/>
          <w:lang w:val="en-GB"/>
        </w:rPr>
      </w:pPr>
    </w:p>
    <w:p w:rsidR="006D39A4" w:rsidRPr="00B42D14" w:rsidRDefault="006D39A4" w:rsidP="00B42D14">
      <w:pPr>
        <w:pStyle w:val="NormalWeb"/>
        <w:spacing w:before="0" w:beforeAutospacing="0" w:after="0" w:afterAutospacing="0"/>
        <w:contextualSpacing/>
        <w:rPr>
          <w:i/>
          <w:sz w:val="20"/>
          <w:szCs w:val="20"/>
          <w:lang w:val="en-GB"/>
        </w:rPr>
      </w:pPr>
      <w:r w:rsidRPr="00B42D14">
        <w:rPr>
          <w:i/>
          <w:sz w:val="20"/>
          <w:szCs w:val="20"/>
          <w:lang w:val="en-GB"/>
        </w:rPr>
        <w:t>Purpose of Study</w:t>
      </w:r>
    </w:p>
    <w:p w:rsidR="006116FE" w:rsidRPr="00B42D14" w:rsidRDefault="00912C21"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Studies</w:t>
      </w:r>
      <w:r w:rsidR="00167E76" w:rsidRPr="00B42D14">
        <w:rPr>
          <w:rFonts w:ascii="Times New Roman" w:hAnsi="Times New Roman" w:cs="Times New Roman"/>
          <w:sz w:val="20"/>
          <w:szCs w:val="20"/>
          <w:lang w:val="en-GB"/>
        </w:rPr>
        <w:t xml:space="preserve"> from other regions </w:t>
      </w:r>
      <w:r w:rsidR="006116FE" w:rsidRPr="00B42D14">
        <w:rPr>
          <w:rFonts w:ascii="Times New Roman" w:hAnsi="Times New Roman" w:cs="Times New Roman"/>
          <w:sz w:val="20"/>
          <w:szCs w:val="20"/>
          <w:lang w:val="en-GB"/>
        </w:rPr>
        <w:t>(e.g., Nation et al., 2006; O’Connor &amp; Klein, 2004) have explored</w:t>
      </w:r>
      <w:r w:rsidR="00CF1AA4" w:rsidRPr="00B42D14">
        <w:rPr>
          <w:rFonts w:ascii="Times New Roman" w:hAnsi="Times New Roman" w:cs="Times New Roman"/>
          <w:sz w:val="20"/>
          <w:szCs w:val="20"/>
          <w:lang w:val="en-GB"/>
        </w:rPr>
        <w:t xml:space="preserve"> only</w:t>
      </w:r>
      <w:r w:rsidR="006116FE" w:rsidRPr="00B42D14">
        <w:rPr>
          <w:rFonts w:ascii="Times New Roman" w:hAnsi="Times New Roman" w:cs="Times New Roman"/>
          <w:sz w:val="20"/>
          <w:szCs w:val="20"/>
          <w:lang w:val="en-GB"/>
        </w:rPr>
        <w:t xml:space="preserve"> </w:t>
      </w:r>
      <w:r w:rsidR="00761C34" w:rsidRPr="00B42D14">
        <w:rPr>
          <w:rFonts w:ascii="Times New Roman" w:hAnsi="Times New Roman" w:cs="Times New Roman"/>
          <w:sz w:val="20"/>
          <w:szCs w:val="20"/>
          <w:lang w:val="en-GB"/>
        </w:rPr>
        <w:t xml:space="preserve">some of the </w:t>
      </w:r>
      <w:r w:rsidR="006116FE" w:rsidRPr="00B42D14">
        <w:rPr>
          <w:rFonts w:ascii="Times New Roman" w:hAnsi="Times New Roman" w:cs="Times New Roman"/>
          <w:sz w:val="20"/>
          <w:szCs w:val="20"/>
          <w:lang w:val="en-GB"/>
        </w:rPr>
        <w:t xml:space="preserve">proposed </w:t>
      </w:r>
      <w:r w:rsidR="00CF1AA4" w:rsidRPr="00B42D14">
        <w:rPr>
          <w:rFonts w:ascii="Times New Roman" w:hAnsi="Times New Roman" w:cs="Times New Roman"/>
          <w:sz w:val="20"/>
          <w:szCs w:val="20"/>
          <w:lang w:val="en-GB"/>
        </w:rPr>
        <w:t xml:space="preserve">components </w:t>
      </w:r>
      <w:r w:rsidR="006116FE" w:rsidRPr="00B42D14">
        <w:rPr>
          <w:rFonts w:ascii="Times New Roman" w:hAnsi="Times New Roman" w:cs="Times New Roman"/>
          <w:sz w:val="20"/>
          <w:szCs w:val="20"/>
          <w:lang w:val="en-GB"/>
        </w:rPr>
        <w:t xml:space="preserve">in </w:t>
      </w:r>
      <w:r w:rsidR="00761C34" w:rsidRPr="00B42D14">
        <w:rPr>
          <w:rFonts w:ascii="Times New Roman" w:hAnsi="Times New Roman" w:cs="Times New Roman"/>
          <w:sz w:val="20"/>
          <w:szCs w:val="20"/>
          <w:lang w:val="en-GB"/>
        </w:rPr>
        <w:t>our</w:t>
      </w:r>
      <w:r w:rsidR="006116FE" w:rsidRPr="00B42D14">
        <w:rPr>
          <w:rFonts w:ascii="Times New Roman" w:hAnsi="Times New Roman" w:cs="Times New Roman"/>
          <w:sz w:val="20"/>
          <w:szCs w:val="20"/>
          <w:lang w:val="en-GB"/>
        </w:rPr>
        <w:t xml:space="preserve"> reading equation.  </w:t>
      </w:r>
      <w:r w:rsidR="00761C34" w:rsidRPr="00B42D14">
        <w:rPr>
          <w:rFonts w:ascii="Times New Roman" w:hAnsi="Times New Roman" w:cs="Times New Roman"/>
          <w:sz w:val="20"/>
          <w:szCs w:val="20"/>
          <w:lang w:val="en-GB"/>
        </w:rPr>
        <w:t>Also, a</w:t>
      </w:r>
      <w:r w:rsidR="005B13AE" w:rsidRPr="00B42D14">
        <w:rPr>
          <w:rFonts w:ascii="Times New Roman" w:hAnsi="Times New Roman" w:cs="Times New Roman"/>
          <w:sz w:val="20"/>
          <w:szCs w:val="20"/>
          <w:lang w:val="en-GB"/>
        </w:rPr>
        <w:t>nalyses e</w:t>
      </w:r>
      <w:r w:rsidR="006116FE" w:rsidRPr="00B42D14">
        <w:rPr>
          <w:rFonts w:ascii="Times New Roman" w:hAnsi="Times New Roman" w:cs="Times New Roman"/>
          <w:sz w:val="20"/>
          <w:szCs w:val="20"/>
          <w:lang w:val="en-GB"/>
        </w:rPr>
        <w:t xml:space="preserve">xploring the reading outcomes of students with </w:t>
      </w:r>
      <w:r w:rsidR="005B13AE" w:rsidRPr="00B42D14">
        <w:rPr>
          <w:rFonts w:ascii="Times New Roman" w:hAnsi="Times New Roman" w:cs="Times New Roman"/>
          <w:sz w:val="20"/>
          <w:szCs w:val="20"/>
          <w:lang w:val="en-GB"/>
        </w:rPr>
        <w:t>autism</w:t>
      </w:r>
      <w:r w:rsidR="006116FE" w:rsidRPr="00B42D14">
        <w:rPr>
          <w:rFonts w:ascii="Times New Roman" w:hAnsi="Times New Roman" w:cs="Times New Roman"/>
          <w:sz w:val="20"/>
          <w:szCs w:val="20"/>
          <w:lang w:val="en-GB"/>
        </w:rPr>
        <w:t xml:space="preserve"> are limited in Singapore.  Particularly, </w:t>
      </w:r>
      <w:r w:rsidR="00056CBB" w:rsidRPr="00B42D14">
        <w:rPr>
          <w:rFonts w:ascii="Times New Roman" w:hAnsi="Times New Roman" w:cs="Times New Roman"/>
          <w:sz w:val="20"/>
          <w:szCs w:val="20"/>
          <w:lang w:val="en-GB"/>
        </w:rPr>
        <w:t>no studies have investigated all the variables in the reading equation simultaneously</w:t>
      </w:r>
      <w:r w:rsidR="00F66A8E" w:rsidRPr="00B42D14">
        <w:rPr>
          <w:rFonts w:ascii="Times New Roman" w:hAnsi="Times New Roman" w:cs="Times New Roman"/>
          <w:sz w:val="20"/>
          <w:szCs w:val="20"/>
          <w:lang w:val="en-GB"/>
        </w:rPr>
        <w:t xml:space="preserve"> or the reciprocal ways in which the different components </w:t>
      </w:r>
      <w:r w:rsidR="00167E76" w:rsidRPr="00B42D14">
        <w:rPr>
          <w:rFonts w:ascii="Times New Roman" w:hAnsi="Times New Roman" w:cs="Times New Roman"/>
          <w:sz w:val="20"/>
          <w:szCs w:val="20"/>
          <w:lang w:val="en-GB"/>
        </w:rPr>
        <w:t>interact in</w:t>
      </w:r>
      <w:r w:rsidR="00056CBB" w:rsidRPr="00B42D14">
        <w:rPr>
          <w:rFonts w:ascii="Times New Roman" w:hAnsi="Times New Roman" w:cs="Times New Roman"/>
          <w:sz w:val="20"/>
          <w:szCs w:val="20"/>
          <w:lang w:val="en-GB"/>
        </w:rPr>
        <w:t xml:space="preserve"> relation to the final reading outcomes.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0F7FDC" w:rsidRPr="00B42D14" w:rsidRDefault="006116FE"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Gaining insight about the different reading components and their effect on the reading outcomes of students with </w:t>
      </w:r>
      <w:r w:rsidR="005B13AE" w:rsidRPr="00B42D14">
        <w:rPr>
          <w:rFonts w:ascii="Times New Roman" w:hAnsi="Times New Roman" w:cs="Times New Roman"/>
          <w:sz w:val="20"/>
          <w:szCs w:val="20"/>
          <w:lang w:val="en-GB"/>
        </w:rPr>
        <w:t>autism</w:t>
      </w:r>
      <w:r w:rsidRPr="00B42D14">
        <w:rPr>
          <w:rFonts w:ascii="Times New Roman" w:hAnsi="Times New Roman" w:cs="Times New Roman"/>
          <w:sz w:val="20"/>
          <w:szCs w:val="20"/>
          <w:lang w:val="en-GB"/>
        </w:rPr>
        <w:t xml:space="preserve"> is of practical significance to special educators </w:t>
      </w:r>
      <w:r w:rsidR="00761C34" w:rsidRPr="00B42D14">
        <w:rPr>
          <w:rFonts w:ascii="Times New Roman" w:hAnsi="Times New Roman" w:cs="Times New Roman"/>
          <w:sz w:val="20"/>
          <w:szCs w:val="20"/>
          <w:lang w:val="en-GB"/>
        </w:rPr>
        <w:t>from</w:t>
      </w:r>
      <w:r w:rsidRPr="00B42D14">
        <w:rPr>
          <w:rFonts w:ascii="Times New Roman" w:hAnsi="Times New Roman" w:cs="Times New Roman"/>
          <w:sz w:val="20"/>
          <w:szCs w:val="20"/>
          <w:lang w:val="en-GB"/>
        </w:rPr>
        <w:t xml:space="preserve"> mainstream and special schools in Singapore.  Most importantly, distinguishing the patterns of students’ strengths and difficulties in reading will certainly help </w:t>
      </w:r>
      <w:r w:rsidR="00D66831" w:rsidRPr="00B42D14">
        <w:rPr>
          <w:rFonts w:ascii="Times New Roman" w:hAnsi="Times New Roman" w:cs="Times New Roman"/>
          <w:sz w:val="20"/>
          <w:szCs w:val="20"/>
          <w:lang w:val="en-GB"/>
        </w:rPr>
        <w:t>us</w:t>
      </w:r>
      <w:r w:rsidRPr="00B42D14">
        <w:rPr>
          <w:rFonts w:ascii="Times New Roman" w:hAnsi="Times New Roman" w:cs="Times New Roman"/>
          <w:sz w:val="20"/>
          <w:szCs w:val="20"/>
          <w:lang w:val="en-GB"/>
        </w:rPr>
        <w:t xml:space="preserve"> to ascertain </w:t>
      </w:r>
      <w:r w:rsidR="006A7465" w:rsidRPr="00B42D14">
        <w:rPr>
          <w:rFonts w:ascii="Times New Roman" w:hAnsi="Times New Roman" w:cs="Times New Roman"/>
          <w:sz w:val="20"/>
          <w:szCs w:val="20"/>
          <w:lang w:val="en-GB"/>
        </w:rPr>
        <w:t xml:space="preserve">the specific </w:t>
      </w:r>
      <w:r w:rsidRPr="00B42D14">
        <w:rPr>
          <w:rFonts w:ascii="Times New Roman" w:hAnsi="Times New Roman" w:cs="Times New Roman"/>
          <w:sz w:val="20"/>
          <w:szCs w:val="20"/>
          <w:lang w:val="en-GB"/>
        </w:rPr>
        <w:t>reading components that require intervention</w:t>
      </w:r>
      <w:r w:rsidR="005B13AE" w:rsidRPr="00B42D14">
        <w:rPr>
          <w:rFonts w:ascii="Times New Roman" w:hAnsi="Times New Roman" w:cs="Times New Roman"/>
          <w:sz w:val="20"/>
          <w:szCs w:val="20"/>
          <w:lang w:val="en-GB"/>
        </w:rPr>
        <w:t>s</w:t>
      </w:r>
      <w:r w:rsidRPr="00B42D14">
        <w:rPr>
          <w:rFonts w:ascii="Times New Roman" w:hAnsi="Times New Roman" w:cs="Times New Roman"/>
          <w:sz w:val="20"/>
          <w:szCs w:val="20"/>
          <w:lang w:val="en-GB"/>
        </w:rPr>
        <w:t xml:space="preserve"> (Singer &amp; </w:t>
      </w:r>
      <w:proofErr w:type="spellStart"/>
      <w:r w:rsidRPr="00B42D14">
        <w:rPr>
          <w:rFonts w:ascii="Times New Roman" w:hAnsi="Times New Roman" w:cs="Times New Roman"/>
          <w:sz w:val="20"/>
          <w:szCs w:val="20"/>
          <w:lang w:val="en-GB"/>
        </w:rPr>
        <w:t>Ruddell</w:t>
      </w:r>
      <w:proofErr w:type="spellEnd"/>
      <w:r w:rsidRPr="00B42D14">
        <w:rPr>
          <w:rFonts w:ascii="Times New Roman" w:hAnsi="Times New Roman" w:cs="Times New Roman"/>
          <w:sz w:val="20"/>
          <w:szCs w:val="20"/>
          <w:lang w:val="en-GB"/>
        </w:rPr>
        <w:t>, 1985).</w:t>
      </w:r>
    </w:p>
    <w:p w:rsidR="00C57724" w:rsidRPr="00B42D14" w:rsidRDefault="00C57724" w:rsidP="00B42D14">
      <w:pPr>
        <w:pStyle w:val="NoSpacing"/>
        <w:contextualSpacing/>
        <w:rPr>
          <w:rFonts w:ascii="Times New Roman" w:hAnsi="Times New Roman"/>
          <w:b/>
          <w:sz w:val="20"/>
          <w:szCs w:val="20"/>
        </w:rPr>
      </w:pPr>
    </w:p>
    <w:p w:rsidR="00D06AFE" w:rsidRPr="00B42D14" w:rsidRDefault="00D06AFE" w:rsidP="00B42D14">
      <w:pPr>
        <w:pStyle w:val="NoSpacing"/>
        <w:contextualSpacing/>
        <w:rPr>
          <w:rFonts w:ascii="Times New Roman" w:hAnsi="Times New Roman"/>
          <w:b/>
          <w:sz w:val="20"/>
          <w:szCs w:val="20"/>
        </w:rPr>
      </w:pPr>
      <w:r w:rsidRPr="00B42D14">
        <w:rPr>
          <w:rFonts w:ascii="Times New Roman" w:hAnsi="Times New Roman"/>
          <w:b/>
          <w:sz w:val="20"/>
          <w:szCs w:val="20"/>
        </w:rPr>
        <w:t xml:space="preserve">Method </w:t>
      </w:r>
    </w:p>
    <w:p w:rsidR="00065688" w:rsidRPr="00B42D14" w:rsidRDefault="00FB2BDF" w:rsidP="00B42D14">
      <w:pPr>
        <w:pStyle w:val="Title"/>
        <w:contextualSpacing/>
        <w:jc w:val="left"/>
        <w:rPr>
          <w:b w:val="0"/>
          <w:i/>
          <w:sz w:val="20"/>
          <w:szCs w:val="20"/>
          <w:lang w:val="en-GB"/>
        </w:rPr>
      </w:pPr>
      <w:r w:rsidRPr="00B42D14">
        <w:rPr>
          <w:b w:val="0"/>
          <w:i/>
          <w:sz w:val="20"/>
          <w:szCs w:val="20"/>
          <w:lang w:val="en-GB"/>
        </w:rPr>
        <w:t>Aims of the Study</w:t>
      </w:r>
    </w:p>
    <w:p w:rsidR="00FB2BDF" w:rsidRPr="00B42D14" w:rsidRDefault="00D06AFE" w:rsidP="00B42D14">
      <w:pPr>
        <w:pStyle w:val="Title"/>
        <w:contextualSpacing/>
        <w:jc w:val="both"/>
        <w:rPr>
          <w:b w:val="0"/>
          <w:bCs w:val="0"/>
          <w:sz w:val="20"/>
          <w:szCs w:val="20"/>
          <w:lang w:val="en-GB"/>
        </w:rPr>
      </w:pPr>
      <w:r w:rsidRPr="00B42D14">
        <w:rPr>
          <w:b w:val="0"/>
          <w:bCs w:val="0"/>
          <w:sz w:val="20"/>
          <w:szCs w:val="20"/>
          <w:lang w:val="en-GB"/>
        </w:rPr>
        <w:t>The aims of this study were</w:t>
      </w:r>
      <w:r w:rsidR="00F729B6" w:rsidRPr="00B42D14">
        <w:rPr>
          <w:b w:val="0"/>
          <w:bCs w:val="0"/>
          <w:sz w:val="20"/>
          <w:szCs w:val="20"/>
          <w:lang w:val="en-GB"/>
        </w:rPr>
        <w:t>:</w:t>
      </w:r>
      <w:r w:rsidR="00E5201B" w:rsidRPr="00B42D14">
        <w:rPr>
          <w:b w:val="0"/>
          <w:bCs w:val="0"/>
          <w:sz w:val="20"/>
          <w:szCs w:val="20"/>
          <w:lang w:val="en-GB"/>
        </w:rPr>
        <w:t xml:space="preserve"> firstly, </w:t>
      </w:r>
      <w:r w:rsidR="00FB2BDF" w:rsidRPr="00B42D14">
        <w:rPr>
          <w:b w:val="0"/>
          <w:bCs w:val="0"/>
          <w:sz w:val="20"/>
          <w:szCs w:val="20"/>
          <w:lang w:val="en-GB"/>
        </w:rPr>
        <w:t xml:space="preserve">to investigate how the following components </w:t>
      </w:r>
      <w:r w:rsidR="00FC0796" w:rsidRPr="00B42D14">
        <w:rPr>
          <w:b w:val="0"/>
          <w:bCs w:val="0"/>
          <w:sz w:val="20"/>
          <w:szCs w:val="20"/>
          <w:lang w:val="en-GB"/>
        </w:rPr>
        <w:t xml:space="preserve">of reading as a process </w:t>
      </w:r>
      <w:r w:rsidR="00FB2BDF" w:rsidRPr="00B42D14">
        <w:rPr>
          <w:b w:val="0"/>
          <w:bCs w:val="0"/>
          <w:i/>
          <w:sz w:val="20"/>
          <w:szCs w:val="20"/>
          <w:lang w:val="en-GB"/>
        </w:rPr>
        <w:t xml:space="preserve">– </w:t>
      </w:r>
      <w:r w:rsidR="00FC0796" w:rsidRPr="00B42D14">
        <w:rPr>
          <w:b w:val="0"/>
          <w:bCs w:val="0"/>
          <w:i/>
          <w:sz w:val="20"/>
          <w:szCs w:val="20"/>
          <w:lang w:val="en-GB"/>
        </w:rPr>
        <w:t xml:space="preserve">reading experience, word </w:t>
      </w:r>
      <w:r w:rsidR="000B7527" w:rsidRPr="00B42D14">
        <w:rPr>
          <w:b w:val="0"/>
          <w:bCs w:val="0"/>
          <w:i/>
          <w:sz w:val="20"/>
          <w:szCs w:val="20"/>
          <w:lang w:val="en-GB"/>
        </w:rPr>
        <w:t>reading</w:t>
      </w:r>
      <w:r w:rsidR="00FC0796" w:rsidRPr="00B42D14">
        <w:rPr>
          <w:b w:val="0"/>
          <w:bCs w:val="0"/>
          <w:i/>
          <w:sz w:val="20"/>
          <w:szCs w:val="20"/>
          <w:lang w:val="en-GB"/>
        </w:rPr>
        <w:t>, sentence reading, reading comprehension</w:t>
      </w:r>
      <w:r w:rsidR="00FC0796" w:rsidRPr="00B42D14">
        <w:rPr>
          <w:b w:val="0"/>
          <w:bCs w:val="0"/>
          <w:sz w:val="20"/>
          <w:szCs w:val="20"/>
          <w:lang w:val="en-GB"/>
        </w:rPr>
        <w:t xml:space="preserve"> </w:t>
      </w:r>
      <w:r w:rsidR="00FC0796" w:rsidRPr="00B42D14">
        <w:rPr>
          <w:b w:val="0"/>
          <w:bCs w:val="0"/>
          <w:i/>
          <w:sz w:val="20"/>
          <w:szCs w:val="20"/>
          <w:lang w:val="en-GB"/>
        </w:rPr>
        <w:t>and</w:t>
      </w:r>
      <w:r w:rsidR="00FC0796" w:rsidRPr="00B42D14">
        <w:rPr>
          <w:b w:val="0"/>
          <w:bCs w:val="0"/>
          <w:sz w:val="20"/>
          <w:szCs w:val="20"/>
          <w:lang w:val="en-GB"/>
        </w:rPr>
        <w:t xml:space="preserve"> </w:t>
      </w:r>
      <w:r w:rsidR="00FC0796" w:rsidRPr="00B42D14">
        <w:rPr>
          <w:b w:val="0"/>
          <w:bCs w:val="0"/>
          <w:i/>
          <w:sz w:val="20"/>
          <w:szCs w:val="20"/>
          <w:lang w:val="en-GB"/>
        </w:rPr>
        <w:t>reading attitude</w:t>
      </w:r>
      <w:r w:rsidR="00FC0796" w:rsidRPr="00B42D14">
        <w:rPr>
          <w:b w:val="0"/>
          <w:bCs w:val="0"/>
          <w:sz w:val="20"/>
          <w:szCs w:val="20"/>
          <w:lang w:val="en-GB"/>
        </w:rPr>
        <w:t xml:space="preserve"> </w:t>
      </w:r>
      <w:r w:rsidR="00FB2BDF" w:rsidRPr="00B42D14">
        <w:rPr>
          <w:b w:val="0"/>
          <w:bCs w:val="0"/>
          <w:sz w:val="20"/>
          <w:szCs w:val="20"/>
          <w:lang w:val="en-GB"/>
        </w:rPr>
        <w:t xml:space="preserve">– </w:t>
      </w:r>
      <w:r w:rsidR="00FC0796" w:rsidRPr="00B42D14">
        <w:rPr>
          <w:b w:val="0"/>
          <w:bCs w:val="0"/>
          <w:sz w:val="20"/>
          <w:szCs w:val="20"/>
          <w:lang w:val="en-GB"/>
        </w:rPr>
        <w:t>interact with and affect each other</w:t>
      </w:r>
      <w:r w:rsidR="00E5201B" w:rsidRPr="00B42D14">
        <w:rPr>
          <w:b w:val="0"/>
          <w:bCs w:val="0"/>
          <w:sz w:val="20"/>
          <w:szCs w:val="20"/>
          <w:lang w:val="en-GB"/>
        </w:rPr>
        <w:t xml:space="preserve">; and then to </w:t>
      </w:r>
      <w:r w:rsidR="00FB2BDF" w:rsidRPr="00B42D14">
        <w:rPr>
          <w:b w:val="0"/>
          <w:bCs w:val="0"/>
          <w:sz w:val="20"/>
          <w:szCs w:val="20"/>
          <w:lang w:val="en-GB"/>
        </w:rPr>
        <w:t xml:space="preserve">derive a cognitive equation for </w:t>
      </w:r>
      <w:r w:rsidR="00FC0796" w:rsidRPr="00B42D14">
        <w:rPr>
          <w:b w:val="0"/>
          <w:bCs w:val="0"/>
          <w:sz w:val="20"/>
          <w:szCs w:val="20"/>
          <w:lang w:val="en-GB"/>
        </w:rPr>
        <w:t>reading process</w:t>
      </w:r>
      <w:r w:rsidR="00FB2BDF" w:rsidRPr="00B42D14">
        <w:rPr>
          <w:b w:val="0"/>
          <w:bCs w:val="0"/>
          <w:sz w:val="20"/>
          <w:szCs w:val="20"/>
          <w:lang w:val="en-GB"/>
        </w:rPr>
        <w:t xml:space="preserve"> in order to </w:t>
      </w:r>
      <w:r w:rsidR="002F6D37" w:rsidRPr="00B42D14">
        <w:rPr>
          <w:b w:val="0"/>
          <w:bCs w:val="0"/>
          <w:sz w:val="20"/>
          <w:szCs w:val="20"/>
          <w:lang w:val="en-GB"/>
        </w:rPr>
        <w:t>suggest appropriate interventions for students with autism.</w:t>
      </w:r>
    </w:p>
    <w:p w:rsidR="00DC24D4" w:rsidRPr="00B42D14" w:rsidRDefault="00DC24D4" w:rsidP="00B42D14">
      <w:pPr>
        <w:pStyle w:val="Title"/>
        <w:contextualSpacing/>
        <w:jc w:val="left"/>
        <w:rPr>
          <w:b w:val="0"/>
          <w:bCs w:val="0"/>
          <w:i/>
          <w:sz w:val="20"/>
          <w:szCs w:val="20"/>
          <w:lang w:val="en-GB"/>
        </w:rPr>
      </w:pPr>
    </w:p>
    <w:p w:rsidR="00F263F5" w:rsidRPr="00B42D14" w:rsidRDefault="00FB2BDF" w:rsidP="00B42D14">
      <w:pPr>
        <w:pStyle w:val="Title"/>
        <w:contextualSpacing/>
        <w:jc w:val="left"/>
        <w:rPr>
          <w:b w:val="0"/>
          <w:bCs w:val="0"/>
          <w:i/>
          <w:sz w:val="20"/>
          <w:szCs w:val="20"/>
          <w:lang w:val="en-GB"/>
        </w:rPr>
      </w:pPr>
      <w:r w:rsidRPr="00B42D14">
        <w:rPr>
          <w:b w:val="0"/>
          <w:bCs w:val="0"/>
          <w:i/>
          <w:sz w:val="20"/>
          <w:szCs w:val="20"/>
          <w:lang w:val="en-GB"/>
        </w:rPr>
        <w:t>Research Design</w:t>
      </w:r>
    </w:p>
    <w:p w:rsidR="00065688" w:rsidRPr="00B42D14" w:rsidRDefault="00D63847" w:rsidP="00B42D14">
      <w:pPr>
        <w:pStyle w:val="Title"/>
        <w:contextualSpacing/>
        <w:jc w:val="both"/>
        <w:rPr>
          <w:bCs w:val="0"/>
          <w:sz w:val="20"/>
          <w:szCs w:val="20"/>
          <w:lang w:val="en-GB"/>
        </w:rPr>
      </w:pPr>
      <w:r w:rsidRPr="00B42D14">
        <w:rPr>
          <w:b w:val="0"/>
          <w:bCs w:val="0"/>
          <w:sz w:val="20"/>
          <w:szCs w:val="20"/>
          <w:lang w:val="en-GB"/>
        </w:rPr>
        <w:t xml:space="preserve">Since </w:t>
      </w:r>
      <w:r w:rsidR="00FC0796" w:rsidRPr="00B42D14">
        <w:rPr>
          <w:b w:val="0"/>
          <w:bCs w:val="0"/>
          <w:sz w:val="20"/>
          <w:szCs w:val="20"/>
          <w:lang w:val="en-GB"/>
        </w:rPr>
        <w:t>the study investigated</w:t>
      </w:r>
      <w:r w:rsidRPr="00B42D14">
        <w:rPr>
          <w:b w:val="0"/>
          <w:bCs w:val="0"/>
          <w:sz w:val="20"/>
          <w:szCs w:val="20"/>
          <w:lang w:val="en-GB"/>
        </w:rPr>
        <w:t xml:space="preserve"> the extent each of the five reading </w:t>
      </w:r>
      <w:r w:rsidR="00E744CE" w:rsidRPr="00B42D14">
        <w:rPr>
          <w:b w:val="0"/>
          <w:bCs w:val="0"/>
          <w:sz w:val="20"/>
          <w:szCs w:val="20"/>
          <w:lang w:val="en-GB"/>
        </w:rPr>
        <w:t xml:space="preserve">components </w:t>
      </w:r>
      <w:r w:rsidRPr="00B42D14">
        <w:rPr>
          <w:b w:val="0"/>
          <w:bCs w:val="0"/>
          <w:sz w:val="20"/>
          <w:szCs w:val="20"/>
          <w:lang w:val="en-GB"/>
        </w:rPr>
        <w:t>correspond</w:t>
      </w:r>
      <w:r w:rsidR="00ED4336" w:rsidRPr="00B42D14">
        <w:rPr>
          <w:b w:val="0"/>
          <w:bCs w:val="0"/>
          <w:sz w:val="20"/>
          <w:szCs w:val="20"/>
          <w:lang w:val="en-GB"/>
        </w:rPr>
        <w:t>ed</w:t>
      </w:r>
      <w:r w:rsidRPr="00B42D14">
        <w:rPr>
          <w:b w:val="0"/>
          <w:bCs w:val="0"/>
          <w:sz w:val="20"/>
          <w:szCs w:val="20"/>
          <w:lang w:val="en-GB"/>
        </w:rPr>
        <w:t xml:space="preserve"> with the others based on inter-correlation coefficients, </w:t>
      </w:r>
      <w:r w:rsidR="00980BC6" w:rsidRPr="00B42D14">
        <w:rPr>
          <w:b w:val="0"/>
          <w:bCs w:val="0"/>
          <w:sz w:val="20"/>
          <w:szCs w:val="20"/>
          <w:lang w:val="en-GB"/>
        </w:rPr>
        <w:t>we chose</w:t>
      </w:r>
      <w:r w:rsidRPr="00B42D14">
        <w:rPr>
          <w:b w:val="0"/>
          <w:bCs w:val="0"/>
          <w:sz w:val="20"/>
          <w:szCs w:val="20"/>
          <w:lang w:val="en-GB"/>
        </w:rPr>
        <w:t xml:space="preserve"> inter-</w:t>
      </w:r>
      <w:proofErr w:type="spellStart"/>
      <w:r w:rsidRPr="00B42D14">
        <w:rPr>
          <w:b w:val="0"/>
          <w:bCs w:val="0"/>
          <w:sz w:val="20"/>
          <w:szCs w:val="20"/>
          <w:lang w:val="en-GB"/>
        </w:rPr>
        <w:t>correlational</w:t>
      </w:r>
      <w:proofErr w:type="spellEnd"/>
      <w:r w:rsidRPr="00B42D14">
        <w:rPr>
          <w:b w:val="0"/>
          <w:bCs w:val="0"/>
          <w:sz w:val="20"/>
          <w:szCs w:val="20"/>
          <w:lang w:val="en-GB"/>
        </w:rPr>
        <w:t xml:space="preserve"> research design. The rationale behind the choice is twofold: </w:t>
      </w:r>
      <w:r w:rsidR="009C69F0" w:rsidRPr="00B42D14">
        <w:rPr>
          <w:b w:val="0"/>
          <w:bCs w:val="0"/>
          <w:sz w:val="20"/>
          <w:szCs w:val="20"/>
          <w:lang w:val="en-GB"/>
        </w:rPr>
        <w:t>f</w:t>
      </w:r>
      <w:r w:rsidRPr="00B42D14">
        <w:rPr>
          <w:b w:val="0"/>
          <w:bCs w:val="0"/>
          <w:sz w:val="20"/>
          <w:szCs w:val="20"/>
          <w:lang w:val="en-GB"/>
        </w:rPr>
        <w:t xml:space="preserve">irstly, the research method is most appropriate </w:t>
      </w:r>
      <w:r w:rsidR="00A005D4" w:rsidRPr="00B42D14">
        <w:rPr>
          <w:b w:val="0"/>
          <w:bCs w:val="0"/>
          <w:sz w:val="20"/>
          <w:szCs w:val="20"/>
          <w:lang w:val="en-GB"/>
        </w:rPr>
        <w:t>as</w:t>
      </w:r>
      <w:r w:rsidRPr="00B42D14">
        <w:rPr>
          <w:b w:val="0"/>
          <w:bCs w:val="0"/>
          <w:sz w:val="20"/>
          <w:szCs w:val="20"/>
          <w:lang w:val="en-GB"/>
        </w:rPr>
        <w:t xml:space="preserve"> these reading components are very complex and do not lend themselves to the experimental method and controlled manipulation (Isaac &amp; Michael, 1997); and secondly, this research method permits the measurement of several reading components </w:t>
      </w:r>
      <w:r w:rsidR="0005275F" w:rsidRPr="00B42D14">
        <w:rPr>
          <w:b w:val="0"/>
          <w:bCs w:val="0"/>
          <w:sz w:val="20"/>
          <w:szCs w:val="20"/>
          <w:lang w:val="en-GB"/>
        </w:rPr>
        <w:t>(</w:t>
      </w:r>
      <w:r w:rsidRPr="00B42D14">
        <w:rPr>
          <w:b w:val="0"/>
          <w:bCs w:val="0"/>
          <w:sz w:val="20"/>
          <w:szCs w:val="20"/>
          <w:lang w:val="en-GB"/>
        </w:rPr>
        <w:t xml:space="preserve">variables) and their interrelationships simultaneously and </w:t>
      </w:r>
      <w:r w:rsidR="0005275F" w:rsidRPr="00B42D14">
        <w:rPr>
          <w:b w:val="0"/>
          <w:bCs w:val="0"/>
          <w:sz w:val="20"/>
          <w:szCs w:val="20"/>
          <w:lang w:val="en-GB"/>
        </w:rPr>
        <w:t xml:space="preserve">in a realistic setting (Isaac &amp; Michael, 1997; Schmidt &amp; </w:t>
      </w:r>
      <w:proofErr w:type="spellStart"/>
      <w:r w:rsidR="0005275F" w:rsidRPr="00B42D14">
        <w:rPr>
          <w:b w:val="0"/>
          <w:bCs w:val="0"/>
          <w:sz w:val="20"/>
          <w:szCs w:val="20"/>
          <w:lang w:val="en-GB"/>
        </w:rPr>
        <w:t>Launsby</w:t>
      </w:r>
      <w:proofErr w:type="spellEnd"/>
      <w:r w:rsidR="0005275F" w:rsidRPr="00B42D14">
        <w:rPr>
          <w:b w:val="0"/>
          <w:bCs w:val="0"/>
          <w:sz w:val="20"/>
          <w:szCs w:val="20"/>
          <w:lang w:val="en-GB"/>
        </w:rPr>
        <w:t>, 1994).</w:t>
      </w:r>
      <w:r w:rsidRPr="00B42D14">
        <w:rPr>
          <w:b w:val="0"/>
          <w:bCs w:val="0"/>
          <w:sz w:val="20"/>
          <w:szCs w:val="20"/>
          <w:lang w:val="en-GB"/>
        </w:rPr>
        <w:t xml:space="preserve"> </w:t>
      </w:r>
    </w:p>
    <w:p w:rsidR="00DC24D4" w:rsidRPr="00B42D14" w:rsidRDefault="00DC24D4" w:rsidP="00B42D14">
      <w:pPr>
        <w:pStyle w:val="Title"/>
        <w:contextualSpacing/>
        <w:jc w:val="left"/>
        <w:rPr>
          <w:b w:val="0"/>
          <w:bCs w:val="0"/>
          <w:i/>
          <w:sz w:val="20"/>
          <w:szCs w:val="20"/>
          <w:lang w:val="en-GB"/>
        </w:rPr>
      </w:pPr>
    </w:p>
    <w:p w:rsidR="00065688" w:rsidRPr="00B42D14" w:rsidRDefault="00D06AFE" w:rsidP="00B42D14">
      <w:pPr>
        <w:pStyle w:val="Title"/>
        <w:contextualSpacing/>
        <w:jc w:val="left"/>
        <w:rPr>
          <w:b w:val="0"/>
          <w:bCs w:val="0"/>
          <w:i/>
          <w:sz w:val="20"/>
          <w:szCs w:val="20"/>
          <w:lang w:val="en-GB"/>
        </w:rPr>
      </w:pPr>
      <w:r w:rsidRPr="00B42D14">
        <w:rPr>
          <w:b w:val="0"/>
          <w:bCs w:val="0"/>
          <w:i/>
          <w:sz w:val="20"/>
          <w:szCs w:val="20"/>
          <w:lang w:val="en-GB"/>
        </w:rPr>
        <w:t xml:space="preserve">Participating </w:t>
      </w:r>
      <w:r w:rsidR="00FB2BDF" w:rsidRPr="00B42D14">
        <w:rPr>
          <w:b w:val="0"/>
          <w:bCs w:val="0"/>
          <w:i/>
          <w:sz w:val="20"/>
          <w:szCs w:val="20"/>
          <w:lang w:val="en-GB"/>
        </w:rPr>
        <w:t>Subjects</w:t>
      </w:r>
    </w:p>
    <w:p w:rsidR="00AF5470" w:rsidRPr="00B42D14" w:rsidRDefault="0041320E" w:rsidP="00B42D14">
      <w:pPr>
        <w:pStyle w:val="Title"/>
        <w:contextualSpacing/>
        <w:jc w:val="both"/>
        <w:rPr>
          <w:b w:val="0"/>
          <w:bCs w:val="0"/>
          <w:sz w:val="20"/>
          <w:szCs w:val="20"/>
          <w:lang w:val="en-GB"/>
        </w:rPr>
      </w:pPr>
      <w:r w:rsidRPr="00B42D14">
        <w:rPr>
          <w:b w:val="0"/>
          <w:bCs w:val="0"/>
          <w:sz w:val="20"/>
          <w:szCs w:val="20"/>
          <w:lang w:val="en-GB"/>
        </w:rPr>
        <w:t>The</w:t>
      </w:r>
      <w:r w:rsidR="00F729B6" w:rsidRPr="00B42D14">
        <w:rPr>
          <w:b w:val="0"/>
          <w:bCs w:val="0"/>
          <w:sz w:val="20"/>
          <w:szCs w:val="20"/>
          <w:lang w:val="en-GB"/>
        </w:rPr>
        <w:t xml:space="preserve"> participating subjects were</w:t>
      </w:r>
      <w:r w:rsidRPr="00B42D14">
        <w:rPr>
          <w:b w:val="0"/>
          <w:bCs w:val="0"/>
          <w:sz w:val="20"/>
          <w:szCs w:val="20"/>
          <w:lang w:val="en-GB"/>
        </w:rPr>
        <w:t xml:space="preserve"> </w:t>
      </w:r>
      <w:r w:rsidR="00FB2BDF" w:rsidRPr="00B42D14">
        <w:rPr>
          <w:b w:val="0"/>
          <w:bCs w:val="0"/>
          <w:sz w:val="20"/>
          <w:szCs w:val="20"/>
          <w:lang w:val="en-GB"/>
        </w:rPr>
        <w:t xml:space="preserve">17 </w:t>
      </w:r>
      <w:r w:rsidRPr="00B42D14">
        <w:rPr>
          <w:b w:val="0"/>
          <w:bCs w:val="0"/>
          <w:sz w:val="20"/>
          <w:szCs w:val="20"/>
          <w:lang w:val="en-GB"/>
        </w:rPr>
        <w:t>Primary 4 children</w:t>
      </w:r>
      <w:r w:rsidR="00FB2BDF" w:rsidRPr="00B42D14">
        <w:rPr>
          <w:b w:val="0"/>
          <w:bCs w:val="0"/>
          <w:sz w:val="20"/>
          <w:szCs w:val="20"/>
          <w:lang w:val="en-GB"/>
        </w:rPr>
        <w:t xml:space="preserve"> (</w:t>
      </w:r>
      <w:r w:rsidRPr="00B42D14">
        <w:rPr>
          <w:b w:val="0"/>
          <w:bCs w:val="0"/>
          <w:sz w:val="20"/>
          <w:szCs w:val="20"/>
          <w:lang w:val="en-GB"/>
        </w:rPr>
        <w:t>13</w:t>
      </w:r>
      <w:r w:rsidR="00FB2BDF" w:rsidRPr="00B42D14">
        <w:rPr>
          <w:b w:val="0"/>
          <w:bCs w:val="0"/>
          <w:sz w:val="20"/>
          <w:szCs w:val="20"/>
          <w:lang w:val="en-GB"/>
        </w:rPr>
        <w:t xml:space="preserve"> boys and </w:t>
      </w:r>
      <w:r w:rsidRPr="00B42D14">
        <w:rPr>
          <w:b w:val="0"/>
          <w:bCs w:val="0"/>
          <w:sz w:val="20"/>
          <w:szCs w:val="20"/>
          <w:lang w:val="en-GB"/>
        </w:rPr>
        <w:t>4</w:t>
      </w:r>
      <w:r w:rsidR="00FB2BDF" w:rsidRPr="00B42D14">
        <w:rPr>
          <w:b w:val="0"/>
          <w:bCs w:val="0"/>
          <w:sz w:val="20"/>
          <w:szCs w:val="20"/>
          <w:lang w:val="en-GB"/>
        </w:rPr>
        <w:t xml:space="preserve"> girls) </w:t>
      </w:r>
      <w:r w:rsidRPr="00B42D14">
        <w:rPr>
          <w:b w:val="0"/>
          <w:bCs w:val="0"/>
          <w:sz w:val="20"/>
          <w:szCs w:val="20"/>
          <w:lang w:val="en-GB"/>
        </w:rPr>
        <w:t xml:space="preserve">diagnosed with </w:t>
      </w:r>
      <w:r w:rsidR="00E744CE" w:rsidRPr="00B42D14">
        <w:rPr>
          <w:b w:val="0"/>
          <w:bCs w:val="0"/>
          <w:sz w:val="20"/>
          <w:szCs w:val="20"/>
          <w:lang w:val="en-GB"/>
        </w:rPr>
        <w:t>autism</w:t>
      </w:r>
      <w:r w:rsidR="00F729B6" w:rsidRPr="00B42D14">
        <w:rPr>
          <w:b w:val="0"/>
          <w:bCs w:val="0"/>
          <w:sz w:val="20"/>
          <w:szCs w:val="20"/>
          <w:lang w:val="en-GB"/>
        </w:rPr>
        <w:t xml:space="preserve">. </w:t>
      </w:r>
      <w:r w:rsidR="00B55776" w:rsidRPr="00B42D14">
        <w:rPr>
          <w:b w:val="0"/>
          <w:bCs w:val="0"/>
          <w:sz w:val="20"/>
          <w:szCs w:val="20"/>
          <w:lang w:val="en-GB"/>
        </w:rPr>
        <w:t xml:space="preserve"> </w:t>
      </w:r>
      <w:r w:rsidR="00980BC6" w:rsidRPr="00B42D14">
        <w:rPr>
          <w:b w:val="0"/>
          <w:bCs w:val="0"/>
          <w:sz w:val="20"/>
          <w:szCs w:val="20"/>
          <w:lang w:val="en-GB"/>
        </w:rPr>
        <w:t>We</w:t>
      </w:r>
      <w:r w:rsidR="0056621F" w:rsidRPr="00B42D14">
        <w:rPr>
          <w:b w:val="0"/>
          <w:bCs w:val="0"/>
          <w:sz w:val="20"/>
          <w:szCs w:val="20"/>
          <w:lang w:val="en-GB"/>
        </w:rPr>
        <w:t xml:space="preserve"> selected the participants through</w:t>
      </w:r>
      <w:r w:rsidR="009F228F" w:rsidRPr="00B42D14">
        <w:rPr>
          <w:b w:val="0"/>
          <w:bCs w:val="0"/>
          <w:sz w:val="20"/>
          <w:szCs w:val="20"/>
          <w:lang w:val="en-GB"/>
        </w:rPr>
        <w:t xml:space="preserve"> convenience sampling as the </w:t>
      </w:r>
      <w:r w:rsidR="0056621F" w:rsidRPr="00B42D14">
        <w:rPr>
          <w:b w:val="0"/>
          <w:bCs w:val="0"/>
          <w:sz w:val="20"/>
          <w:szCs w:val="20"/>
          <w:lang w:val="en-GB"/>
        </w:rPr>
        <w:t>latter</w:t>
      </w:r>
      <w:r w:rsidR="009F228F" w:rsidRPr="00B42D14">
        <w:rPr>
          <w:b w:val="0"/>
          <w:bCs w:val="0"/>
          <w:sz w:val="20"/>
          <w:szCs w:val="20"/>
          <w:lang w:val="en-GB"/>
        </w:rPr>
        <w:t xml:space="preserve"> were willing to partake in the study and were readily available (Creswell, 2008).  </w:t>
      </w:r>
      <w:r w:rsidR="00925BC2" w:rsidRPr="00B42D14">
        <w:rPr>
          <w:b w:val="0"/>
          <w:bCs w:val="0"/>
          <w:sz w:val="20"/>
          <w:szCs w:val="20"/>
          <w:lang w:val="en-GB"/>
        </w:rPr>
        <w:t xml:space="preserve">Moreover, </w:t>
      </w:r>
      <w:r w:rsidR="0056621F" w:rsidRPr="00B42D14">
        <w:rPr>
          <w:b w:val="0"/>
          <w:bCs w:val="0"/>
          <w:sz w:val="20"/>
          <w:szCs w:val="20"/>
          <w:lang w:val="en-GB"/>
        </w:rPr>
        <w:t>convenience sampling allowed expeditious data collection</w:t>
      </w:r>
      <w:r w:rsidR="00925BC2" w:rsidRPr="00B42D14">
        <w:rPr>
          <w:b w:val="0"/>
          <w:bCs w:val="0"/>
          <w:sz w:val="20"/>
          <w:szCs w:val="20"/>
          <w:lang w:val="en-GB"/>
        </w:rPr>
        <w:t xml:space="preserve">. </w:t>
      </w:r>
      <w:r w:rsidR="009F228F" w:rsidRPr="00B42D14">
        <w:rPr>
          <w:b w:val="0"/>
          <w:bCs w:val="0"/>
          <w:sz w:val="20"/>
          <w:szCs w:val="20"/>
          <w:lang w:val="en-GB"/>
        </w:rPr>
        <w:t xml:space="preserve">While </w:t>
      </w:r>
      <w:r w:rsidR="00980BC6" w:rsidRPr="00B42D14">
        <w:rPr>
          <w:b w:val="0"/>
          <w:bCs w:val="0"/>
          <w:sz w:val="20"/>
          <w:szCs w:val="20"/>
          <w:lang w:val="en-GB"/>
        </w:rPr>
        <w:t>we</w:t>
      </w:r>
      <w:r w:rsidR="009C69F0" w:rsidRPr="00B42D14">
        <w:rPr>
          <w:b w:val="0"/>
          <w:bCs w:val="0"/>
          <w:sz w:val="20"/>
          <w:szCs w:val="20"/>
          <w:lang w:val="en-GB"/>
        </w:rPr>
        <w:t xml:space="preserve"> acknowledge</w:t>
      </w:r>
      <w:r w:rsidR="009F228F" w:rsidRPr="00B42D14">
        <w:rPr>
          <w:b w:val="0"/>
          <w:bCs w:val="0"/>
          <w:sz w:val="20"/>
          <w:szCs w:val="20"/>
          <w:lang w:val="en-GB"/>
        </w:rPr>
        <w:t xml:space="preserve"> that the subjects may not be representative of the entire population, this sample provides the </w:t>
      </w:r>
      <w:r w:rsidR="00ED4336" w:rsidRPr="00B42D14">
        <w:rPr>
          <w:b w:val="0"/>
          <w:bCs w:val="0"/>
          <w:sz w:val="20"/>
          <w:szCs w:val="20"/>
          <w:lang w:val="en-GB"/>
        </w:rPr>
        <w:t>essential</w:t>
      </w:r>
      <w:r w:rsidR="009F228F" w:rsidRPr="00B42D14">
        <w:rPr>
          <w:b w:val="0"/>
          <w:bCs w:val="0"/>
          <w:sz w:val="20"/>
          <w:szCs w:val="20"/>
          <w:lang w:val="en-GB"/>
        </w:rPr>
        <w:t xml:space="preserve"> information in addressing the </w:t>
      </w:r>
      <w:r w:rsidR="00ED4336" w:rsidRPr="00B42D14">
        <w:rPr>
          <w:b w:val="0"/>
          <w:bCs w:val="0"/>
          <w:sz w:val="20"/>
          <w:szCs w:val="20"/>
          <w:lang w:val="en-GB"/>
        </w:rPr>
        <w:t>purpose of our study</w:t>
      </w:r>
      <w:r w:rsidR="009F228F" w:rsidRPr="00B42D14">
        <w:rPr>
          <w:b w:val="0"/>
          <w:bCs w:val="0"/>
          <w:sz w:val="20"/>
          <w:szCs w:val="20"/>
          <w:lang w:val="en-GB"/>
        </w:rPr>
        <w:t xml:space="preserve">. </w:t>
      </w:r>
    </w:p>
    <w:p w:rsidR="00C57724" w:rsidRPr="00B42D14" w:rsidRDefault="00C57724" w:rsidP="00B42D14">
      <w:pPr>
        <w:pStyle w:val="Title"/>
        <w:contextualSpacing/>
        <w:jc w:val="left"/>
        <w:rPr>
          <w:b w:val="0"/>
          <w:bCs w:val="0"/>
          <w:sz w:val="20"/>
          <w:szCs w:val="20"/>
          <w:lang w:val="en-GB"/>
        </w:rPr>
      </w:pPr>
    </w:p>
    <w:p w:rsidR="00980BC6" w:rsidRPr="00B42D14" w:rsidRDefault="009C69F0" w:rsidP="00B42D14">
      <w:pPr>
        <w:pStyle w:val="Title"/>
        <w:contextualSpacing/>
        <w:jc w:val="both"/>
        <w:rPr>
          <w:b w:val="0"/>
          <w:bCs w:val="0"/>
          <w:sz w:val="20"/>
          <w:szCs w:val="20"/>
          <w:lang w:val="en-GB"/>
        </w:rPr>
      </w:pPr>
      <w:r w:rsidRPr="00B42D14">
        <w:rPr>
          <w:b w:val="0"/>
          <w:bCs w:val="0"/>
          <w:sz w:val="20"/>
          <w:szCs w:val="20"/>
          <w:lang w:val="en-GB"/>
        </w:rPr>
        <w:t xml:space="preserve">The participants </w:t>
      </w:r>
      <w:r w:rsidR="0041320E" w:rsidRPr="00B42D14">
        <w:rPr>
          <w:b w:val="0"/>
          <w:bCs w:val="0"/>
          <w:sz w:val="20"/>
          <w:szCs w:val="20"/>
          <w:lang w:val="en-GB"/>
        </w:rPr>
        <w:t xml:space="preserve">are currently attending mainstream primary schools in different parts of Singapore. Their parents belong to </w:t>
      </w:r>
      <w:proofErr w:type="spellStart"/>
      <w:r w:rsidR="00B07568" w:rsidRPr="00B42D14">
        <w:rPr>
          <w:b w:val="0"/>
          <w:bCs w:val="0"/>
          <w:sz w:val="20"/>
          <w:szCs w:val="20"/>
          <w:lang w:val="en-GB"/>
        </w:rPr>
        <w:t>Help@AutismReality</w:t>
      </w:r>
      <w:proofErr w:type="spellEnd"/>
      <w:r w:rsidR="00B07568" w:rsidRPr="00B42D14">
        <w:rPr>
          <w:b w:val="0"/>
          <w:bCs w:val="0"/>
          <w:sz w:val="20"/>
          <w:szCs w:val="20"/>
          <w:lang w:val="en-GB"/>
        </w:rPr>
        <w:t xml:space="preserve"> – an </w:t>
      </w:r>
      <w:r w:rsidR="0041320E" w:rsidRPr="00B42D14">
        <w:rPr>
          <w:b w:val="0"/>
          <w:bCs w:val="0"/>
          <w:sz w:val="20"/>
          <w:szCs w:val="20"/>
          <w:lang w:val="en-GB"/>
        </w:rPr>
        <w:t>online parent support group for children with autism</w:t>
      </w:r>
      <w:r w:rsidR="00980BC6" w:rsidRPr="00B42D14">
        <w:rPr>
          <w:b w:val="0"/>
          <w:bCs w:val="0"/>
          <w:sz w:val="20"/>
          <w:szCs w:val="20"/>
          <w:lang w:val="en-GB"/>
        </w:rPr>
        <w:t xml:space="preserve">. </w:t>
      </w:r>
      <w:r w:rsidR="00F729B6" w:rsidRPr="00B42D14">
        <w:rPr>
          <w:b w:val="0"/>
          <w:bCs w:val="0"/>
          <w:sz w:val="20"/>
          <w:szCs w:val="20"/>
          <w:lang w:val="en-GB"/>
        </w:rPr>
        <w:t>Forty one parents emailed to express their interest to participate in the study</w:t>
      </w:r>
      <w:r w:rsidR="00980BC6" w:rsidRPr="00B42D14">
        <w:rPr>
          <w:b w:val="0"/>
          <w:bCs w:val="0"/>
          <w:sz w:val="20"/>
          <w:szCs w:val="20"/>
          <w:lang w:val="en-GB"/>
        </w:rPr>
        <w:t>.  Among the 41 respondents, we selected only 17 children because of their age, average/above average intellectual ability and current level of mainstream primary education.</w:t>
      </w:r>
    </w:p>
    <w:p w:rsidR="00C57724" w:rsidRPr="00B42D14" w:rsidRDefault="00C57724" w:rsidP="00B42D14">
      <w:pPr>
        <w:pStyle w:val="Title"/>
        <w:contextualSpacing/>
        <w:jc w:val="left"/>
        <w:rPr>
          <w:b w:val="0"/>
          <w:bCs w:val="0"/>
          <w:sz w:val="20"/>
          <w:szCs w:val="20"/>
          <w:lang w:val="en-GB"/>
        </w:rPr>
      </w:pPr>
    </w:p>
    <w:p w:rsidR="00470EB2" w:rsidRPr="00B42D14" w:rsidRDefault="007A6EAE" w:rsidP="00B42D14">
      <w:pPr>
        <w:pStyle w:val="Title"/>
        <w:contextualSpacing/>
        <w:jc w:val="both"/>
        <w:rPr>
          <w:b w:val="0"/>
          <w:bCs w:val="0"/>
          <w:sz w:val="20"/>
          <w:szCs w:val="20"/>
          <w:lang w:val="en-GB"/>
        </w:rPr>
      </w:pPr>
      <w:r w:rsidRPr="00B42D14">
        <w:rPr>
          <w:b w:val="0"/>
          <w:bCs w:val="0"/>
          <w:sz w:val="20"/>
          <w:szCs w:val="20"/>
          <w:lang w:val="en-GB"/>
        </w:rPr>
        <w:t xml:space="preserve">We obtained written parental consents.  The children completed the entire reading assessment consisting of five reading measures at their respective residential homes in the presence of their parents over a period of three weeks.  </w:t>
      </w:r>
      <w:r w:rsidR="00F729B6" w:rsidRPr="00B42D14">
        <w:rPr>
          <w:b w:val="0"/>
          <w:bCs w:val="0"/>
          <w:sz w:val="20"/>
          <w:szCs w:val="20"/>
          <w:lang w:val="en-GB"/>
        </w:rPr>
        <w:t xml:space="preserve"> </w:t>
      </w:r>
      <w:r w:rsidR="0047215E" w:rsidRPr="00B42D14">
        <w:rPr>
          <w:b w:val="0"/>
          <w:bCs w:val="0"/>
          <w:sz w:val="20"/>
          <w:szCs w:val="20"/>
          <w:lang w:val="en-GB"/>
        </w:rPr>
        <w:t>We</w:t>
      </w:r>
      <w:r w:rsidR="0056621F" w:rsidRPr="00B42D14">
        <w:rPr>
          <w:b w:val="0"/>
          <w:bCs w:val="0"/>
          <w:sz w:val="20"/>
          <w:szCs w:val="20"/>
          <w:lang w:val="en-GB"/>
        </w:rPr>
        <w:t xml:space="preserve"> shared t</w:t>
      </w:r>
      <w:r w:rsidR="00F729B6" w:rsidRPr="00B42D14">
        <w:rPr>
          <w:b w:val="0"/>
          <w:bCs w:val="0"/>
          <w:sz w:val="20"/>
          <w:szCs w:val="20"/>
          <w:lang w:val="en-GB"/>
        </w:rPr>
        <w:t xml:space="preserve">he test results with the parents of these children and </w:t>
      </w:r>
      <w:r w:rsidR="0056621F" w:rsidRPr="00B42D14">
        <w:rPr>
          <w:b w:val="0"/>
          <w:bCs w:val="0"/>
          <w:sz w:val="20"/>
          <w:szCs w:val="20"/>
          <w:lang w:val="en-GB"/>
        </w:rPr>
        <w:t xml:space="preserve">gave them the relevant </w:t>
      </w:r>
      <w:r w:rsidR="00F729B6" w:rsidRPr="00B42D14">
        <w:rPr>
          <w:b w:val="0"/>
          <w:bCs w:val="0"/>
          <w:sz w:val="20"/>
          <w:szCs w:val="20"/>
          <w:lang w:val="en-GB"/>
        </w:rPr>
        <w:t>reports.</w:t>
      </w:r>
    </w:p>
    <w:p w:rsidR="00DC24D4" w:rsidRPr="00B42D14" w:rsidRDefault="00DC24D4" w:rsidP="00B42D14">
      <w:pPr>
        <w:pStyle w:val="Title"/>
        <w:contextualSpacing/>
        <w:jc w:val="left"/>
        <w:rPr>
          <w:b w:val="0"/>
          <w:bCs w:val="0"/>
          <w:i/>
          <w:sz w:val="20"/>
          <w:szCs w:val="20"/>
          <w:lang w:val="en-GB"/>
        </w:rPr>
      </w:pPr>
    </w:p>
    <w:p w:rsidR="00541FDF" w:rsidRPr="00B42D14" w:rsidRDefault="00DC24D4" w:rsidP="00B42D14">
      <w:pPr>
        <w:pStyle w:val="Title"/>
        <w:contextualSpacing/>
        <w:jc w:val="left"/>
        <w:rPr>
          <w:b w:val="0"/>
          <w:bCs w:val="0"/>
          <w:i/>
          <w:sz w:val="20"/>
          <w:szCs w:val="20"/>
          <w:lang w:val="en-GB"/>
        </w:rPr>
      </w:pPr>
      <w:r w:rsidRPr="00B42D14">
        <w:rPr>
          <w:b w:val="0"/>
          <w:bCs w:val="0"/>
          <w:i/>
          <w:sz w:val="20"/>
          <w:szCs w:val="20"/>
          <w:lang w:val="en-GB"/>
        </w:rPr>
        <w:t>Instrumentation</w:t>
      </w:r>
    </w:p>
    <w:p w:rsidR="00F729B6" w:rsidRPr="00B42D14" w:rsidRDefault="00D06AFE" w:rsidP="00B42D14">
      <w:pPr>
        <w:pStyle w:val="Title"/>
        <w:contextualSpacing/>
        <w:jc w:val="left"/>
        <w:rPr>
          <w:b w:val="0"/>
          <w:bCs w:val="0"/>
          <w:sz w:val="20"/>
          <w:szCs w:val="20"/>
          <w:lang w:val="en-GB"/>
        </w:rPr>
      </w:pPr>
      <w:r w:rsidRPr="00B42D14">
        <w:rPr>
          <w:b w:val="0"/>
          <w:bCs w:val="0"/>
          <w:sz w:val="20"/>
          <w:szCs w:val="20"/>
          <w:lang w:val="en-GB"/>
        </w:rPr>
        <w:t xml:space="preserve">We administered the </w:t>
      </w:r>
      <w:r w:rsidR="00F729B6" w:rsidRPr="00B42D14">
        <w:rPr>
          <w:b w:val="0"/>
          <w:bCs w:val="0"/>
          <w:sz w:val="20"/>
          <w:szCs w:val="20"/>
          <w:lang w:val="en-GB"/>
        </w:rPr>
        <w:t>following five formal reading tests:</w:t>
      </w:r>
    </w:p>
    <w:p w:rsidR="000C7BCC" w:rsidRDefault="000C7BCC" w:rsidP="00B42D14">
      <w:pPr>
        <w:pStyle w:val="Title"/>
        <w:contextualSpacing/>
        <w:jc w:val="left"/>
        <w:rPr>
          <w:bCs w:val="0"/>
          <w:sz w:val="20"/>
          <w:szCs w:val="20"/>
          <w:lang w:val="en-GB"/>
        </w:rPr>
      </w:pPr>
    </w:p>
    <w:p w:rsidR="00B259FF" w:rsidRPr="000C7BCC" w:rsidRDefault="0075535B" w:rsidP="00B42D14">
      <w:pPr>
        <w:pStyle w:val="Title"/>
        <w:contextualSpacing/>
        <w:jc w:val="left"/>
        <w:rPr>
          <w:b w:val="0"/>
          <w:i/>
          <w:sz w:val="20"/>
          <w:szCs w:val="20"/>
          <w:lang w:val="en-GB"/>
        </w:rPr>
      </w:pPr>
      <w:r w:rsidRPr="000C7BCC">
        <w:rPr>
          <w:b w:val="0"/>
          <w:bCs w:val="0"/>
          <w:i/>
          <w:sz w:val="20"/>
          <w:szCs w:val="20"/>
          <w:lang w:val="en-GB"/>
        </w:rPr>
        <w:t xml:space="preserve">Rating </w:t>
      </w:r>
      <w:r w:rsidR="00B259FF" w:rsidRPr="000C7BCC">
        <w:rPr>
          <w:b w:val="0"/>
          <w:bCs w:val="0"/>
          <w:i/>
          <w:sz w:val="20"/>
          <w:szCs w:val="20"/>
          <w:lang w:val="en-GB"/>
        </w:rPr>
        <w:t>Scale of Reading Experience</w:t>
      </w:r>
      <w:r w:rsidRPr="000C7BCC">
        <w:rPr>
          <w:b w:val="0"/>
          <w:bCs w:val="0"/>
          <w:i/>
          <w:sz w:val="20"/>
          <w:szCs w:val="20"/>
          <w:lang w:val="en-GB"/>
        </w:rPr>
        <w:t xml:space="preserve"> (</w:t>
      </w:r>
      <w:r w:rsidR="00C37624" w:rsidRPr="000C7BCC">
        <w:rPr>
          <w:b w:val="0"/>
          <w:bCs w:val="0"/>
          <w:i/>
          <w:sz w:val="20"/>
          <w:szCs w:val="20"/>
          <w:lang w:val="en-GB"/>
        </w:rPr>
        <w:t>Daniels</w:t>
      </w:r>
      <w:r w:rsidRPr="000C7BCC">
        <w:rPr>
          <w:b w:val="0"/>
          <w:bCs w:val="0"/>
          <w:i/>
          <w:sz w:val="20"/>
          <w:szCs w:val="20"/>
          <w:lang w:val="en-GB"/>
        </w:rPr>
        <w:t xml:space="preserve"> &amp; </w:t>
      </w:r>
      <w:proofErr w:type="spellStart"/>
      <w:r w:rsidRPr="000C7BCC">
        <w:rPr>
          <w:b w:val="0"/>
          <w:bCs w:val="0"/>
          <w:i/>
          <w:sz w:val="20"/>
          <w:szCs w:val="20"/>
          <w:lang w:val="en-GB"/>
        </w:rPr>
        <w:t>Diack</w:t>
      </w:r>
      <w:proofErr w:type="spellEnd"/>
      <w:r w:rsidRPr="000C7BCC">
        <w:rPr>
          <w:b w:val="0"/>
          <w:bCs w:val="0"/>
          <w:i/>
          <w:sz w:val="20"/>
          <w:szCs w:val="20"/>
          <w:lang w:val="en-GB"/>
        </w:rPr>
        <w:t>, 1976)</w:t>
      </w:r>
    </w:p>
    <w:p w:rsidR="00657357" w:rsidRPr="00B42D14" w:rsidRDefault="004D6151" w:rsidP="00B42D14">
      <w:pPr>
        <w:spacing w:after="0" w:line="240" w:lineRule="auto"/>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This test </w:t>
      </w:r>
      <w:r w:rsidR="0075535B" w:rsidRPr="00B42D14">
        <w:rPr>
          <w:rFonts w:ascii="Times New Roman" w:hAnsi="Times New Roman" w:cs="Times New Roman"/>
          <w:sz w:val="20"/>
          <w:szCs w:val="20"/>
          <w:lang w:val="en-GB"/>
        </w:rPr>
        <w:t>is one part of the Standard Reading Tests (</w:t>
      </w:r>
      <w:r w:rsidR="00C37624" w:rsidRPr="00B42D14">
        <w:rPr>
          <w:rFonts w:ascii="Times New Roman" w:hAnsi="Times New Roman" w:cs="Times New Roman"/>
          <w:sz w:val="20"/>
          <w:szCs w:val="20"/>
          <w:lang w:val="en-GB"/>
        </w:rPr>
        <w:t>Daniels</w:t>
      </w:r>
      <w:r w:rsidR="0075535B" w:rsidRPr="00B42D14">
        <w:rPr>
          <w:rFonts w:ascii="Times New Roman" w:hAnsi="Times New Roman" w:cs="Times New Roman"/>
          <w:sz w:val="20"/>
          <w:szCs w:val="20"/>
          <w:lang w:val="en-GB"/>
        </w:rPr>
        <w:t xml:space="preserve"> &amp; </w:t>
      </w:r>
      <w:proofErr w:type="spellStart"/>
      <w:r w:rsidR="0075535B" w:rsidRPr="00B42D14">
        <w:rPr>
          <w:rFonts w:ascii="Times New Roman" w:hAnsi="Times New Roman" w:cs="Times New Roman"/>
          <w:sz w:val="20"/>
          <w:szCs w:val="20"/>
          <w:lang w:val="en-GB"/>
        </w:rPr>
        <w:t>Diack</w:t>
      </w:r>
      <w:proofErr w:type="spellEnd"/>
      <w:r w:rsidR="0075535B" w:rsidRPr="00B42D14">
        <w:rPr>
          <w:rFonts w:ascii="Times New Roman" w:hAnsi="Times New Roman" w:cs="Times New Roman"/>
          <w:sz w:val="20"/>
          <w:szCs w:val="20"/>
          <w:lang w:val="en-GB"/>
        </w:rPr>
        <w:t xml:space="preserve">, 1960, 1976) and is the only test of its kind available in the world. It has since been out of print. </w:t>
      </w:r>
      <w:r w:rsidR="00DC24D4" w:rsidRPr="00B42D14">
        <w:rPr>
          <w:rFonts w:ascii="Times New Roman" w:hAnsi="Times New Roman" w:cs="Times New Roman"/>
          <w:sz w:val="20"/>
          <w:szCs w:val="20"/>
          <w:lang w:val="en-GB"/>
        </w:rPr>
        <w:t xml:space="preserve">The test can provide information about the participants’ respective reading backgrounds and experience.  </w:t>
      </w:r>
    </w:p>
    <w:p w:rsidR="00C57724" w:rsidRPr="00B42D14" w:rsidRDefault="00C57724" w:rsidP="00B42D14">
      <w:pPr>
        <w:pStyle w:val="ListParagraph"/>
        <w:spacing w:after="0" w:line="240" w:lineRule="auto"/>
        <w:ind w:left="360"/>
        <w:rPr>
          <w:rFonts w:ascii="Times New Roman" w:hAnsi="Times New Roman" w:cs="Times New Roman"/>
          <w:sz w:val="20"/>
          <w:szCs w:val="20"/>
          <w:lang w:val="en-GB"/>
        </w:rPr>
      </w:pPr>
    </w:p>
    <w:p w:rsidR="00657357" w:rsidRPr="00B42D14" w:rsidRDefault="0075535B" w:rsidP="00B42D14">
      <w:pPr>
        <w:spacing w:after="0" w:line="240" w:lineRule="auto"/>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Although the instrument is not easily available, </w:t>
      </w:r>
      <w:r w:rsidR="00A73386" w:rsidRPr="00B42D14">
        <w:rPr>
          <w:rFonts w:ascii="Times New Roman" w:hAnsi="Times New Roman" w:cs="Times New Roman"/>
          <w:sz w:val="20"/>
          <w:szCs w:val="20"/>
          <w:lang w:val="en-GB"/>
        </w:rPr>
        <w:t>we</w:t>
      </w:r>
      <w:r w:rsidRPr="00B42D14">
        <w:rPr>
          <w:rFonts w:ascii="Times New Roman" w:hAnsi="Times New Roman" w:cs="Times New Roman"/>
          <w:sz w:val="20"/>
          <w:szCs w:val="20"/>
          <w:lang w:val="en-GB"/>
        </w:rPr>
        <w:t xml:space="preserve"> managed to obtain the Rating Scale of Reading Experience</w:t>
      </w:r>
      <w:r w:rsidR="008532DD"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that was norm</w:t>
      </w:r>
      <w:r w:rsidR="003403B4" w:rsidRPr="00B42D14">
        <w:rPr>
          <w:rFonts w:ascii="Times New Roman" w:hAnsi="Times New Roman" w:cs="Times New Roman"/>
          <w:sz w:val="20"/>
          <w:szCs w:val="20"/>
          <w:lang w:val="en-GB"/>
        </w:rPr>
        <w:t>-referenc</w:t>
      </w:r>
      <w:r w:rsidRPr="00B42D14">
        <w:rPr>
          <w:rFonts w:ascii="Times New Roman" w:hAnsi="Times New Roman" w:cs="Times New Roman"/>
          <w:sz w:val="20"/>
          <w:szCs w:val="20"/>
          <w:lang w:val="en-GB"/>
        </w:rPr>
        <w:t>ed on the British population in the 1960’s and re-norm</w:t>
      </w:r>
      <w:r w:rsidR="003403B4" w:rsidRPr="00B42D14">
        <w:rPr>
          <w:rFonts w:ascii="Times New Roman" w:hAnsi="Times New Roman" w:cs="Times New Roman"/>
          <w:sz w:val="20"/>
          <w:szCs w:val="20"/>
          <w:lang w:val="en-GB"/>
        </w:rPr>
        <w:t>-referenc</w:t>
      </w:r>
      <w:r w:rsidRPr="00B42D14">
        <w:rPr>
          <w:rFonts w:ascii="Times New Roman" w:hAnsi="Times New Roman" w:cs="Times New Roman"/>
          <w:sz w:val="20"/>
          <w:szCs w:val="20"/>
          <w:lang w:val="en-GB"/>
        </w:rPr>
        <w:t xml:space="preserve">ed in the 1970’s from the </w:t>
      </w:r>
      <w:r w:rsidRPr="00B42D14">
        <w:rPr>
          <w:rFonts w:ascii="Times New Roman" w:hAnsi="Times New Roman" w:cs="Times New Roman"/>
          <w:i/>
          <w:sz w:val="20"/>
          <w:szCs w:val="20"/>
          <w:lang w:val="en-GB"/>
        </w:rPr>
        <w:t xml:space="preserve">Remedial Reading: </w:t>
      </w:r>
      <w:proofErr w:type="gramStart"/>
      <w:r w:rsidRPr="00B42D14">
        <w:rPr>
          <w:rFonts w:ascii="Times New Roman" w:hAnsi="Times New Roman" w:cs="Times New Roman"/>
          <w:i/>
          <w:sz w:val="20"/>
          <w:szCs w:val="20"/>
          <w:lang w:val="en-GB"/>
        </w:rPr>
        <w:t>A</w:t>
      </w:r>
      <w:proofErr w:type="gramEnd"/>
      <w:r w:rsidRPr="00B42D14">
        <w:rPr>
          <w:rFonts w:ascii="Times New Roman" w:hAnsi="Times New Roman" w:cs="Times New Roman"/>
          <w:i/>
          <w:sz w:val="20"/>
          <w:szCs w:val="20"/>
          <w:lang w:val="en-GB"/>
        </w:rPr>
        <w:t xml:space="preserve"> Handbook for Teachers</w:t>
      </w:r>
      <w:r w:rsidRPr="00B42D14">
        <w:rPr>
          <w:rFonts w:ascii="Times New Roman" w:hAnsi="Times New Roman" w:cs="Times New Roman"/>
          <w:sz w:val="20"/>
          <w:szCs w:val="20"/>
          <w:lang w:val="en-GB"/>
        </w:rPr>
        <w:t xml:space="preserve"> published in 1963 by the Guidance and Special Education Branch, </w:t>
      </w:r>
      <w:proofErr w:type="spellStart"/>
      <w:r w:rsidRPr="00B42D14">
        <w:rPr>
          <w:rFonts w:ascii="Times New Roman" w:hAnsi="Times New Roman" w:cs="Times New Roman"/>
          <w:sz w:val="20"/>
          <w:szCs w:val="20"/>
          <w:lang w:val="en-GB"/>
        </w:rPr>
        <w:t>Subiaco</w:t>
      </w:r>
      <w:proofErr w:type="spellEnd"/>
      <w:r w:rsidRPr="00B42D14">
        <w:rPr>
          <w:rFonts w:ascii="Times New Roman" w:hAnsi="Times New Roman" w:cs="Times New Roman"/>
          <w:sz w:val="20"/>
          <w:szCs w:val="20"/>
          <w:lang w:val="en-GB"/>
        </w:rPr>
        <w:t xml:space="preserve">, Western Australia. The test-retest reliabilities given are in the range between .65 and .74. </w:t>
      </w:r>
    </w:p>
    <w:p w:rsidR="00C57724" w:rsidRPr="00B42D14" w:rsidRDefault="00C57724" w:rsidP="00B42D14">
      <w:pPr>
        <w:pStyle w:val="ListParagraph"/>
        <w:spacing w:after="0" w:line="240" w:lineRule="auto"/>
        <w:ind w:left="360"/>
        <w:rPr>
          <w:rFonts w:ascii="Times New Roman" w:hAnsi="Times New Roman" w:cs="Times New Roman"/>
          <w:sz w:val="20"/>
          <w:szCs w:val="20"/>
          <w:lang w:val="en-GB"/>
        </w:rPr>
      </w:pPr>
    </w:p>
    <w:p w:rsidR="00B259FF" w:rsidRPr="000C7BCC" w:rsidRDefault="00B259FF" w:rsidP="00B42D14">
      <w:pPr>
        <w:pStyle w:val="Title"/>
        <w:contextualSpacing/>
        <w:jc w:val="left"/>
        <w:rPr>
          <w:b w:val="0"/>
          <w:i/>
          <w:sz w:val="20"/>
          <w:szCs w:val="20"/>
          <w:lang w:val="en-GB"/>
        </w:rPr>
      </w:pPr>
      <w:r w:rsidRPr="000C7BCC">
        <w:rPr>
          <w:b w:val="0"/>
          <w:bCs w:val="0"/>
          <w:i/>
          <w:sz w:val="20"/>
          <w:szCs w:val="20"/>
          <w:lang w:val="en-GB"/>
        </w:rPr>
        <w:t>Word Recognition and Phonics Skills Test-Second Edition (WRaPS-2) (Moseley, 2003)</w:t>
      </w:r>
    </w:p>
    <w:p w:rsidR="0075535B" w:rsidRPr="00B42D14" w:rsidRDefault="00B259FF" w:rsidP="00B42D14">
      <w:pPr>
        <w:spacing w:after="0" w:line="240" w:lineRule="auto"/>
        <w:contextualSpacing/>
        <w:jc w:val="both"/>
        <w:rPr>
          <w:rFonts w:ascii="Times New Roman" w:eastAsia="Calibri" w:hAnsi="Times New Roman" w:cs="Times New Roman"/>
          <w:sz w:val="20"/>
          <w:szCs w:val="20"/>
          <w:lang w:val="en-GB"/>
        </w:rPr>
      </w:pPr>
      <w:r w:rsidRPr="00B42D14">
        <w:rPr>
          <w:rFonts w:ascii="Times New Roman" w:hAnsi="Times New Roman" w:cs="Times New Roman"/>
          <w:bCs/>
          <w:sz w:val="20"/>
          <w:szCs w:val="20"/>
          <w:lang w:val="en-GB"/>
        </w:rPr>
        <w:t>The WRaPS-2</w:t>
      </w:r>
      <w:r w:rsidR="0075535B" w:rsidRPr="00B42D14">
        <w:rPr>
          <w:rFonts w:ascii="Times New Roman" w:hAnsi="Times New Roman" w:cs="Times New Roman"/>
          <w:bCs/>
          <w:sz w:val="20"/>
          <w:szCs w:val="20"/>
          <w:lang w:val="en-GB"/>
        </w:rPr>
        <w:t xml:space="preserve"> </w:t>
      </w:r>
      <w:r w:rsidR="0075535B" w:rsidRPr="00B42D14">
        <w:rPr>
          <w:rFonts w:ascii="Times New Roman" w:eastAsia="Calibri" w:hAnsi="Times New Roman" w:cs="Times New Roman"/>
          <w:sz w:val="20"/>
          <w:szCs w:val="20"/>
          <w:lang w:val="en-GB"/>
        </w:rPr>
        <w:t>measure</w:t>
      </w:r>
      <w:r w:rsidR="00653D0B" w:rsidRPr="00B42D14">
        <w:rPr>
          <w:rFonts w:ascii="Times New Roman" w:eastAsia="Calibri" w:hAnsi="Times New Roman" w:cs="Times New Roman"/>
          <w:sz w:val="20"/>
          <w:szCs w:val="20"/>
          <w:lang w:val="en-GB"/>
        </w:rPr>
        <w:t>d the participants’</w:t>
      </w:r>
      <w:r w:rsidR="0075535B" w:rsidRPr="00B42D14">
        <w:rPr>
          <w:rFonts w:ascii="Times New Roman" w:eastAsia="Calibri" w:hAnsi="Times New Roman" w:cs="Times New Roman"/>
          <w:sz w:val="20"/>
          <w:szCs w:val="20"/>
          <w:lang w:val="en-GB"/>
        </w:rPr>
        <w:t xml:space="preserve"> word recognition ability based on </w:t>
      </w:r>
      <w:r w:rsidR="00653D0B" w:rsidRPr="00B42D14">
        <w:rPr>
          <w:rFonts w:ascii="Times New Roman" w:eastAsia="Calibri" w:hAnsi="Times New Roman" w:cs="Times New Roman"/>
          <w:sz w:val="20"/>
          <w:szCs w:val="20"/>
          <w:lang w:val="en-GB"/>
        </w:rPr>
        <w:t>their</w:t>
      </w:r>
      <w:r w:rsidR="0075535B" w:rsidRPr="00B42D14">
        <w:rPr>
          <w:rFonts w:ascii="Times New Roman" w:eastAsia="Calibri" w:hAnsi="Times New Roman" w:cs="Times New Roman"/>
          <w:sz w:val="20"/>
          <w:szCs w:val="20"/>
          <w:lang w:val="en-GB"/>
        </w:rPr>
        <w:t xml:space="preserve"> word recognition standardized score expressed in terms of</w:t>
      </w:r>
      <w:r w:rsidR="00B94F7B" w:rsidRPr="00B42D14">
        <w:rPr>
          <w:rFonts w:ascii="Times New Roman" w:eastAsia="Calibri" w:hAnsi="Times New Roman" w:cs="Times New Roman"/>
          <w:sz w:val="20"/>
          <w:szCs w:val="20"/>
          <w:lang w:val="en-GB"/>
        </w:rPr>
        <w:t xml:space="preserve"> </w:t>
      </w:r>
      <w:r w:rsidR="0075535B" w:rsidRPr="00B42D14">
        <w:rPr>
          <w:rFonts w:ascii="Times New Roman" w:eastAsia="Calibri" w:hAnsi="Times New Roman" w:cs="Times New Roman"/>
          <w:sz w:val="20"/>
          <w:szCs w:val="20"/>
          <w:lang w:val="en-GB"/>
        </w:rPr>
        <w:t>word recognition age equivalent</w:t>
      </w:r>
      <w:r w:rsidR="00B94F7B" w:rsidRPr="00B42D14">
        <w:rPr>
          <w:rFonts w:ascii="Times New Roman" w:eastAsia="Calibri" w:hAnsi="Times New Roman" w:cs="Times New Roman"/>
          <w:sz w:val="20"/>
          <w:szCs w:val="20"/>
          <w:lang w:val="en-GB"/>
        </w:rPr>
        <w:t xml:space="preserve">, </w:t>
      </w:r>
      <w:r w:rsidR="0075535B" w:rsidRPr="00B42D14">
        <w:rPr>
          <w:rFonts w:ascii="Times New Roman" w:eastAsia="Calibri" w:hAnsi="Times New Roman" w:cs="Times New Roman"/>
          <w:sz w:val="20"/>
          <w:szCs w:val="20"/>
          <w:lang w:val="en-GB"/>
        </w:rPr>
        <w:t>ten stages of word recognition and the length of a word that is recognized about 80 per cent of the time (Moseley, 2003).</w:t>
      </w:r>
    </w:p>
    <w:p w:rsidR="00C57724" w:rsidRPr="00B42D14" w:rsidRDefault="00C57724" w:rsidP="00B42D14">
      <w:pPr>
        <w:spacing w:after="0" w:line="240" w:lineRule="auto"/>
        <w:ind w:left="360"/>
        <w:contextualSpacing/>
        <w:rPr>
          <w:rFonts w:ascii="Times New Roman" w:eastAsia="Calibri" w:hAnsi="Times New Roman" w:cs="Times New Roman"/>
          <w:sz w:val="20"/>
          <w:szCs w:val="20"/>
          <w:lang w:val="en-GB"/>
        </w:rPr>
      </w:pPr>
    </w:p>
    <w:p w:rsidR="00657357" w:rsidRPr="00B42D14" w:rsidRDefault="0075535B" w:rsidP="00B42D14">
      <w:pPr>
        <w:spacing w:after="0" w:line="240" w:lineRule="auto"/>
        <w:contextualSpacing/>
        <w:jc w:val="both"/>
        <w:rPr>
          <w:rFonts w:ascii="Times New Roman" w:eastAsia="Calibri" w:hAnsi="Times New Roman" w:cs="Times New Roman"/>
          <w:sz w:val="20"/>
          <w:szCs w:val="20"/>
          <w:lang w:val="en-GB"/>
        </w:rPr>
      </w:pPr>
      <w:r w:rsidRPr="00B42D14">
        <w:rPr>
          <w:rFonts w:ascii="Times New Roman" w:eastAsia="Calibri" w:hAnsi="Times New Roman" w:cs="Times New Roman"/>
          <w:sz w:val="20"/>
          <w:szCs w:val="20"/>
          <w:lang w:val="en-GB"/>
        </w:rPr>
        <w:t>The WRaPS-2 was chosen for test administration in this stu</w:t>
      </w:r>
      <w:r w:rsidR="001842CC">
        <w:rPr>
          <w:rFonts w:ascii="Times New Roman" w:eastAsia="Calibri" w:hAnsi="Times New Roman" w:cs="Times New Roman"/>
          <w:sz w:val="20"/>
          <w:szCs w:val="20"/>
          <w:lang w:val="en-GB"/>
        </w:rPr>
        <w:t xml:space="preserve">dy because word recognition is </w:t>
      </w:r>
      <w:r w:rsidRPr="001842CC">
        <w:rPr>
          <w:rFonts w:ascii="Times New Roman" w:eastAsia="Calibri" w:hAnsi="Times New Roman" w:cs="Times New Roman"/>
          <w:i/>
          <w:sz w:val="20"/>
          <w:szCs w:val="20"/>
          <w:lang w:val="en-GB"/>
        </w:rPr>
        <w:t>an important measure of children’s developing knowledge about written language as well as the major route to meaning, a fundamental pre-requisite for comprehension</w:t>
      </w:r>
      <w:r w:rsidRPr="00B42D14">
        <w:rPr>
          <w:rFonts w:ascii="Times New Roman" w:eastAsia="Calibri" w:hAnsi="Times New Roman" w:cs="Times New Roman"/>
          <w:sz w:val="20"/>
          <w:szCs w:val="20"/>
          <w:lang w:val="en-GB"/>
        </w:rPr>
        <w:t xml:space="preserve"> (Moseley, 2003:5). A second reason is that the WRaPS-2 </w:t>
      </w:r>
      <w:r w:rsidR="00B94F7B" w:rsidRPr="00B42D14">
        <w:rPr>
          <w:rFonts w:ascii="Times New Roman" w:eastAsia="Calibri" w:hAnsi="Times New Roman" w:cs="Times New Roman"/>
          <w:sz w:val="20"/>
          <w:szCs w:val="20"/>
          <w:lang w:val="en-GB"/>
        </w:rPr>
        <w:t>provided</w:t>
      </w:r>
      <w:r w:rsidRPr="00B42D14">
        <w:rPr>
          <w:rFonts w:ascii="Times New Roman" w:eastAsia="Calibri" w:hAnsi="Times New Roman" w:cs="Times New Roman"/>
          <w:sz w:val="20"/>
          <w:szCs w:val="20"/>
          <w:lang w:val="en-GB"/>
        </w:rPr>
        <w:t xml:space="preserve"> a diagnostic profile of strengths and weaknesses in phonic skills which </w:t>
      </w:r>
      <w:r w:rsidR="00B94F7B" w:rsidRPr="00B42D14">
        <w:rPr>
          <w:rFonts w:ascii="Times New Roman" w:eastAsia="Calibri" w:hAnsi="Times New Roman" w:cs="Times New Roman"/>
          <w:sz w:val="20"/>
          <w:szCs w:val="20"/>
          <w:lang w:val="en-GB"/>
        </w:rPr>
        <w:t>indicated</w:t>
      </w:r>
      <w:r w:rsidRPr="00B42D14">
        <w:rPr>
          <w:rFonts w:ascii="Times New Roman" w:eastAsia="Calibri" w:hAnsi="Times New Roman" w:cs="Times New Roman"/>
          <w:sz w:val="20"/>
          <w:szCs w:val="20"/>
          <w:lang w:val="en-GB"/>
        </w:rPr>
        <w:t xml:space="preserve"> whether the </w:t>
      </w:r>
      <w:r w:rsidR="00B94F7B" w:rsidRPr="00B42D14">
        <w:rPr>
          <w:rFonts w:ascii="Times New Roman" w:eastAsia="Calibri" w:hAnsi="Times New Roman" w:cs="Times New Roman"/>
          <w:sz w:val="20"/>
          <w:szCs w:val="20"/>
          <w:lang w:val="en-GB"/>
        </w:rPr>
        <w:t>participants are</w:t>
      </w:r>
      <w:r w:rsidRPr="00B42D14">
        <w:rPr>
          <w:rFonts w:ascii="Times New Roman" w:eastAsia="Calibri" w:hAnsi="Times New Roman" w:cs="Times New Roman"/>
          <w:sz w:val="20"/>
          <w:szCs w:val="20"/>
          <w:lang w:val="en-GB"/>
        </w:rPr>
        <w:t xml:space="preserve"> sensitive to the appropriate range of cues at a given level of development.</w:t>
      </w:r>
    </w:p>
    <w:p w:rsidR="00C57724" w:rsidRPr="00B42D14" w:rsidRDefault="00C57724" w:rsidP="00B42D14">
      <w:pPr>
        <w:spacing w:after="0" w:line="240" w:lineRule="auto"/>
        <w:ind w:left="360"/>
        <w:contextualSpacing/>
        <w:rPr>
          <w:rFonts w:ascii="Times New Roman" w:eastAsia="Calibri" w:hAnsi="Times New Roman" w:cs="Times New Roman"/>
          <w:sz w:val="20"/>
          <w:szCs w:val="20"/>
          <w:lang w:val="en-GB"/>
        </w:rPr>
      </w:pPr>
    </w:p>
    <w:p w:rsidR="00657357" w:rsidRPr="00B42D14" w:rsidRDefault="0075535B" w:rsidP="00B42D14">
      <w:pPr>
        <w:spacing w:after="0" w:line="240" w:lineRule="auto"/>
        <w:contextualSpacing/>
        <w:jc w:val="both"/>
        <w:rPr>
          <w:rFonts w:ascii="Times New Roman" w:hAnsi="Times New Roman" w:cs="Times New Roman"/>
          <w:i/>
          <w:sz w:val="20"/>
          <w:szCs w:val="20"/>
          <w:lang w:val="en-GB"/>
        </w:rPr>
      </w:pPr>
      <w:r w:rsidRPr="00B42D14">
        <w:rPr>
          <w:rFonts w:ascii="Times New Roman" w:eastAsia="Calibri" w:hAnsi="Times New Roman" w:cs="Times New Roman"/>
          <w:sz w:val="20"/>
          <w:szCs w:val="20"/>
          <w:lang w:val="en-GB"/>
        </w:rPr>
        <w:t xml:space="preserve">The WRaPS-2 was standardized in 2002-3 on 4775 pupils in 111 schools, after extensive piloting to ensure good item discrimination and equivalence between Forms A and B. The internal consistency reliability of the test is very high, the overall </w:t>
      </w:r>
      <w:proofErr w:type="spellStart"/>
      <w:r w:rsidRPr="00B42D14">
        <w:rPr>
          <w:rFonts w:ascii="Times New Roman" w:eastAsia="Calibri" w:hAnsi="Times New Roman" w:cs="Times New Roman"/>
          <w:sz w:val="20"/>
          <w:szCs w:val="20"/>
          <w:lang w:val="en-GB"/>
        </w:rPr>
        <w:t>Cronbach’s</w:t>
      </w:r>
      <w:proofErr w:type="spellEnd"/>
      <w:r w:rsidRPr="00B42D14">
        <w:rPr>
          <w:rFonts w:ascii="Times New Roman" w:eastAsia="Calibri" w:hAnsi="Times New Roman" w:cs="Times New Roman"/>
          <w:sz w:val="20"/>
          <w:szCs w:val="20"/>
          <w:lang w:val="en-GB"/>
        </w:rPr>
        <w:t xml:space="preserve"> (1951) alpha value being .97 in both Forms A and B. Even in the Reception year, where children are most likely to resort to guessing, the alpha values are .86 and .84. In addition, a word length score (WLS) was calculated to represent the length of word correctly recognized at least 80 per cent of the time. This too proves to be a reliable index, with an alpha value of .87. Its validity as a measure of progress in word recognition is confirmed because it is strongly correlated with performance on each test (</w:t>
      </w:r>
      <w:r w:rsidRPr="00B42D14">
        <w:rPr>
          <w:rFonts w:ascii="Times New Roman" w:eastAsia="Calibri" w:hAnsi="Times New Roman" w:cs="Times New Roman"/>
          <w:i/>
          <w:sz w:val="20"/>
          <w:szCs w:val="20"/>
          <w:lang w:val="en-GB"/>
        </w:rPr>
        <w:t>r</w:t>
      </w:r>
      <w:r w:rsidRPr="00B42D14">
        <w:rPr>
          <w:rFonts w:ascii="Times New Roman" w:eastAsia="Calibri" w:hAnsi="Times New Roman" w:cs="Times New Roman"/>
          <w:sz w:val="20"/>
          <w:szCs w:val="20"/>
          <w:lang w:val="en-GB"/>
        </w:rPr>
        <w:t xml:space="preserve"> = .89 with Form A raw score and .93 with Form B).</w:t>
      </w:r>
    </w:p>
    <w:p w:rsidR="00C57724" w:rsidRPr="00B42D14" w:rsidRDefault="00C57724" w:rsidP="00B42D14">
      <w:pPr>
        <w:pStyle w:val="Title"/>
        <w:ind w:left="360"/>
        <w:contextualSpacing/>
        <w:jc w:val="left"/>
        <w:rPr>
          <w:bCs w:val="0"/>
          <w:i/>
          <w:sz w:val="20"/>
          <w:szCs w:val="20"/>
          <w:lang w:val="en-GB"/>
        </w:rPr>
      </w:pPr>
    </w:p>
    <w:p w:rsidR="00B259FF" w:rsidRPr="00352C36" w:rsidRDefault="00B259FF" w:rsidP="00B42D14">
      <w:pPr>
        <w:pStyle w:val="Title"/>
        <w:contextualSpacing/>
        <w:jc w:val="left"/>
        <w:rPr>
          <w:b w:val="0"/>
          <w:i/>
          <w:sz w:val="20"/>
          <w:szCs w:val="20"/>
          <w:lang w:val="en-GB"/>
        </w:rPr>
      </w:pPr>
      <w:r w:rsidRPr="00352C36">
        <w:rPr>
          <w:b w:val="0"/>
          <w:bCs w:val="0"/>
          <w:i/>
          <w:sz w:val="20"/>
          <w:szCs w:val="20"/>
          <w:lang w:val="en-GB"/>
        </w:rPr>
        <w:t>Salford Sentence Reading Test</w:t>
      </w:r>
      <w:r w:rsidR="00D71848" w:rsidRPr="00352C36">
        <w:rPr>
          <w:b w:val="0"/>
          <w:bCs w:val="0"/>
          <w:i/>
          <w:sz w:val="20"/>
          <w:szCs w:val="20"/>
          <w:lang w:val="en-GB"/>
        </w:rPr>
        <w:t>-Revised</w:t>
      </w:r>
      <w:r w:rsidR="00B07568" w:rsidRPr="00352C36">
        <w:rPr>
          <w:b w:val="0"/>
          <w:bCs w:val="0"/>
          <w:i/>
          <w:sz w:val="20"/>
          <w:szCs w:val="20"/>
          <w:lang w:val="en-GB"/>
        </w:rPr>
        <w:t xml:space="preserve"> (Vincent &amp; </w:t>
      </w:r>
      <w:proofErr w:type="spellStart"/>
      <w:r w:rsidR="00B07568" w:rsidRPr="00352C36">
        <w:rPr>
          <w:b w:val="0"/>
          <w:bCs w:val="0"/>
          <w:i/>
          <w:sz w:val="20"/>
          <w:szCs w:val="20"/>
          <w:lang w:val="en-GB"/>
        </w:rPr>
        <w:t>Crumpler</w:t>
      </w:r>
      <w:proofErr w:type="spellEnd"/>
      <w:r w:rsidR="00B07568" w:rsidRPr="00352C36">
        <w:rPr>
          <w:b w:val="0"/>
          <w:bCs w:val="0"/>
          <w:i/>
          <w:sz w:val="20"/>
          <w:szCs w:val="20"/>
          <w:lang w:val="en-GB"/>
        </w:rPr>
        <w:t>, 2002)</w:t>
      </w:r>
    </w:p>
    <w:p w:rsidR="00657357" w:rsidRPr="00B42D14" w:rsidRDefault="00B07568" w:rsidP="00B42D14">
      <w:pPr>
        <w:pStyle w:val="Title"/>
        <w:contextualSpacing/>
        <w:jc w:val="both"/>
        <w:rPr>
          <w:i/>
          <w:sz w:val="20"/>
          <w:szCs w:val="20"/>
          <w:lang w:val="en-GB"/>
        </w:rPr>
      </w:pPr>
      <w:r w:rsidRPr="00B42D14">
        <w:rPr>
          <w:b w:val="0"/>
          <w:sz w:val="20"/>
          <w:szCs w:val="20"/>
          <w:lang w:val="en-GB"/>
        </w:rPr>
        <w:t>This updated</w:t>
      </w:r>
      <w:r w:rsidR="00D71848" w:rsidRPr="00B42D14">
        <w:rPr>
          <w:b w:val="0"/>
          <w:sz w:val="20"/>
          <w:szCs w:val="20"/>
          <w:lang w:val="en-GB"/>
        </w:rPr>
        <w:t>, revised</w:t>
      </w:r>
      <w:r w:rsidRPr="00B42D14">
        <w:rPr>
          <w:b w:val="0"/>
          <w:sz w:val="20"/>
          <w:szCs w:val="20"/>
          <w:lang w:val="en-GB"/>
        </w:rPr>
        <w:t xml:space="preserve"> version of the Salford Sentence Reading test (Vincent &amp; </w:t>
      </w:r>
      <w:proofErr w:type="spellStart"/>
      <w:r w:rsidRPr="00B42D14">
        <w:rPr>
          <w:b w:val="0"/>
          <w:sz w:val="20"/>
          <w:szCs w:val="20"/>
          <w:lang w:val="en-GB"/>
        </w:rPr>
        <w:t>Crumpler</w:t>
      </w:r>
      <w:proofErr w:type="spellEnd"/>
      <w:r w:rsidRPr="00B42D14">
        <w:rPr>
          <w:b w:val="0"/>
          <w:sz w:val="20"/>
          <w:szCs w:val="20"/>
          <w:lang w:val="en-GB"/>
        </w:rPr>
        <w:t xml:space="preserve">, 2002) consists of Forms X and Y, each containing a series of 13 oral reading sentences of graded difficulty, designed to provide a quick and accurate measure of mechanical reading ability up to the age of 10 years 6 months. The graded sentence reading tests to which </w:t>
      </w:r>
      <w:r w:rsidRPr="001842CC">
        <w:rPr>
          <w:b w:val="0"/>
          <w:i/>
          <w:sz w:val="20"/>
          <w:szCs w:val="20"/>
          <w:lang w:val="en-GB"/>
        </w:rPr>
        <w:t>the Salford provided a valid alternative gave reading ages up to 15 years of age, although, as Bookbinder (2000) pointed out, the actual tests in question were not directly standardised on samples or readers of such an age</w:t>
      </w:r>
      <w:r w:rsidRPr="00B42D14">
        <w:rPr>
          <w:b w:val="0"/>
          <w:sz w:val="20"/>
          <w:szCs w:val="20"/>
          <w:lang w:val="en-GB"/>
        </w:rPr>
        <w:t xml:space="preserve"> (Vincent &amp; </w:t>
      </w:r>
      <w:proofErr w:type="spellStart"/>
      <w:r w:rsidRPr="00B42D14">
        <w:rPr>
          <w:b w:val="0"/>
          <w:sz w:val="20"/>
          <w:szCs w:val="20"/>
          <w:lang w:val="en-GB"/>
        </w:rPr>
        <w:t>Crumpler</w:t>
      </w:r>
      <w:proofErr w:type="spellEnd"/>
      <w:r w:rsidRPr="00B42D14">
        <w:rPr>
          <w:b w:val="0"/>
          <w:sz w:val="20"/>
          <w:szCs w:val="20"/>
          <w:lang w:val="en-GB"/>
        </w:rPr>
        <w:t xml:space="preserve">, 2002, p.2). </w:t>
      </w:r>
      <w:r w:rsidR="00B56E8B" w:rsidRPr="00B42D14">
        <w:rPr>
          <w:b w:val="0"/>
          <w:sz w:val="20"/>
          <w:szCs w:val="20"/>
          <w:lang w:val="en-GB"/>
        </w:rPr>
        <w:t>T</w:t>
      </w:r>
      <w:r w:rsidRPr="00B42D14">
        <w:rPr>
          <w:b w:val="0"/>
          <w:sz w:val="20"/>
          <w:szCs w:val="20"/>
          <w:lang w:val="en-GB"/>
        </w:rPr>
        <w:t>he Salford manual reports correlations of .95 between Forms X and Y and predictive test-retest reliability of over .95.</w:t>
      </w:r>
    </w:p>
    <w:p w:rsidR="00C57724" w:rsidRPr="00B42D14" w:rsidRDefault="00C57724" w:rsidP="00B42D14">
      <w:pPr>
        <w:pStyle w:val="Title"/>
        <w:ind w:left="360"/>
        <w:contextualSpacing/>
        <w:jc w:val="left"/>
        <w:rPr>
          <w:bCs w:val="0"/>
          <w:i/>
          <w:sz w:val="20"/>
          <w:szCs w:val="20"/>
          <w:lang w:val="en-GB"/>
        </w:rPr>
      </w:pPr>
    </w:p>
    <w:p w:rsidR="00B259FF" w:rsidRPr="00352C36" w:rsidRDefault="00B259FF" w:rsidP="00B42D14">
      <w:pPr>
        <w:pStyle w:val="Title"/>
        <w:contextualSpacing/>
        <w:jc w:val="left"/>
        <w:rPr>
          <w:b w:val="0"/>
          <w:i/>
          <w:sz w:val="20"/>
          <w:szCs w:val="20"/>
          <w:lang w:val="en-GB"/>
        </w:rPr>
      </w:pPr>
      <w:r w:rsidRPr="00352C36">
        <w:rPr>
          <w:b w:val="0"/>
          <w:bCs w:val="0"/>
          <w:i/>
          <w:sz w:val="20"/>
          <w:szCs w:val="20"/>
          <w:lang w:val="en-GB"/>
        </w:rPr>
        <w:t>GAP Reading Comprehension Test-Third Edition (McLeod, 19</w:t>
      </w:r>
      <w:r w:rsidR="003403B4" w:rsidRPr="00352C36">
        <w:rPr>
          <w:b w:val="0"/>
          <w:bCs w:val="0"/>
          <w:i/>
          <w:sz w:val="20"/>
          <w:szCs w:val="20"/>
          <w:lang w:val="en-GB"/>
        </w:rPr>
        <w:t>9</w:t>
      </w:r>
      <w:r w:rsidRPr="00352C36">
        <w:rPr>
          <w:b w:val="0"/>
          <w:bCs w:val="0"/>
          <w:i/>
          <w:sz w:val="20"/>
          <w:szCs w:val="20"/>
          <w:lang w:val="en-GB"/>
        </w:rPr>
        <w:t>0)</w:t>
      </w:r>
    </w:p>
    <w:p w:rsidR="0075535B" w:rsidRPr="00B42D14" w:rsidRDefault="0075535B" w:rsidP="00B42D14">
      <w:pPr>
        <w:spacing w:after="0" w:line="240" w:lineRule="auto"/>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This test determine</w:t>
      </w:r>
      <w:r w:rsidR="00E66DEE" w:rsidRPr="00B42D14">
        <w:rPr>
          <w:rFonts w:ascii="Times New Roman" w:hAnsi="Times New Roman" w:cs="Times New Roman"/>
          <w:sz w:val="20"/>
          <w:szCs w:val="20"/>
          <w:lang w:val="en-GB"/>
        </w:rPr>
        <w:t>d</w:t>
      </w:r>
      <w:r w:rsidRPr="00B42D14">
        <w:rPr>
          <w:rFonts w:ascii="Times New Roman" w:hAnsi="Times New Roman" w:cs="Times New Roman"/>
          <w:sz w:val="20"/>
          <w:szCs w:val="20"/>
          <w:lang w:val="en-GB"/>
        </w:rPr>
        <w:t xml:space="preserve"> the subjects’ </w:t>
      </w:r>
      <w:r w:rsidR="00836AE8" w:rsidRPr="00B42D14">
        <w:rPr>
          <w:rFonts w:ascii="Times New Roman" w:hAnsi="Times New Roman" w:cs="Times New Roman"/>
          <w:sz w:val="20"/>
          <w:szCs w:val="20"/>
          <w:lang w:val="en-GB"/>
        </w:rPr>
        <w:t xml:space="preserve">reading comprehension. </w:t>
      </w:r>
      <w:r w:rsidRPr="00B42D14">
        <w:rPr>
          <w:rFonts w:ascii="Times New Roman" w:hAnsi="Times New Roman" w:cs="Times New Roman"/>
          <w:sz w:val="20"/>
          <w:szCs w:val="20"/>
          <w:lang w:val="en-GB"/>
        </w:rPr>
        <w:t>This modified cloze test based on Taylor’s (1953) cloze technique has proven to be a valid measure of reading comprehension and is more reliable and superior to conventional multiple-choice tests (</w:t>
      </w:r>
      <w:proofErr w:type="spellStart"/>
      <w:r w:rsidRPr="00B42D14">
        <w:rPr>
          <w:rFonts w:ascii="Times New Roman" w:hAnsi="Times New Roman" w:cs="Times New Roman"/>
          <w:sz w:val="20"/>
          <w:szCs w:val="20"/>
          <w:lang w:val="en-GB"/>
        </w:rPr>
        <w:t>Bormuth</w:t>
      </w:r>
      <w:proofErr w:type="spellEnd"/>
      <w:r w:rsidRPr="00B42D14">
        <w:rPr>
          <w:rFonts w:ascii="Times New Roman" w:hAnsi="Times New Roman" w:cs="Times New Roman"/>
          <w:sz w:val="20"/>
          <w:szCs w:val="20"/>
          <w:lang w:val="en-GB"/>
        </w:rPr>
        <w:t xml:space="preserve">, 1967). </w:t>
      </w:r>
      <w:r w:rsidR="00491978" w:rsidRPr="00B42D14">
        <w:rPr>
          <w:rFonts w:ascii="Times New Roman" w:hAnsi="Times New Roman" w:cs="Times New Roman"/>
          <w:sz w:val="20"/>
          <w:szCs w:val="20"/>
          <w:lang w:val="en-GB"/>
        </w:rPr>
        <w:t xml:space="preserve">Fries (1963), </w:t>
      </w:r>
      <w:proofErr w:type="gramStart"/>
      <w:r w:rsidR="00491978" w:rsidRPr="00B42D14">
        <w:rPr>
          <w:rFonts w:ascii="Times New Roman" w:hAnsi="Times New Roman" w:cs="Times New Roman"/>
          <w:sz w:val="20"/>
          <w:szCs w:val="20"/>
          <w:lang w:val="en-GB"/>
        </w:rPr>
        <w:t>who</w:t>
      </w:r>
      <w:proofErr w:type="gramEnd"/>
      <w:r w:rsidR="00491978" w:rsidRPr="00B42D14">
        <w:rPr>
          <w:rFonts w:ascii="Times New Roman" w:hAnsi="Times New Roman" w:cs="Times New Roman"/>
          <w:sz w:val="20"/>
          <w:szCs w:val="20"/>
          <w:lang w:val="en-GB"/>
        </w:rPr>
        <w:t xml:space="preserve"> identified three layers of language meanings, have showed the theoretical basis for the validity of the GAP Reading Comprehension Test (McLeod, 1990) that actually taps reading comprehension</w:t>
      </w:r>
      <w:r w:rsidRPr="00B42D14">
        <w:rPr>
          <w:rFonts w:ascii="Times New Roman" w:hAnsi="Times New Roman" w:cs="Times New Roman"/>
          <w:sz w:val="20"/>
          <w:szCs w:val="20"/>
          <w:lang w:val="en-GB"/>
        </w:rPr>
        <w:t xml:space="preserve">. They are meanings carried by the lexical items, meanings carried by the grammatical structures, and social-cultural meanings. Success in replacing words randomly deleted from passages </w:t>
      </w:r>
      <w:r w:rsidR="00491978" w:rsidRPr="00B42D14">
        <w:rPr>
          <w:rFonts w:ascii="Times New Roman" w:hAnsi="Times New Roman" w:cs="Times New Roman"/>
          <w:sz w:val="20"/>
          <w:szCs w:val="20"/>
          <w:lang w:val="en-GB"/>
        </w:rPr>
        <w:t>relates</w:t>
      </w:r>
      <w:r w:rsidRPr="00B42D14">
        <w:rPr>
          <w:rFonts w:ascii="Times New Roman" w:hAnsi="Times New Roman" w:cs="Times New Roman"/>
          <w:sz w:val="20"/>
          <w:szCs w:val="20"/>
          <w:lang w:val="en-GB"/>
        </w:rPr>
        <w:t xml:space="preserve"> to the first two layers and to some </w:t>
      </w:r>
      <w:r w:rsidR="00491978" w:rsidRPr="00B42D14">
        <w:rPr>
          <w:rFonts w:ascii="Times New Roman" w:hAnsi="Times New Roman" w:cs="Times New Roman"/>
          <w:sz w:val="20"/>
          <w:szCs w:val="20"/>
          <w:lang w:val="en-GB"/>
        </w:rPr>
        <w:t>extent</w:t>
      </w:r>
      <w:r w:rsidRPr="00B42D14">
        <w:rPr>
          <w:rFonts w:ascii="Times New Roman" w:hAnsi="Times New Roman" w:cs="Times New Roman"/>
          <w:sz w:val="20"/>
          <w:szCs w:val="20"/>
          <w:lang w:val="en-GB"/>
        </w:rPr>
        <w:t xml:space="preserve"> the third (McLeod, 1990).</w:t>
      </w:r>
    </w:p>
    <w:p w:rsidR="00C57724" w:rsidRPr="00B42D14" w:rsidRDefault="00C57724" w:rsidP="00B42D14">
      <w:pPr>
        <w:pStyle w:val="ListParagraph"/>
        <w:spacing w:after="0" w:line="240" w:lineRule="auto"/>
        <w:ind w:left="360"/>
        <w:rPr>
          <w:rFonts w:ascii="Times New Roman" w:hAnsi="Times New Roman" w:cs="Times New Roman"/>
          <w:sz w:val="20"/>
          <w:szCs w:val="20"/>
          <w:lang w:val="en-GB"/>
        </w:rPr>
      </w:pPr>
    </w:p>
    <w:p w:rsidR="0075535B" w:rsidRPr="00B42D14" w:rsidRDefault="0075535B" w:rsidP="00B42D14">
      <w:pPr>
        <w:spacing w:after="0" w:line="240" w:lineRule="auto"/>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According to the manual, </w:t>
      </w:r>
      <w:r w:rsidRPr="001842CC">
        <w:rPr>
          <w:rFonts w:ascii="Times New Roman" w:hAnsi="Times New Roman" w:cs="Times New Roman"/>
          <w:i/>
          <w:sz w:val="20"/>
          <w:szCs w:val="20"/>
          <w:lang w:val="en-GB"/>
        </w:rPr>
        <w:t>[R]</w:t>
      </w:r>
      <w:proofErr w:type="spellStart"/>
      <w:r w:rsidRPr="001842CC">
        <w:rPr>
          <w:rFonts w:ascii="Times New Roman" w:hAnsi="Times New Roman" w:cs="Times New Roman"/>
          <w:i/>
          <w:sz w:val="20"/>
          <w:szCs w:val="20"/>
          <w:lang w:val="en-GB"/>
        </w:rPr>
        <w:t>eliabilities</w:t>
      </w:r>
      <w:proofErr w:type="spellEnd"/>
      <w:r w:rsidRPr="001842CC">
        <w:rPr>
          <w:rFonts w:ascii="Times New Roman" w:hAnsi="Times New Roman" w:cs="Times New Roman"/>
          <w:i/>
          <w:sz w:val="20"/>
          <w:szCs w:val="20"/>
          <w:lang w:val="en-GB"/>
        </w:rPr>
        <w:t xml:space="preserve"> were calculated, using the split-half method, on samples of 250 children of three different age groups</w:t>
      </w:r>
      <w:r w:rsidRPr="00B42D14">
        <w:rPr>
          <w:rFonts w:ascii="Times New Roman" w:hAnsi="Times New Roman" w:cs="Times New Roman"/>
          <w:sz w:val="20"/>
          <w:szCs w:val="20"/>
          <w:lang w:val="en-GB"/>
        </w:rPr>
        <w:t xml:space="preserve"> (McLeod, 1990, p.3). </w:t>
      </w:r>
      <w:r w:rsidR="00491978" w:rsidRPr="00B42D14">
        <w:rPr>
          <w:rFonts w:ascii="Times New Roman" w:hAnsi="Times New Roman" w:cs="Times New Roman"/>
          <w:sz w:val="20"/>
          <w:szCs w:val="20"/>
          <w:lang w:val="en-GB"/>
        </w:rPr>
        <w:t>Table 1 below shows the r</w:t>
      </w:r>
      <w:r w:rsidRPr="00B42D14">
        <w:rPr>
          <w:rFonts w:ascii="Times New Roman" w:hAnsi="Times New Roman" w:cs="Times New Roman"/>
          <w:sz w:val="20"/>
          <w:szCs w:val="20"/>
          <w:lang w:val="en-GB"/>
        </w:rPr>
        <w:t>eliability coefficients.</w:t>
      </w:r>
    </w:p>
    <w:p w:rsidR="00C57724" w:rsidRPr="00B42D14" w:rsidRDefault="00C57724" w:rsidP="00B42D14">
      <w:pPr>
        <w:pStyle w:val="ListParagraph"/>
        <w:spacing w:after="0" w:line="240" w:lineRule="auto"/>
        <w:ind w:left="360"/>
        <w:outlineLvl w:val="0"/>
        <w:rPr>
          <w:rFonts w:ascii="Times New Roman" w:hAnsi="Times New Roman" w:cs="Times New Roman"/>
          <w:b/>
          <w:i/>
          <w:sz w:val="20"/>
          <w:szCs w:val="20"/>
          <w:lang w:val="en-GB"/>
        </w:rPr>
      </w:pPr>
    </w:p>
    <w:p w:rsidR="0075535B" w:rsidRPr="00B42D14" w:rsidRDefault="008B0256" w:rsidP="00B42D14">
      <w:pPr>
        <w:spacing w:after="0" w:line="240" w:lineRule="auto"/>
        <w:jc w:val="center"/>
        <w:outlineLvl w:val="0"/>
        <w:rPr>
          <w:rFonts w:ascii="Times New Roman" w:hAnsi="Times New Roman" w:cs="Times New Roman"/>
          <w:b/>
          <w:sz w:val="20"/>
          <w:szCs w:val="20"/>
          <w:lang w:val="en-GB"/>
        </w:rPr>
      </w:pPr>
      <w:r w:rsidRPr="00B42D14">
        <w:rPr>
          <w:rFonts w:ascii="Times New Roman" w:hAnsi="Times New Roman" w:cs="Times New Roman"/>
          <w:b/>
          <w:sz w:val="20"/>
          <w:szCs w:val="20"/>
          <w:lang w:val="en-GB"/>
        </w:rPr>
        <w:t>Table 1</w:t>
      </w:r>
      <w:r w:rsidR="0075535B" w:rsidRPr="00B42D14">
        <w:rPr>
          <w:rFonts w:ascii="Times New Roman" w:hAnsi="Times New Roman" w:cs="Times New Roman"/>
          <w:b/>
          <w:sz w:val="20"/>
          <w:szCs w:val="20"/>
          <w:lang w:val="en-GB"/>
        </w:rPr>
        <w:t>: Reliability of the Revised GAP Tests (McLeod, 1990)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3"/>
        <w:gridCol w:w="1468"/>
        <w:gridCol w:w="1872"/>
        <w:gridCol w:w="2075"/>
        <w:gridCol w:w="1478"/>
      </w:tblGrid>
      <w:tr w:rsidR="008746B9" w:rsidRPr="00B42D14" w:rsidTr="00352C36">
        <w:trPr>
          <w:jc w:val="center"/>
        </w:trPr>
        <w:tc>
          <w:tcPr>
            <w:tcW w:w="1023" w:type="pct"/>
            <w:tcBorders>
              <w:top w:val="nil"/>
              <w:left w:val="nil"/>
              <w:bottom w:val="nil"/>
              <w:right w:val="single" w:sz="4" w:space="0" w:color="auto"/>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c>
          <w:tcPr>
            <w:tcW w:w="84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b/>
                <w:sz w:val="20"/>
                <w:szCs w:val="20"/>
                <w:lang w:val="en-GB"/>
              </w:rPr>
            </w:pPr>
            <w:r w:rsidRPr="00B42D14">
              <w:rPr>
                <w:rFonts w:ascii="Times New Roman" w:hAnsi="Times New Roman" w:cs="Times New Roman"/>
                <w:b/>
                <w:sz w:val="20"/>
                <w:szCs w:val="20"/>
                <w:lang w:val="en-GB"/>
              </w:rPr>
              <w:t>Year Group</w:t>
            </w:r>
          </w:p>
        </w:tc>
        <w:tc>
          <w:tcPr>
            <w:tcW w:w="1080"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b/>
                <w:sz w:val="20"/>
                <w:szCs w:val="20"/>
                <w:lang w:val="en-GB"/>
              </w:rPr>
            </w:pPr>
            <w:r w:rsidRPr="00B42D14">
              <w:rPr>
                <w:rFonts w:ascii="Times New Roman" w:hAnsi="Times New Roman" w:cs="Times New Roman"/>
                <w:b/>
                <w:sz w:val="20"/>
                <w:szCs w:val="20"/>
                <w:lang w:val="en-GB"/>
              </w:rPr>
              <w:t>Form B3</w:t>
            </w:r>
          </w:p>
          <w:p w:rsidR="0075535B" w:rsidRPr="00B42D14" w:rsidRDefault="0075535B" w:rsidP="00B42D14">
            <w:pPr>
              <w:spacing w:after="0" w:line="240" w:lineRule="auto"/>
              <w:contextualSpacing/>
              <w:jc w:val="center"/>
              <w:rPr>
                <w:rFonts w:ascii="Times New Roman" w:hAnsi="Times New Roman" w:cs="Times New Roman"/>
                <w:b/>
                <w:sz w:val="20"/>
                <w:szCs w:val="20"/>
                <w:lang w:val="en-GB"/>
              </w:rPr>
            </w:pPr>
            <w:r w:rsidRPr="00B42D14">
              <w:rPr>
                <w:rFonts w:ascii="Times New Roman" w:hAnsi="Times New Roman" w:cs="Times New Roman"/>
                <w:b/>
                <w:sz w:val="20"/>
                <w:szCs w:val="20"/>
                <w:lang w:val="en-GB"/>
              </w:rPr>
              <w:t>(Pre-Treatment)</w:t>
            </w:r>
          </w:p>
        </w:tc>
        <w:tc>
          <w:tcPr>
            <w:tcW w:w="119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b/>
                <w:sz w:val="20"/>
                <w:szCs w:val="20"/>
                <w:lang w:val="en-GB"/>
              </w:rPr>
            </w:pPr>
            <w:r w:rsidRPr="00B42D14">
              <w:rPr>
                <w:rFonts w:ascii="Times New Roman" w:hAnsi="Times New Roman" w:cs="Times New Roman"/>
                <w:b/>
                <w:sz w:val="20"/>
                <w:szCs w:val="20"/>
                <w:lang w:val="en-GB"/>
              </w:rPr>
              <w:t>Form R3</w:t>
            </w:r>
          </w:p>
          <w:p w:rsidR="0075535B" w:rsidRPr="00B42D14" w:rsidRDefault="0075535B" w:rsidP="00B42D14">
            <w:pPr>
              <w:spacing w:after="0" w:line="240" w:lineRule="auto"/>
              <w:contextualSpacing/>
              <w:jc w:val="center"/>
              <w:rPr>
                <w:rFonts w:ascii="Times New Roman" w:hAnsi="Times New Roman" w:cs="Times New Roman"/>
                <w:b/>
                <w:sz w:val="20"/>
                <w:szCs w:val="20"/>
                <w:lang w:val="en-GB"/>
              </w:rPr>
            </w:pPr>
            <w:r w:rsidRPr="00B42D14">
              <w:rPr>
                <w:rFonts w:ascii="Times New Roman" w:hAnsi="Times New Roman" w:cs="Times New Roman"/>
                <w:b/>
                <w:sz w:val="20"/>
                <w:szCs w:val="20"/>
                <w:lang w:val="en-GB"/>
              </w:rPr>
              <w:t>(Post-Treatment)</w:t>
            </w:r>
          </w:p>
        </w:tc>
        <w:tc>
          <w:tcPr>
            <w:tcW w:w="853" w:type="pct"/>
            <w:tcBorders>
              <w:top w:val="nil"/>
              <w:left w:val="single" w:sz="4" w:space="0" w:color="auto"/>
              <w:bottom w:val="nil"/>
              <w:right w:val="nil"/>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r>
      <w:tr w:rsidR="008746B9" w:rsidRPr="00B42D14" w:rsidTr="00352C36">
        <w:trPr>
          <w:jc w:val="center"/>
        </w:trPr>
        <w:tc>
          <w:tcPr>
            <w:tcW w:w="1023" w:type="pct"/>
            <w:tcBorders>
              <w:top w:val="nil"/>
              <w:left w:val="nil"/>
              <w:bottom w:val="nil"/>
              <w:right w:val="single" w:sz="4" w:space="0" w:color="auto"/>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c>
          <w:tcPr>
            <w:tcW w:w="84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8+</w:t>
            </w:r>
          </w:p>
        </w:tc>
        <w:tc>
          <w:tcPr>
            <w:tcW w:w="1080"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.94</w:t>
            </w:r>
          </w:p>
        </w:tc>
        <w:tc>
          <w:tcPr>
            <w:tcW w:w="119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.91</w:t>
            </w:r>
          </w:p>
        </w:tc>
        <w:tc>
          <w:tcPr>
            <w:tcW w:w="853" w:type="pct"/>
            <w:tcBorders>
              <w:top w:val="nil"/>
              <w:left w:val="single" w:sz="4" w:space="0" w:color="auto"/>
              <w:bottom w:val="nil"/>
              <w:right w:val="nil"/>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r>
      <w:tr w:rsidR="008746B9" w:rsidRPr="00B42D14" w:rsidTr="00352C36">
        <w:trPr>
          <w:jc w:val="center"/>
        </w:trPr>
        <w:tc>
          <w:tcPr>
            <w:tcW w:w="1023" w:type="pct"/>
            <w:tcBorders>
              <w:top w:val="nil"/>
              <w:left w:val="nil"/>
              <w:bottom w:val="nil"/>
              <w:right w:val="single" w:sz="4" w:space="0" w:color="auto"/>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c>
          <w:tcPr>
            <w:tcW w:w="84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w:t>
            </w:r>
          </w:p>
        </w:tc>
        <w:tc>
          <w:tcPr>
            <w:tcW w:w="1080"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.90</w:t>
            </w:r>
          </w:p>
        </w:tc>
        <w:tc>
          <w:tcPr>
            <w:tcW w:w="119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.90</w:t>
            </w:r>
          </w:p>
        </w:tc>
        <w:tc>
          <w:tcPr>
            <w:tcW w:w="853" w:type="pct"/>
            <w:tcBorders>
              <w:top w:val="nil"/>
              <w:left w:val="single" w:sz="4" w:space="0" w:color="auto"/>
              <w:bottom w:val="nil"/>
              <w:right w:val="nil"/>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r>
      <w:tr w:rsidR="0075535B" w:rsidRPr="00B42D14" w:rsidTr="00352C36">
        <w:trPr>
          <w:jc w:val="center"/>
        </w:trPr>
        <w:tc>
          <w:tcPr>
            <w:tcW w:w="1023" w:type="pct"/>
            <w:tcBorders>
              <w:top w:val="nil"/>
              <w:left w:val="nil"/>
              <w:bottom w:val="nil"/>
              <w:right w:val="single" w:sz="4" w:space="0" w:color="auto"/>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c>
          <w:tcPr>
            <w:tcW w:w="84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10+</w:t>
            </w:r>
          </w:p>
        </w:tc>
        <w:tc>
          <w:tcPr>
            <w:tcW w:w="1080"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.91</w:t>
            </w:r>
          </w:p>
        </w:tc>
        <w:tc>
          <w:tcPr>
            <w:tcW w:w="1197" w:type="pct"/>
            <w:tcBorders>
              <w:top w:val="single" w:sz="4" w:space="0" w:color="auto"/>
              <w:left w:val="single" w:sz="4" w:space="0" w:color="auto"/>
              <w:bottom w:val="single" w:sz="4" w:space="0" w:color="auto"/>
              <w:right w:val="single" w:sz="4" w:space="0" w:color="auto"/>
            </w:tcBorders>
          </w:tcPr>
          <w:p w:rsidR="0075535B" w:rsidRPr="00B42D14" w:rsidRDefault="0075535B" w:rsidP="00B42D14">
            <w:pPr>
              <w:spacing w:after="0" w:line="240" w:lineRule="auto"/>
              <w:contextualSpacing/>
              <w:jc w:val="center"/>
              <w:rPr>
                <w:rFonts w:ascii="Times New Roman" w:hAnsi="Times New Roman" w:cs="Times New Roman"/>
                <w:sz w:val="20"/>
                <w:szCs w:val="20"/>
                <w:lang w:val="en-GB"/>
              </w:rPr>
            </w:pPr>
            <w:r w:rsidRPr="00B42D14">
              <w:rPr>
                <w:rFonts w:ascii="Times New Roman" w:hAnsi="Times New Roman" w:cs="Times New Roman"/>
                <w:sz w:val="20"/>
                <w:szCs w:val="20"/>
                <w:lang w:val="en-GB"/>
              </w:rPr>
              <w:t>.92</w:t>
            </w:r>
          </w:p>
        </w:tc>
        <w:tc>
          <w:tcPr>
            <w:tcW w:w="853" w:type="pct"/>
            <w:tcBorders>
              <w:top w:val="nil"/>
              <w:left w:val="single" w:sz="4" w:space="0" w:color="auto"/>
              <w:bottom w:val="nil"/>
              <w:right w:val="nil"/>
            </w:tcBorders>
          </w:tcPr>
          <w:p w:rsidR="0075535B" w:rsidRPr="00B42D14" w:rsidRDefault="0075535B" w:rsidP="00B42D14">
            <w:pPr>
              <w:spacing w:after="0" w:line="240" w:lineRule="auto"/>
              <w:contextualSpacing/>
              <w:rPr>
                <w:rFonts w:ascii="Times New Roman" w:hAnsi="Times New Roman" w:cs="Times New Roman"/>
                <w:sz w:val="20"/>
                <w:szCs w:val="20"/>
                <w:lang w:val="en-GB"/>
              </w:rPr>
            </w:pPr>
          </w:p>
        </w:tc>
      </w:tr>
    </w:tbl>
    <w:p w:rsidR="00B259FF" w:rsidRPr="00B42D14" w:rsidRDefault="00B259FF" w:rsidP="00B42D14">
      <w:pPr>
        <w:pStyle w:val="Title"/>
        <w:ind w:left="360"/>
        <w:contextualSpacing/>
        <w:jc w:val="left"/>
        <w:rPr>
          <w:i/>
          <w:sz w:val="20"/>
          <w:szCs w:val="20"/>
          <w:lang w:val="en-GB"/>
        </w:rPr>
      </w:pPr>
    </w:p>
    <w:p w:rsidR="00BC6C13" w:rsidRPr="00B42D14" w:rsidRDefault="00BC6C13" w:rsidP="00B42D14">
      <w:pPr>
        <w:pStyle w:val="Title"/>
        <w:contextualSpacing/>
        <w:jc w:val="left"/>
        <w:rPr>
          <w:bCs w:val="0"/>
          <w:i/>
          <w:sz w:val="20"/>
          <w:szCs w:val="20"/>
          <w:lang w:val="en-GB"/>
        </w:rPr>
      </w:pPr>
    </w:p>
    <w:p w:rsidR="00B259FF" w:rsidRPr="00352C36" w:rsidRDefault="00B259FF" w:rsidP="00B42D14">
      <w:pPr>
        <w:pStyle w:val="Title"/>
        <w:contextualSpacing/>
        <w:jc w:val="left"/>
        <w:rPr>
          <w:b w:val="0"/>
          <w:i/>
          <w:sz w:val="20"/>
          <w:szCs w:val="20"/>
          <w:lang w:val="en-GB"/>
        </w:rPr>
      </w:pPr>
      <w:r w:rsidRPr="00352C36">
        <w:rPr>
          <w:b w:val="0"/>
          <w:bCs w:val="0"/>
          <w:i/>
          <w:sz w:val="20"/>
          <w:szCs w:val="20"/>
          <w:lang w:val="en-GB"/>
        </w:rPr>
        <w:t xml:space="preserve">Elementary Reading Attitude Survey (McKenna &amp; </w:t>
      </w:r>
      <w:proofErr w:type="spellStart"/>
      <w:r w:rsidRPr="00352C36">
        <w:rPr>
          <w:b w:val="0"/>
          <w:bCs w:val="0"/>
          <w:i/>
          <w:sz w:val="20"/>
          <w:szCs w:val="20"/>
          <w:lang w:val="en-GB"/>
        </w:rPr>
        <w:t>Kear</w:t>
      </w:r>
      <w:proofErr w:type="spellEnd"/>
      <w:r w:rsidRPr="00352C36">
        <w:rPr>
          <w:b w:val="0"/>
          <w:bCs w:val="0"/>
          <w:i/>
          <w:sz w:val="20"/>
          <w:szCs w:val="20"/>
          <w:lang w:val="en-GB"/>
        </w:rPr>
        <w:t xml:space="preserve">, 1990)    </w:t>
      </w:r>
    </w:p>
    <w:p w:rsidR="00657357" w:rsidRPr="00B42D14" w:rsidRDefault="00F92B44" w:rsidP="00B42D14">
      <w:pPr>
        <w:pStyle w:val="Title"/>
        <w:contextualSpacing/>
        <w:jc w:val="both"/>
        <w:rPr>
          <w:b w:val="0"/>
          <w:sz w:val="20"/>
          <w:szCs w:val="20"/>
          <w:lang w:val="en-GB"/>
        </w:rPr>
      </w:pPr>
      <w:r w:rsidRPr="00B42D14">
        <w:rPr>
          <w:b w:val="0"/>
          <w:sz w:val="20"/>
          <w:szCs w:val="20"/>
          <w:lang w:val="en-GB"/>
        </w:rPr>
        <w:t xml:space="preserve">This </w:t>
      </w:r>
      <w:r w:rsidR="00491978" w:rsidRPr="00B42D14">
        <w:rPr>
          <w:b w:val="0"/>
          <w:sz w:val="20"/>
          <w:szCs w:val="20"/>
          <w:lang w:val="en-GB"/>
        </w:rPr>
        <w:t xml:space="preserve">chosen </w:t>
      </w:r>
      <w:r w:rsidRPr="00B42D14">
        <w:rPr>
          <w:b w:val="0"/>
          <w:sz w:val="20"/>
          <w:szCs w:val="20"/>
          <w:lang w:val="en-GB"/>
        </w:rPr>
        <w:t>test</w:t>
      </w:r>
      <w:r w:rsidR="00341E1D" w:rsidRPr="00B42D14">
        <w:rPr>
          <w:b w:val="0"/>
          <w:sz w:val="20"/>
          <w:szCs w:val="20"/>
          <w:lang w:val="en-GB"/>
        </w:rPr>
        <w:t xml:space="preserve"> </w:t>
      </w:r>
      <w:r w:rsidR="00491978" w:rsidRPr="00B42D14">
        <w:rPr>
          <w:b w:val="0"/>
          <w:sz w:val="20"/>
          <w:szCs w:val="20"/>
          <w:lang w:val="en-GB"/>
        </w:rPr>
        <w:t xml:space="preserve">for administration </w:t>
      </w:r>
      <w:r w:rsidRPr="00B42D14">
        <w:rPr>
          <w:b w:val="0"/>
          <w:sz w:val="20"/>
          <w:szCs w:val="20"/>
          <w:lang w:val="en-GB"/>
        </w:rPr>
        <w:t xml:space="preserve">has </w:t>
      </w:r>
      <w:r w:rsidRPr="001842CC">
        <w:rPr>
          <w:b w:val="0"/>
          <w:i/>
          <w:sz w:val="20"/>
          <w:szCs w:val="20"/>
          <w:lang w:val="en-GB"/>
        </w:rPr>
        <w:t>a pictorial format using the comic strip character Garfield with its natural appeal for children and</w:t>
      </w:r>
      <w:r w:rsidR="00A36EF4" w:rsidRPr="001842CC">
        <w:rPr>
          <w:b w:val="0"/>
          <w:i/>
          <w:sz w:val="20"/>
          <w:szCs w:val="20"/>
          <w:lang w:val="en-GB"/>
        </w:rPr>
        <w:t xml:space="preserve"> because of its comprehensibility by the very young</w:t>
      </w:r>
      <w:r w:rsidRPr="00B42D14">
        <w:rPr>
          <w:b w:val="0"/>
          <w:sz w:val="20"/>
          <w:szCs w:val="20"/>
          <w:lang w:val="en-GB"/>
        </w:rPr>
        <w:t xml:space="preserve"> </w:t>
      </w:r>
      <w:r w:rsidR="00A36EF4" w:rsidRPr="00B42D14">
        <w:rPr>
          <w:b w:val="0"/>
          <w:sz w:val="20"/>
          <w:szCs w:val="20"/>
          <w:lang w:val="en-GB"/>
        </w:rPr>
        <w:t xml:space="preserve">(McKenna &amp; </w:t>
      </w:r>
      <w:proofErr w:type="spellStart"/>
      <w:r w:rsidR="00A36EF4" w:rsidRPr="00B42D14">
        <w:rPr>
          <w:b w:val="0"/>
          <w:sz w:val="20"/>
          <w:szCs w:val="20"/>
          <w:lang w:val="en-GB"/>
        </w:rPr>
        <w:t>Kear</w:t>
      </w:r>
      <w:proofErr w:type="spellEnd"/>
      <w:r w:rsidR="00A36EF4" w:rsidRPr="00B42D14">
        <w:rPr>
          <w:b w:val="0"/>
          <w:sz w:val="20"/>
          <w:szCs w:val="20"/>
          <w:lang w:val="en-GB"/>
        </w:rPr>
        <w:t xml:space="preserve">, 1990, p.627). It has two subscales: Recreational Reading and Academic Reading. </w:t>
      </w:r>
      <w:r w:rsidR="00471781" w:rsidRPr="00B42D14">
        <w:rPr>
          <w:b w:val="0"/>
          <w:sz w:val="20"/>
          <w:szCs w:val="20"/>
          <w:lang w:val="en-GB"/>
        </w:rPr>
        <w:t xml:space="preserve">Both subscales use the four-point rating scale with four points being best (Happiest Garfield) and 1 point being worst (Very upset Garfield). </w:t>
      </w:r>
    </w:p>
    <w:p w:rsidR="00C57724" w:rsidRPr="00B42D14" w:rsidRDefault="00C57724" w:rsidP="00B42D14">
      <w:pPr>
        <w:pStyle w:val="Title"/>
        <w:ind w:left="360"/>
        <w:contextualSpacing/>
        <w:jc w:val="left"/>
        <w:rPr>
          <w:b w:val="0"/>
          <w:sz w:val="20"/>
          <w:szCs w:val="20"/>
          <w:lang w:val="en-GB"/>
        </w:rPr>
      </w:pPr>
    </w:p>
    <w:p w:rsidR="00A36EF4" w:rsidRPr="00B42D14" w:rsidRDefault="00471781" w:rsidP="00B42D14">
      <w:pPr>
        <w:pStyle w:val="Title"/>
        <w:contextualSpacing/>
        <w:jc w:val="both"/>
        <w:rPr>
          <w:b w:val="0"/>
          <w:sz w:val="20"/>
          <w:szCs w:val="20"/>
          <w:lang w:val="en-GB"/>
        </w:rPr>
      </w:pPr>
      <w:r w:rsidRPr="00B42D14">
        <w:rPr>
          <w:b w:val="0"/>
          <w:sz w:val="20"/>
          <w:szCs w:val="20"/>
          <w:lang w:val="en-GB"/>
        </w:rPr>
        <w:t xml:space="preserve">The use of four points was </w:t>
      </w:r>
      <w:r w:rsidR="00E101B0" w:rsidRPr="00B42D14">
        <w:rPr>
          <w:b w:val="0"/>
          <w:sz w:val="20"/>
          <w:szCs w:val="20"/>
          <w:lang w:val="en-GB"/>
        </w:rPr>
        <w:t xml:space="preserve">grounded </w:t>
      </w:r>
      <w:r w:rsidRPr="00B42D14">
        <w:rPr>
          <w:b w:val="0"/>
          <w:sz w:val="20"/>
          <w:szCs w:val="20"/>
          <w:lang w:val="en-GB"/>
        </w:rPr>
        <w:t>on a</w:t>
      </w:r>
      <w:r w:rsidR="00E101B0" w:rsidRPr="00B42D14">
        <w:rPr>
          <w:b w:val="0"/>
          <w:sz w:val="20"/>
          <w:szCs w:val="20"/>
          <w:lang w:val="en-GB"/>
        </w:rPr>
        <w:t>n</w:t>
      </w:r>
      <w:r w:rsidRPr="00B42D14">
        <w:rPr>
          <w:b w:val="0"/>
          <w:sz w:val="20"/>
          <w:szCs w:val="20"/>
          <w:lang w:val="en-GB"/>
        </w:rPr>
        <w:t xml:space="preserve"> </w:t>
      </w:r>
      <w:r w:rsidR="00E101B0" w:rsidRPr="00B42D14">
        <w:rPr>
          <w:b w:val="0"/>
          <w:sz w:val="20"/>
          <w:szCs w:val="20"/>
          <w:lang w:val="en-GB"/>
        </w:rPr>
        <w:t>extensive</w:t>
      </w:r>
      <w:r w:rsidRPr="00B42D14">
        <w:rPr>
          <w:b w:val="0"/>
          <w:sz w:val="20"/>
          <w:szCs w:val="20"/>
          <w:lang w:val="en-GB"/>
        </w:rPr>
        <w:t xml:space="preserve"> body of research (e.g., Case &amp; </w:t>
      </w:r>
      <w:proofErr w:type="spellStart"/>
      <w:r w:rsidRPr="00B42D14">
        <w:rPr>
          <w:b w:val="0"/>
          <w:sz w:val="20"/>
          <w:szCs w:val="20"/>
          <w:lang w:val="en-GB"/>
        </w:rPr>
        <w:t>Khanna</w:t>
      </w:r>
      <w:proofErr w:type="spellEnd"/>
      <w:r w:rsidR="00E101B0" w:rsidRPr="00B42D14">
        <w:rPr>
          <w:b w:val="0"/>
          <w:sz w:val="20"/>
          <w:szCs w:val="20"/>
          <w:lang w:val="en-GB"/>
        </w:rPr>
        <w:t xml:space="preserve">, 1981; Chi &amp; </w:t>
      </w:r>
      <w:proofErr w:type="spellStart"/>
      <w:r w:rsidR="00E101B0" w:rsidRPr="00B42D14">
        <w:rPr>
          <w:b w:val="0"/>
          <w:sz w:val="20"/>
          <w:szCs w:val="20"/>
          <w:lang w:val="en-GB"/>
        </w:rPr>
        <w:t>Klahr</w:t>
      </w:r>
      <w:proofErr w:type="spellEnd"/>
      <w:r w:rsidR="00E101B0" w:rsidRPr="00B42D14">
        <w:rPr>
          <w:b w:val="0"/>
          <w:sz w:val="20"/>
          <w:szCs w:val="20"/>
          <w:lang w:val="en-GB"/>
        </w:rPr>
        <w:t xml:space="preserve">, 1975; </w:t>
      </w:r>
      <w:proofErr w:type="spellStart"/>
      <w:r w:rsidR="00E101B0" w:rsidRPr="00B42D14">
        <w:rPr>
          <w:b w:val="0"/>
          <w:sz w:val="20"/>
          <w:szCs w:val="20"/>
          <w:lang w:val="en-GB"/>
        </w:rPr>
        <w:t>Nitko</w:t>
      </w:r>
      <w:proofErr w:type="spellEnd"/>
      <w:r w:rsidRPr="00B42D14">
        <w:rPr>
          <w:b w:val="0"/>
          <w:sz w:val="20"/>
          <w:szCs w:val="20"/>
          <w:lang w:val="en-GB"/>
        </w:rPr>
        <w:t>, 1983) suggesting that young children typically can discriminate among no more than five discrete bits of information</w:t>
      </w:r>
      <w:r w:rsidR="00E101B0" w:rsidRPr="00B42D14">
        <w:rPr>
          <w:b w:val="0"/>
          <w:sz w:val="20"/>
          <w:szCs w:val="20"/>
          <w:lang w:val="en-GB"/>
        </w:rPr>
        <w:t xml:space="preserve"> concurrently</w:t>
      </w:r>
      <w:r w:rsidRPr="00B42D14">
        <w:rPr>
          <w:b w:val="0"/>
          <w:sz w:val="20"/>
          <w:szCs w:val="20"/>
          <w:lang w:val="en-GB"/>
        </w:rPr>
        <w:t xml:space="preserve">. </w:t>
      </w:r>
      <w:r w:rsidR="001842CC">
        <w:rPr>
          <w:b w:val="0"/>
          <w:sz w:val="20"/>
          <w:szCs w:val="20"/>
          <w:lang w:val="en-GB"/>
        </w:rPr>
        <w:t xml:space="preserve">The measure </w:t>
      </w:r>
      <w:r w:rsidR="00A36EF4" w:rsidRPr="001842CC">
        <w:rPr>
          <w:b w:val="0"/>
          <w:i/>
          <w:sz w:val="20"/>
          <w:szCs w:val="20"/>
          <w:lang w:val="en-GB"/>
        </w:rPr>
        <w:t>can be used to make possible initial conjecture about the attitudes of specific students, provide a convenient group profile of a class or a large unit, or serve as a means of monitoring the attitudinal impact of instructional programs</w:t>
      </w:r>
      <w:r w:rsidR="00A36EF4" w:rsidRPr="00B42D14">
        <w:rPr>
          <w:b w:val="0"/>
          <w:sz w:val="20"/>
          <w:szCs w:val="20"/>
          <w:lang w:val="en-GB"/>
        </w:rPr>
        <w:t xml:space="preserve"> (McKenna &amp; </w:t>
      </w:r>
      <w:proofErr w:type="spellStart"/>
      <w:r w:rsidR="00A36EF4" w:rsidRPr="00B42D14">
        <w:rPr>
          <w:b w:val="0"/>
          <w:sz w:val="20"/>
          <w:szCs w:val="20"/>
          <w:lang w:val="en-GB"/>
        </w:rPr>
        <w:t>Kear</w:t>
      </w:r>
      <w:proofErr w:type="spellEnd"/>
      <w:r w:rsidR="00A36EF4" w:rsidRPr="00B42D14">
        <w:rPr>
          <w:b w:val="0"/>
          <w:sz w:val="20"/>
          <w:szCs w:val="20"/>
          <w:lang w:val="en-GB"/>
        </w:rPr>
        <w:t>, 1990, p.628).</w:t>
      </w:r>
    </w:p>
    <w:p w:rsidR="00C57724" w:rsidRPr="00B42D14" w:rsidRDefault="00C57724" w:rsidP="00B42D14">
      <w:pPr>
        <w:pStyle w:val="Title"/>
        <w:ind w:left="360"/>
        <w:contextualSpacing/>
        <w:jc w:val="left"/>
        <w:rPr>
          <w:b w:val="0"/>
          <w:sz w:val="20"/>
          <w:szCs w:val="20"/>
          <w:lang w:val="en-GB"/>
        </w:rPr>
      </w:pPr>
    </w:p>
    <w:p w:rsidR="00A36EF4" w:rsidRPr="00B42D14" w:rsidRDefault="00A36EF4" w:rsidP="00B42D14">
      <w:pPr>
        <w:pStyle w:val="Title"/>
        <w:contextualSpacing/>
        <w:jc w:val="both"/>
        <w:rPr>
          <w:b w:val="0"/>
          <w:sz w:val="20"/>
          <w:szCs w:val="20"/>
          <w:lang w:val="en-GB"/>
        </w:rPr>
      </w:pPr>
      <w:r w:rsidRPr="00B42D14">
        <w:rPr>
          <w:b w:val="0"/>
          <w:sz w:val="20"/>
          <w:szCs w:val="20"/>
          <w:lang w:val="en-GB"/>
        </w:rPr>
        <w:t>A large-scale normative study involving 18,138 students in Grades 1</w:t>
      </w:r>
      <w:r w:rsidR="00341E1D" w:rsidRPr="00B42D14">
        <w:rPr>
          <w:b w:val="0"/>
          <w:sz w:val="20"/>
          <w:szCs w:val="20"/>
          <w:lang w:val="en-GB"/>
        </w:rPr>
        <w:t xml:space="preserve"> – 6</w:t>
      </w:r>
      <w:r w:rsidRPr="00B42D14">
        <w:rPr>
          <w:b w:val="0"/>
          <w:sz w:val="20"/>
          <w:szCs w:val="20"/>
          <w:lang w:val="en-GB"/>
        </w:rPr>
        <w:t xml:space="preserve">, with the number of girls exceeded by only 5 the number of </w:t>
      </w:r>
      <w:proofErr w:type="gramStart"/>
      <w:r w:rsidRPr="00B42D14">
        <w:rPr>
          <w:b w:val="0"/>
          <w:sz w:val="20"/>
          <w:szCs w:val="20"/>
          <w:lang w:val="en-GB"/>
        </w:rPr>
        <w:t>boys,</w:t>
      </w:r>
      <w:proofErr w:type="gramEnd"/>
      <w:r w:rsidRPr="00B42D14">
        <w:rPr>
          <w:b w:val="0"/>
          <w:sz w:val="20"/>
          <w:szCs w:val="20"/>
          <w:lang w:val="en-GB"/>
        </w:rPr>
        <w:t xml:space="preserve"> was conducted in 1989. The proportion of Blacks (9.5%) was within 3% of the national proportion, while the proportion of Hispanics (6.2%) was within 2%.</w:t>
      </w:r>
    </w:p>
    <w:p w:rsidR="00C57724" w:rsidRPr="00B42D14" w:rsidRDefault="00C57724" w:rsidP="00B42D14">
      <w:pPr>
        <w:pStyle w:val="Title"/>
        <w:ind w:left="360"/>
        <w:contextualSpacing/>
        <w:jc w:val="left"/>
        <w:rPr>
          <w:b w:val="0"/>
          <w:sz w:val="20"/>
          <w:szCs w:val="20"/>
          <w:lang w:val="en-GB"/>
        </w:rPr>
      </w:pPr>
    </w:p>
    <w:p w:rsidR="003422BC" w:rsidRPr="00B42D14" w:rsidRDefault="00A36EF4" w:rsidP="00B42D14">
      <w:pPr>
        <w:pStyle w:val="Title"/>
        <w:contextualSpacing/>
        <w:jc w:val="both"/>
        <w:rPr>
          <w:bCs w:val="0"/>
          <w:sz w:val="20"/>
          <w:szCs w:val="20"/>
          <w:lang w:val="en-GB"/>
        </w:rPr>
      </w:pPr>
      <w:proofErr w:type="spellStart"/>
      <w:r w:rsidRPr="00B42D14">
        <w:rPr>
          <w:b w:val="0"/>
          <w:sz w:val="20"/>
          <w:szCs w:val="20"/>
          <w:lang w:val="en-GB"/>
        </w:rPr>
        <w:t>Cronbach’s</w:t>
      </w:r>
      <w:proofErr w:type="spellEnd"/>
      <w:r w:rsidRPr="00B42D14">
        <w:rPr>
          <w:b w:val="0"/>
          <w:sz w:val="20"/>
          <w:szCs w:val="20"/>
          <w:lang w:val="en-GB"/>
        </w:rPr>
        <w:t xml:space="preserve"> alpha was calculated at each grade level for both </w:t>
      </w:r>
      <w:r w:rsidR="00471781" w:rsidRPr="00B42D14">
        <w:rPr>
          <w:b w:val="0"/>
          <w:sz w:val="20"/>
          <w:szCs w:val="20"/>
          <w:lang w:val="en-GB"/>
        </w:rPr>
        <w:t xml:space="preserve">subscales and for the composite score. These coefficients ranged from .74 to .89. It is interesting to note that there are only two exceptions, coefficients were .80 or higher for the Recreational Reading subscale at Grades 1 and 2. According to McKenna and </w:t>
      </w:r>
      <w:proofErr w:type="spellStart"/>
      <w:r w:rsidR="00471781" w:rsidRPr="00B42D14">
        <w:rPr>
          <w:b w:val="0"/>
          <w:sz w:val="20"/>
          <w:szCs w:val="20"/>
          <w:lang w:val="en-GB"/>
        </w:rPr>
        <w:t>Kear</w:t>
      </w:r>
      <w:proofErr w:type="spellEnd"/>
      <w:r w:rsidR="00471781" w:rsidRPr="00B42D14">
        <w:rPr>
          <w:b w:val="0"/>
          <w:sz w:val="20"/>
          <w:szCs w:val="20"/>
          <w:lang w:val="en-GB"/>
        </w:rPr>
        <w:t xml:space="preserve"> (1990), </w:t>
      </w:r>
      <w:r w:rsidR="00471781" w:rsidRPr="001842CC">
        <w:rPr>
          <w:b w:val="0"/>
          <w:i/>
          <w:sz w:val="20"/>
          <w:szCs w:val="20"/>
          <w:lang w:val="en-GB"/>
        </w:rPr>
        <w:t>it is possible that the stability of young children’s attitudes toward</w:t>
      </w:r>
      <w:r w:rsidR="009B2B76" w:rsidRPr="001842CC">
        <w:rPr>
          <w:b w:val="0"/>
          <w:i/>
          <w:sz w:val="20"/>
          <w:szCs w:val="20"/>
          <w:lang w:val="en-GB"/>
        </w:rPr>
        <w:t>s</w:t>
      </w:r>
      <w:r w:rsidR="00471781" w:rsidRPr="001842CC">
        <w:rPr>
          <w:b w:val="0"/>
          <w:i/>
          <w:sz w:val="20"/>
          <w:szCs w:val="20"/>
          <w:lang w:val="en-GB"/>
        </w:rPr>
        <w:t xml:space="preserve"> leisure reading grows with their decoding ability and familiarity with reading as a pastim</w:t>
      </w:r>
      <w:r w:rsidR="001842CC">
        <w:rPr>
          <w:b w:val="0"/>
          <w:i/>
          <w:sz w:val="20"/>
          <w:szCs w:val="20"/>
          <w:lang w:val="en-GB"/>
        </w:rPr>
        <w:t>e</w:t>
      </w:r>
      <w:r w:rsidR="00471781" w:rsidRPr="00B42D14">
        <w:rPr>
          <w:b w:val="0"/>
          <w:sz w:val="20"/>
          <w:szCs w:val="20"/>
          <w:lang w:val="en-GB"/>
        </w:rPr>
        <w:t xml:space="preserve"> (p.638).</w:t>
      </w:r>
    </w:p>
    <w:p w:rsidR="00DD3CE9" w:rsidRPr="00B42D14" w:rsidRDefault="00DD3CE9" w:rsidP="00B42D14">
      <w:pPr>
        <w:spacing w:after="0" w:line="240" w:lineRule="auto"/>
        <w:contextualSpacing/>
        <w:rPr>
          <w:rFonts w:ascii="Times New Roman" w:hAnsi="Times New Roman" w:cs="Times New Roman"/>
          <w:b/>
          <w:sz w:val="20"/>
          <w:szCs w:val="20"/>
          <w:lang w:val="en-GB"/>
        </w:rPr>
      </w:pPr>
    </w:p>
    <w:p w:rsidR="002E73F1" w:rsidRPr="00B42D14" w:rsidRDefault="002E73F1"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i/>
          <w:sz w:val="20"/>
          <w:szCs w:val="20"/>
          <w:lang w:val="en-GB"/>
        </w:rPr>
        <w:t>Results of the 5 Reading Components</w:t>
      </w:r>
      <w:r w:rsidR="00147262" w:rsidRPr="00B42D14">
        <w:rPr>
          <w:rFonts w:ascii="Times New Roman" w:hAnsi="Times New Roman" w:cs="Times New Roman"/>
          <w:b/>
          <w:sz w:val="20"/>
          <w:szCs w:val="20"/>
          <w:lang w:val="en-GB"/>
        </w:rPr>
        <w:t xml:space="preserve"> </w:t>
      </w:r>
      <w:r w:rsidR="00147262" w:rsidRPr="00B42D14">
        <w:rPr>
          <w:rFonts w:ascii="Times New Roman" w:hAnsi="Times New Roman" w:cs="Times New Roman"/>
          <w:sz w:val="20"/>
          <w:szCs w:val="20"/>
          <w:lang w:val="en-GB"/>
        </w:rPr>
        <w:t xml:space="preserve">(see Appendix </w:t>
      </w:r>
      <w:r w:rsidR="00CF4D59" w:rsidRPr="00B42D14">
        <w:rPr>
          <w:rFonts w:ascii="Times New Roman" w:hAnsi="Times New Roman" w:cs="Times New Roman"/>
          <w:sz w:val="20"/>
          <w:szCs w:val="20"/>
          <w:lang w:val="en-GB"/>
        </w:rPr>
        <w:t>1</w:t>
      </w:r>
      <w:r w:rsidR="00147262" w:rsidRPr="00B42D14">
        <w:rPr>
          <w:rFonts w:ascii="Times New Roman" w:hAnsi="Times New Roman" w:cs="Times New Roman"/>
          <w:sz w:val="20"/>
          <w:szCs w:val="20"/>
          <w:lang w:val="en-GB"/>
        </w:rPr>
        <w:t>)</w:t>
      </w:r>
    </w:p>
    <w:p w:rsidR="00F72C4D" w:rsidRPr="00B42D14" w:rsidRDefault="00AE63EC"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Table 2 below depicts the</w:t>
      </w:r>
      <w:r w:rsidR="00BA0FD5" w:rsidRPr="00B42D14">
        <w:rPr>
          <w:rFonts w:ascii="Times New Roman" w:hAnsi="Times New Roman" w:cs="Times New Roman"/>
          <w:sz w:val="20"/>
          <w:szCs w:val="20"/>
          <w:lang w:val="en-GB"/>
        </w:rPr>
        <w:t xml:space="preserve"> summary of the results for RE, WR, SR, RC and RA </w:t>
      </w:r>
      <w:r w:rsidRPr="00B42D14">
        <w:rPr>
          <w:rFonts w:ascii="Times New Roman" w:hAnsi="Times New Roman" w:cs="Times New Roman"/>
          <w:sz w:val="20"/>
          <w:szCs w:val="20"/>
          <w:lang w:val="en-GB"/>
        </w:rPr>
        <w:t>(</w:t>
      </w:r>
      <w:r w:rsidR="00BA0FD5" w:rsidRPr="00B42D14">
        <w:rPr>
          <w:rFonts w:ascii="Times New Roman" w:hAnsi="Times New Roman" w:cs="Times New Roman"/>
          <w:sz w:val="20"/>
          <w:szCs w:val="20"/>
          <w:lang w:val="en-GB"/>
        </w:rPr>
        <w:t>ORA):</w:t>
      </w:r>
    </w:p>
    <w:p w:rsidR="00C57724" w:rsidRPr="00B42D14" w:rsidRDefault="00C57724" w:rsidP="00B42D14">
      <w:pPr>
        <w:spacing w:after="0" w:line="240" w:lineRule="auto"/>
        <w:contextualSpacing/>
        <w:rPr>
          <w:rFonts w:ascii="Times New Roman" w:hAnsi="Times New Roman" w:cs="Times New Roman"/>
          <w:b/>
          <w:i/>
          <w:sz w:val="20"/>
          <w:szCs w:val="20"/>
          <w:lang w:val="en-GB"/>
        </w:rPr>
      </w:pPr>
    </w:p>
    <w:p w:rsidR="00BA0FD5" w:rsidRPr="00B42D14" w:rsidRDefault="00BA0FD5" w:rsidP="00B42D14">
      <w:pPr>
        <w:spacing w:after="0" w:line="240" w:lineRule="auto"/>
        <w:contextualSpacing/>
        <w:jc w:val="center"/>
        <w:rPr>
          <w:rFonts w:ascii="Times New Roman" w:hAnsi="Times New Roman" w:cs="Times New Roman"/>
          <w:b/>
          <w:sz w:val="20"/>
          <w:szCs w:val="20"/>
          <w:lang w:val="en-GB"/>
        </w:rPr>
      </w:pPr>
      <w:proofErr w:type="gramStart"/>
      <w:r w:rsidRPr="00B42D14">
        <w:rPr>
          <w:rFonts w:ascii="Times New Roman" w:hAnsi="Times New Roman" w:cs="Times New Roman"/>
          <w:b/>
          <w:sz w:val="20"/>
          <w:szCs w:val="20"/>
          <w:lang w:val="en-GB"/>
        </w:rPr>
        <w:t xml:space="preserve">Table </w:t>
      </w:r>
      <w:r w:rsidR="00147262" w:rsidRPr="00B42D14">
        <w:rPr>
          <w:rFonts w:ascii="Times New Roman" w:hAnsi="Times New Roman" w:cs="Times New Roman"/>
          <w:b/>
          <w:sz w:val="20"/>
          <w:szCs w:val="20"/>
          <w:lang w:val="en-GB"/>
        </w:rPr>
        <w:t>2</w:t>
      </w:r>
      <w:r w:rsidRPr="00B42D14">
        <w:rPr>
          <w:rFonts w:ascii="Times New Roman" w:hAnsi="Times New Roman" w:cs="Times New Roman"/>
          <w:b/>
          <w:sz w:val="20"/>
          <w:szCs w:val="20"/>
          <w:lang w:val="en-GB"/>
        </w:rPr>
        <w:t>.</w:t>
      </w:r>
      <w:proofErr w:type="gramEnd"/>
      <w:r w:rsidRPr="00B42D14">
        <w:rPr>
          <w:rFonts w:ascii="Times New Roman" w:hAnsi="Times New Roman" w:cs="Times New Roman"/>
          <w:b/>
          <w:sz w:val="20"/>
          <w:szCs w:val="20"/>
          <w:lang w:val="en-GB"/>
        </w:rPr>
        <w:t xml:space="preserve"> A Summary of Results of the 5 Reading Components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
        <w:gridCol w:w="1228"/>
        <w:gridCol w:w="1088"/>
        <w:gridCol w:w="1089"/>
        <w:gridCol w:w="1089"/>
        <w:gridCol w:w="1089"/>
        <w:gridCol w:w="1091"/>
        <w:gridCol w:w="997"/>
      </w:tblGrid>
      <w:tr w:rsidR="008746B9" w:rsidRPr="00B42D14" w:rsidTr="00F72C4D">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top w:val="single" w:sz="4" w:space="0" w:color="auto"/>
              <w:bottom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Components</w:t>
            </w:r>
          </w:p>
        </w:tc>
        <w:tc>
          <w:tcPr>
            <w:tcW w:w="1155" w:type="dxa"/>
            <w:tcBorders>
              <w:top w:val="single" w:sz="4" w:space="0" w:color="auto"/>
              <w:left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RE</w:t>
            </w:r>
          </w:p>
        </w:tc>
        <w:tc>
          <w:tcPr>
            <w:tcW w:w="1155"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WR</w:t>
            </w:r>
          </w:p>
        </w:tc>
        <w:tc>
          <w:tcPr>
            <w:tcW w:w="1155"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SR</w:t>
            </w:r>
          </w:p>
        </w:tc>
        <w:tc>
          <w:tcPr>
            <w:tcW w:w="1155"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RC</w:t>
            </w:r>
          </w:p>
        </w:tc>
        <w:tc>
          <w:tcPr>
            <w:tcW w:w="1156"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RA (ORA)</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F72C4D">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top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Mean</w:t>
            </w:r>
          </w:p>
        </w:tc>
        <w:tc>
          <w:tcPr>
            <w:tcW w:w="1155" w:type="dxa"/>
            <w:tcBorders>
              <w:top w:val="single" w:sz="4" w:space="0" w:color="auto"/>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124.06</w:t>
            </w:r>
          </w:p>
        </w:tc>
        <w:tc>
          <w:tcPr>
            <w:tcW w:w="1155"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138.59</w:t>
            </w:r>
          </w:p>
        </w:tc>
        <w:tc>
          <w:tcPr>
            <w:tcW w:w="1155"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137.65</w:t>
            </w:r>
          </w:p>
        </w:tc>
        <w:tc>
          <w:tcPr>
            <w:tcW w:w="1155"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101.65</w:t>
            </w:r>
          </w:p>
        </w:tc>
        <w:tc>
          <w:tcPr>
            <w:tcW w:w="1156"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17.35</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F72C4D">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SD</w:t>
            </w:r>
          </w:p>
        </w:tc>
        <w:tc>
          <w:tcPr>
            <w:tcW w:w="1155" w:type="dxa"/>
            <w:tcBorders>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2.22</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6.53</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4.53</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8.50</w:t>
            </w:r>
          </w:p>
        </w:tc>
        <w:tc>
          <w:tcPr>
            <w:tcW w:w="1156"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7.82</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BA0FD5" w:rsidRPr="00B42D14" w:rsidTr="00F72C4D">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bottom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²</w:t>
            </w:r>
          </w:p>
        </w:tc>
        <w:tc>
          <w:tcPr>
            <w:tcW w:w="1155" w:type="dxa"/>
            <w:tcBorders>
              <w:left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4.93</w:t>
            </w:r>
          </w:p>
        </w:tc>
        <w:tc>
          <w:tcPr>
            <w:tcW w:w="1155"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42.63</w:t>
            </w:r>
          </w:p>
        </w:tc>
        <w:tc>
          <w:tcPr>
            <w:tcW w:w="1155"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20.49</w:t>
            </w:r>
          </w:p>
        </w:tc>
        <w:tc>
          <w:tcPr>
            <w:tcW w:w="1155"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72.24</w:t>
            </w:r>
          </w:p>
        </w:tc>
        <w:tc>
          <w:tcPr>
            <w:tcW w:w="1156"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61.12</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bl>
    <w:p w:rsidR="00F72C4D" w:rsidRPr="00B42D14" w:rsidRDefault="00F72C4D" w:rsidP="00B42D14">
      <w:pPr>
        <w:spacing w:after="0" w:line="240" w:lineRule="auto"/>
        <w:ind w:firstLine="360"/>
        <w:contextualSpacing/>
        <w:rPr>
          <w:rFonts w:ascii="Times New Roman" w:hAnsi="Times New Roman" w:cs="Times New Roman"/>
          <w:sz w:val="20"/>
          <w:szCs w:val="20"/>
          <w:lang w:val="en-GB"/>
        </w:rPr>
      </w:pPr>
    </w:p>
    <w:p w:rsidR="00BA0FD5" w:rsidRPr="00B42D14" w:rsidRDefault="00BA0FD5"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Briefly, Table </w:t>
      </w:r>
      <w:r w:rsidR="00147262" w:rsidRPr="00B42D14">
        <w:rPr>
          <w:rFonts w:ascii="Times New Roman" w:hAnsi="Times New Roman" w:cs="Times New Roman"/>
          <w:sz w:val="20"/>
          <w:szCs w:val="20"/>
          <w:lang w:val="en-GB"/>
        </w:rPr>
        <w:t>2</w:t>
      </w:r>
      <w:r w:rsidRPr="00B42D14">
        <w:rPr>
          <w:rFonts w:ascii="Times New Roman" w:hAnsi="Times New Roman" w:cs="Times New Roman"/>
          <w:sz w:val="20"/>
          <w:szCs w:val="20"/>
          <w:lang w:val="en-GB"/>
        </w:rPr>
        <w:t xml:space="preserve"> shows the mean, standard deviation (SD) and variance for SD (</w:t>
      </w: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²) for each of the five components of the reading process.</w:t>
      </w:r>
      <w:r w:rsidR="00C57724"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The mean RE age (in months) was 124.06 (SD=2.22; </w:t>
      </w: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²=4.93). Eight participants (47%) scored above the mean. Nine (53%) fell short of the mean.</w:t>
      </w:r>
      <w:r w:rsidR="00C57724"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The mean WR age (in months) was 138.59 (SD=6.53; </w:t>
      </w: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 xml:space="preserve">²=42.63). Seven participants (41%) scored above the mean. </w:t>
      </w:r>
      <w:r w:rsidR="00147262" w:rsidRPr="00B42D14">
        <w:rPr>
          <w:rFonts w:ascii="Times New Roman" w:hAnsi="Times New Roman" w:cs="Times New Roman"/>
          <w:sz w:val="20"/>
          <w:szCs w:val="20"/>
          <w:lang w:val="en-GB"/>
        </w:rPr>
        <w:t>Ten</w:t>
      </w:r>
      <w:r w:rsidRPr="00B42D14">
        <w:rPr>
          <w:rFonts w:ascii="Times New Roman" w:hAnsi="Times New Roman" w:cs="Times New Roman"/>
          <w:sz w:val="20"/>
          <w:szCs w:val="20"/>
          <w:lang w:val="en-GB"/>
        </w:rPr>
        <w:t xml:space="preserve"> of them (59%) fell short of the mean.</w:t>
      </w:r>
      <w:r w:rsidR="00C57724"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The mean SR age (in months) was 137.65 (SD=4.53; </w:t>
      </w: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 xml:space="preserve">²=20.49). Seven participants (41%) scored above the mean. </w:t>
      </w:r>
      <w:r w:rsidR="00A269A4" w:rsidRPr="00B42D14">
        <w:rPr>
          <w:rFonts w:ascii="Times New Roman" w:hAnsi="Times New Roman" w:cs="Times New Roman"/>
          <w:sz w:val="20"/>
          <w:szCs w:val="20"/>
          <w:lang w:val="en-GB"/>
        </w:rPr>
        <w:t>Ten</w:t>
      </w:r>
      <w:r w:rsidRPr="00B42D14">
        <w:rPr>
          <w:rFonts w:ascii="Times New Roman" w:hAnsi="Times New Roman" w:cs="Times New Roman"/>
          <w:sz w:val="20"/>
          <w:szCs w:val="20"/>
          <w:lang w:val="en-GB"/>
        </w:rPr>
        <w:t xml:space="preserve"> of them (59%) fell short of the mean.</w:t>
      </w:r>
      <w:r w:rsidR="00C57724"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The mean RC age (in months) was 101.65 (SD=8.50; </w:t>
      </w: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²=72.24). Eight participants (47%) scored above the mean. Nine (53%) fell short of the mean.</w:t>
      </w:r>
      <w:r w:rsidR="00C57724" w:rsidRPr="00B42D14">
        <w:rPr>
          <w:rFonts w:ascii="Times New Roman" w:hAnsi="Times New Roman" w:cs="Times New Roman"/>
          <w:sz w:val="20"/>
          <w:szCs w:val="20"/>
          <w:lang w:val="en-GB"/>
        </w:rPr>
        <w:t xml:space="preserve"> </w:t>
      </w:r>
      <w:r w:rsidRPr="00B42D14">
        <w:rPr>
          <w:rFonts w:ascii="Times New Roman" w:hAnsi="Times New Roman" w:cs="Times New Roman"/>
          <w:sz w:val="20"/>
          <w:szCs w:val="20"/>
          <w:lang w:val="en-GB"/>
        </w:rPr>
        <w:t xml:space="preserve">The mean RA percentile rank (based on the results of the overall reading attitude) was 17.35 (SD=7.82; </w:t>
      </w:r>
      <w:r w:rsidRPr="00B42D14">
        <w:rPr>
          <w:rFonts w:ascii="Times New Roman" w:hAnsi="Times New Roman" w:cs="Times New Roman"/>
          <w:sz w:val="20"/>
          <w:szCs w:val="20"/>
          <w:lang w:val="en-GB"/>
        </w:rPr>
        <w:sym w:font="Symbol" w:char="F073"/>
      </w:r>
      <w:r w:rsidRPr="00B42D14">
        <w:rPr>
          <w:rFonts w:ascii="Times New Roman" w:hAnsi="Times New Roman" w:cs="Times New Roman"/>
          <w:sz w:val="20"/>
          <w:szCs w:val="20"/>
          <w:lang w:val="en-GB"/>
        </w:rPr>
        <w:t>²=61.12). Nine participants (53%) scored above the mean. Eight (47%) fell short of the mean.</w:t>
      </w:r>
    </w:p>
    <w:p w:rsidR="00C57724" w:rsidRPr="00B42D14" w:rsidRDefault="00C57724" w:rsidP="00B42D14">
      <w:pPr>
        <w:spacing w:after="0" w:line="240" w:lineRule="auto"/>
        <w:contextualSpacing/>
        <w:rPr>
          <w:rFonts w:ascii="Times New Roman" w:hAnsi="Times New Roman" w:cs="Times New Roman"/>
          <w:b/>
          <w:sz w:val="20"/>
          <w:szCs w:val="20"/>
          <w:lang w:val="en-GB"/>
        </w:rPr>
      </w:pPr>
    </w:p>
    <w:p w:rsidR="004D7C84" w:rsidRPr="00B42D14" w:rsidRDefault="002E73F1"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Inter-correlation Reliability Coefficients of the 5 Reading Components</w:t>
      </w:r>
    </w:p>
    <w:p w:rsidR="00BA0FD5" w:rsidRPr="00B42D14" w:rsidRDefault="00BA0FD5"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Table </w:t>
      </w:r>
      <w:r w:rsidR="00A269A4" w:rsidRPr="00B42D14">
        <w:rPr>
          <w:rFonts w:ascii="Times New Roman" w:hAnsi="Times New Roman" w:cs="Times New Roman"/>
          <w:sz w:val="20"/>
          <w:szCs w:val="20"/>
          <w:lang w:val="en-GB"/>
        </w:rPr>
        <w:t>3</w:t>
      </w:r>
      <w:r w:rsidRPr="00B42D14">
        <w:rPr>
          <w:rFonts w:ascii="Times New Roman" w:hAnsi="Times New Roman" w:cs="Times New Roman"/>
          <w:sz w:val="20"/>
          <w:szCs w:val="20"/>
          <w:lang w:val="en-GB"/>
        </w:rPr>
        <w:t xml:space="preserve"> shows the inter-correlation Reliability Coefficients among the five components, i.e., RE, WR, SR, RC and RA, of reading process based on the results of this study.</w:t>
      </w:r>
    </w:p>
    <w:p w:rsidR="00A7102B" w:rsidRPr="00B42D14" w:rsidRDefault="00A7102B" w:rsidP="00B42D14">
      <w:pPr>
        <w:spacing w:after="0" w:line="240" w:lineRule="auto"/>
        <w:contextualSpacing/>
        <w:rPr>
          <w:rFonts w:ascii="Times New Roman" w:hAnsi="Times New Roman" w:cs="Times New Roman"/>
          <w:b/>
          <w:i/>
          <w:sz w:val="20"/>
          <w:szCs w:val="20"/>
          <w:lang w:val="en-GB"/>
        </w:rPr>
      </w:pPr>
    </w:p>
    <w:p w:rsidR="00BA0FD5" w:rsidRPr="00B42D14" w:rsidRDefault="00BA0FD5" w:rsidP="00B42D14">
      <w:pPr>
        <w:spacing w:after="0" w:line="240" w:lineRule="auto"/>
        <w:contextualSpacing/>
        <w:jc w:val="center"/>
        <w:rPr>
          <w:rFonts w:ascii="Times New Roman" w:hAnsi="Times New Roman" w:cs="Times New Roman"/>
          <w:b/>
          <w:sz w:val="20"/>
          <w:szCs w:val="20"/>
          <w:lang w:val="en-GB"/>
        </w:rPr>
      </w:pPr>
      <w:proofErr w:type="gramStart"/>
      <w:r w:rsidRPr="00B42D14">
        <w:rPr>
          <w:rFonts w:ascii="Times New Roman" w:hAnsi="Times New Roman" w:cs="Times New Roman"/>
          <w:b/>
          <w:sz w:val="20"/>
          <w:szCs w:val="20"/>
          <w:lang w:val="en-GB"/>
        </w:rPr>
        <w:t xml:space="preserve">Table </w:t>
      </w:r>
      <w:r w:rsidR="00A269A4" w:rsidRPr="00B42D14">
        <w:rPr>
          <w:rFonts w:ascii="Times New Roman" w:hAnsi="Times New Roman" w:cs="Times New Roman"/>
          <w:b/>
          <w:sz w:val="20"/>
          <w:szCs w:val="20"/>
          <w:lang w:val="en-GB"/>
        </w:rPr>
        <w:t>3</w:t>
      </w:r>
      <w:r w:rsidRPr="00B42D14">
        <w:rPr>
          <w:rFonts w:ascii="Times New Roman" w:hAnsi="Times New Roman" w:cs="Times New Roman"/>
          <w:b/>
          <w:sz w:val="20"/>
          <w:szCs w:val="20"/>
          <w:lang w:val="en-GB"/>
        </w:rPr>
        <w:t>.</w:t>
      </w:r>
      <w:proofErr w:type="gramEnd"/>
      <w:r w:rsidRPr="00B42D14">
        <w:rPr>
          <w:rFonts w:ascii="Times New Roman" w:hAnsi="Times New Roman" w:cs="Times New Roman"/>
          <w:b/>
          <w:sz w:val="20"/>
          <w:szCs w:val="20"/>
          <w:lang w:val="en-GB"/>
        </w:rPr>
        <w:t xml:space="preserve"> Inter-correlation Reliability Coefficients of the 5 Reading Components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5"/>
        <w:gridCol w:w="1089"/>
        <w:gridCol w:w="1093"/>
        <w:gridCol w:w="1093"/>
        <w:gridCol w:w="1093"/>
        <w:gridCol w:w="1093"/>
        <w:gridCol w:w="1093"/>
        <w:gridCol w:w="1057"/>
      </w:tblGrid>
      <w:tr w:rsidR="008746B9" w:rsidRPr="00B42D14" w:rsidTr="00EA63BC">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top w:val="single" w:sz="4" w:space="0" w:color="auto"/>
              <w:bottom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p>
        </w:tc>
        <w:tc>
          <w:tcPr>
            <w:tcW w:w="1155" w:type="dxa"/>
            <w:tcBorders>
              <w:top w:val="single" w:sz="4" w:space="0" w:color="auto"/>
              <w:left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RE</w:t>
            </w:r>
          </w:p>
        </w:tc>
        <w:tc>
          <w:tcPr>
            <w:tcW w:w="1155"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WR</w:t>
            </w:r>
          </w:p>
        </w:tc>
        <w:tc>
          <w:tcPr>
            <w:tcW w:w="1155"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SR</w:t>
            </w:r>
          </w:p>
        </w:tc>
        <w:tc>
          <w:tcPr>
            <w:tcW w:w="1155"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RC</w:t>
            </w:r>
          </w:p>
        </w:tc>
        <w:tc>
          <w:tcPr>
            <w:tcW w:w="1156"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RA</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EA63BC">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top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RE</w:t>
            </w:r>
          </w:p>
        </w:tc>
        <w:tc>
          <w:tcPr>
            <w:tcW w:w="1155" w:type="dxa"/>
            <w:tcBorders>
              <w:top w:val="single" w:sz="4" w:space="0" w:color="auto"/>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155"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0.48</w:t>
            </w:r>
          </w:p>
        </w:tc>
        <w:tc>
          <w:tcPr>
            <w:tcW w:w="1155"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0.43</w:t>
            </w:r>
          </w:p>
        </w:tc>
        <w:tc>
          <w:tcPr>
            <w:tcW w:w="1155"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0.68</w:t>
            </w:r>
          </w:p>
        </w:tc>
        <w:tc>
          <w:tcPr>
            <w:tcW w:w="1156"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0.20</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EA63BC">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WR</w:t>
            </w:r>
          </w:p>
        </w:tc>
        <w:tc>
          <w:tcPr>
            <w:tcW w:w="1155" w:type="dxa"/>
            <w:tcBorders>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0.48</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0.91</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0.82</w:t>
            </w:r>
          </w:p>
        </w:tc>
        <w:tc>
          <w:tcPr>
            <w:tcW w:w="1156"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0.27</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EA63BC">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SR</w:t>
            </w:r>
          </w:p>
        </w:tc>
        <w:tc>
          <w:tcPr>
            <w:tcW w:w="1155" w:type="dxa"/>
            <w:tcBorders>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0.43</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0.91</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0.76</w:t>
            </w:r>
          </w:p>
        </w:tc>
        <w:tc>
          <w:tcPr>
            <w:tcW w:w="1156"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0.22</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EA63BC">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RC</w:t>
            </w:r>
          </w:p>
        </w:tc>
        <w:tc>
          <w:tcPr>
            <w:tcW w:w="1155" w:type="dxa"/>
            <w:tcBorders>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0.68</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0.82</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0.76</w:t>
            </w:r>
          </w:p>
        </w:tc>
        <w:tc>
          <w:tcPr>
            <w:tcW w:w="1155"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156"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0.06</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r w:rsidR="00BA0FD5" w:rsidRPr="00B42D14" w:rsidTr="00EA63BC">
        <w:trPr>
          <w:jc w:val="center"/>
        </w:trPr>
        <w:tc>
          <w:tcPr>
            <w:tcW w:w="1155" w:type="dxa"/>
          </w:tcPr>
          <w:p w:rsidR="00BA0FD5" w:rsidRPr="00B42D14" w:rsidRDefault="00BA0FD5" w:rsidP="00B42D14">
            <w:pPr>
              <w:contextualSpacing/>
              <w:rPr>
                <w:rFonts w:ascii="Times New Roman" w:hAnsi="Times New Roman" w:cs="Times New Roman"/>
                <w:sz w:val="20"/>
                <w:szCs w:val="20"/>
                <w:lang w:val="en-GB"/>
              </w:rPr>
            </w:pPr>
          </w:p>
        </w:tc>
        <w:tc>
          <w:tcPr>
            <w:tcW w:w="1155" w:type="dxa"/>
            <w:tcBorders>
              <w:bottom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RA</w:t>
            </w:r>
          </w:p>
        </w:tc>
        <w:tc>
          <w:tcPr>
            <w:tcW w:w="1155" w:type="dxa"/>
            <w:tcBorders>
              <w:left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0.20</w:t>
            </w:r>
          </w:p>
        </w:tc>
        <w:tc>
          <w:tcPr>
            <w:tcW w:w="1155"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0.27</w:t>
            </w:r>
          </w:p>
        </w:tc>
        <w:tc>
          <w:tcPr>
            <w:tcW w:w="1155"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0.22</w:t>
            </w:r>
          </w:p>
        </w:tc>
        <w:tc>
          <w:tcPr>
            <w:tcW w:w="1155"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0.06 </w:t>
            </w:r>
          </w:p>
        </w:tc>
        <w:tc>
          <w:tcPr>
            <w:tcW w:w="1156"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156" w:type="dxa"/>
          </w:tcPr>
          <w:p w:rsidR="00BA0FD5" w:rsidRPr="00B42D14" w:rsidRDefault="00BA0FD5" w:rsidP="00B42D14">
            <w:pPr>
              <w:contextualSpacing/>
              <w:rPr>
                <w:rFonts w:ascii="Times New Roman" w:hAnsi="Times New Roman" w:cs="Times New Roman"/>
                <w:sz w:val="20"/>
                <w:szCs w:val="20"/>
                <w:lang w:val="en-GB"/>
              </w:rPr>
            </w:pPr>
          </w:p>
        </w:tc>
      </w:tr>
    </w:tbl>
    <w:p w:rsidR="00A7102B" w:rsidRPr="00B42D14" w:rsidRDefault="00A7102B" w:rsidP="00B42D14">
      <w:pPr>
        <w:autoSpaceDE w:val="0"/>
        <w:autoSpaceDN w:val="0"/>
        <w:adjustRightInd w:val="0"/>
        <w:spacing w:after="0" w:line="240" w:lineRule="auto"/>
        <w:ind w:firstLine="720"/>
        <w:contextualSpacing/>
        <w:rPr>
          <w:rFonts w:ascii="Times New Roman" w:hAnsi="Times New Roman" w:cs="Times New Roman"/>
          <w:sz w:val="20"/>
          <w:szCs w:val="20"/>
          <w:lang w:val="en-SG"/>
        </w:rPr>
      </w:pPr>
    </w:p>
    <w:p w:rsidR="00FB384A" w:rsidRPr="00B42D14" w:rsidRDefault="00FB384A" w:rsidP="00B42D14">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lang w:val="en-SG"/>
        </w:rPr>
        <w:t xml:space="preserve">Reliability </w:t>
      </w:r>
      <w:r w:rsidR="00A86C47" w:rsidRPr="00B42D14">
        <w:rPr>
          <w:rFonts w:ascii="Times New Roman" w:hAnsi="Times New Roman" w:cs="Times New Roman"/>
          <w:sz w:val="20"/>
          <w:szCs w:val="20"/>
          <w:lang w:val="en-SG"/>
        </w:rPr>
        <w:t xml:space="preserve">states the </w:t>
      </w:r>
      <w:r w:rsidRPr="00B42D14">
        <w:rPr>
          <w:rFonts w:ascii="Times New Roman" w:hAnsi="Times New Roman" w:cs="Times New Roman"/>
          <w:sz w:val="20"/>
          <w:szCs w:val="20"/>
          <w:lang w:val="en-SG"/>
        </w:rPr>
        <w:t>consistency and constancy</w:t>
      </w:r>
      <w:r w:rsidR="00A86C47" w:rsidRPr="00B42D14">
        <w:rPr>
          <w:rFonts w:ascii="Times New Roman" w:hAnsi="Times New Roman" w:cs="Times New Roman"/>
          <w:sz w:val="20"/>
          <w:szCs w:val="20"/>
          <w:lang w:val="en-SG"/>
        </w:rPr>
        <w:t xml:space="preserve"> of a measure</w:t>
      </w:r>
      <w:r w:rsidRPr="00B42D14">
        <w:rPr>
          <w:rFonts w:ascii="Times New Roman" w:hAnsi="Times New Roman" w:cs="Times New Roman"/>
          <w:sz w:val="20"/>
          <w:szCs w:val="20"/>
          <w:lang w:val="en-SG"/>
        </w:rPr>
        <w:t xml:space="preserve">.  </w:t>
      </w:r>
      <w:proofErr w:type="spellStart"/>
      <w:r w:rsidRPr="00B42D14">
        <w:rPr>
          <w:rFonts w:ascii="Times New Roman" w:hAnsi="Times New Roman" w:cs="Times New Roman"/>
          <w:sz w:val="20"/>
          <w:szCs w:val="20"/>
          <w:lang w:val="en-SG"/>
        </w:rPr>
        <w:t>Cronbach</w:t>
      </w:r>
      <w:proofErr w:type="spellEnd"/>
      <w:r w:rsidRPr="00B42D14">
        <w:rPr>
          <w:rFonts w:ascii="Times New Roman" w:hAnsi="Times New Roman" w:cs="Times New Roman"/>
          <w:sz w:val="20"/>
          <w:szCs w:val="20"/>
          <w:lang w:val="en-SG"/>
        </w:rPr>
        <w:t xml:space="preserve"> Coefficient Alpha (</w:t>
      </w:r>
      <w:proofErr w:type="spellStart"/>
      <w:r w:rsidRPr="00B42D14">
        <w:rPr>
          <w:rFonts w:ascii="Times New Roman" w:hAnsi="Times New Roman" w:cs="Times New Roman"/>
          <w:sz w:val="20"/>
          <w:szCs w:val="20"/>
          <w:lang w:val="en-SG"/>
        </w:rPr>
        <w:t>Cronbach</w:t>
      </w:r>
      <w:proofErr w:type="spellEnd"/>
      <w:r w:rsidRPr="00B42D14">
        <w:rPr>
          <w:rFonts w:ascii="Times New Roman" w:hAnsi="Times New Roman" w:cs="Times New Roman"/>
          <w:sz w:val="20"/>
          <w:szCs w:val="20"/>
          <w:lang w:val="en-SG"/>
        </w:rPr>
        <w:t xml:space="preserve">, 1951) measures internal consistency or reliability of a psychometric test score.  </w:t>
      </w:r>
      <w:proofErr w:type="spellStart"/>
      <w:r w:rsidR="00234B31" w:rsidRPr="00B42D14">
        <w:rPr>
          <w:rFonts w:ascii="Times New Roman" w:hAnsi="Times New Roman" w:cs="Times New Roman"/>
          <w:sz w:val="20"/>
          <w:szCs w:val="20"/>
          <w:lang w:val="en-SG"/>
        </w:rPr>
        <w:t>Cronbach’s</w:t>
      </w:r>
      <w:proofErr w:type="spellEnd"/>
      <w:r w:rsidR="00234B31" w:rsidRPr="00B42D14">
        <w:rPr>
          <w:rFonts w:ascii="Times New Roman" w:hAnsi="Times New Roman" w:cs="Times New Roman"/>
          <w:sz w:val="20"/>
          <w:szCs w:val="20"/>
          <w:lang w:val="en-SG"/>
        </w:rPr>
        <w:t xml:space="preserve"> alpha </w:t>
      </w:r>
      <w:r w:rsidRPr="00B42D14">
        <w:rPr>
          <w:rFonts w:ascii="Times New Roman" w:hAnsi="Times New Roman" w:cs="Times New Roman"/>
          <w:sz w:val="20"/>
          <w:szCs w:val="20"/>
          <w:lang w:val="en-SG"/>
        </w:rPr>
        <w:t xml:space="preserve">is a test reliability technique that requires only a single test administration, as in the case of this study, to give </w:t>
      </w:r>
      <w:r w:rsidR="00070CBA" w:rsidRPr="00B42D14">
        <w:rPr>
          <w:rFonts w:ascii="Times New Roman" w:hAnsi="Times New Roman" w:cs="Times New Roman"/>
          <w:sz w:val="20"/>
          <w:szCs w:val="20"/>
          <w:lang w:val="en-SG"/>
        </w:rPr>
        <w:t xml:space="preserve">a </w:t>
      </w:r>
      <w:r w:rsidRPr="00B42D14">
        <w:rPr>
          <w:rFonts w:ascii="Times New Roman" w:hAnsi="Times New Roman" w:cs="Times New Roman"/>
          <w:sz w:val="20"/>
          <w:szCs w:val="20"/>
          <w:lang w:val="en-SG"/>
        </w:rPr>
        <w:t xml:space="preserve">unique estimate of the reliability for a given test.  </w:t>
      </w:r>
      <w:proofErr w:type="spellStart"/>
      <w:r w:rsidRPr="00B42D14">
        <w:rPr>
          <w:rFonts w:ascii="Times New Roman" w:hAnsi="Times New Roman" w:cs="Times New Roman"/>
          <w:sz w:val="20"/>
          <w:szCs w:val="20"/>
        </w:rPr>
        <w:t>Cronbach's</w:t>
      </w:r>
      <w:proofErr w:type="spellEnd"/>
      <w:r w:rsidRPr="00B42D14">
        <w:rPr>
          <w:rFonts w:ascii="Times New Roman" w:hAnsi="Times New Roman" w:cs="Times New Roman"/>
          <w:sz w:val="20"/>
          <w:szCs w:val="20"/>
        </w:rPr>
        <w:t xml:space="preserve"> alpha will usually </w:t>
      </w:r>
      <w:r w:rsidR="00234B31" w:rsidRPr="00B42D14">
        <w:rPr>
          <w:rFonts w:ascii="Times New Roman" w:hAnsi="Times New Roman" w:cs="Times New Roman"/>
          <w:sz w:val="20"/>
          <w:szCs w:val="20"/>
        </w:rPr>
        <w:t xml:space="preserve">rise </w:t>
      </w:r>
      <w:r w:rsidRPr="00B42D14">
        <w:rPr>
          <w:rFonts w:ascii="Times New Roman" w:hAnsi="Times New Roman" w:cs="Times New Roman"/>
          <w:sz w:val="20"/>
          <w:szCs w:val="20"/>
        </w:rPr>
        <w:t xml:space="preserve">as the </w:t>
      </w:r>
      <w:proofErr w:type="spellStart"/>
      <w:r w:rsidRPr="00B42D14">
        <w:rPr>
          <w:rFonts w:ascii="Times New Roman" w:hAnsi="Times New Roman" w:cs="Times New Roman"/>
          <w:sz w:val="20"/>
          <w:szCs w:val="20"/>
        </w:rPr>
        <w:t>intercorrelations</w:t>
      </w:r>
      <w:proofErr w:type="spellEnd"/>
      <w:r w:rsidRPr="00B42D14">
        <w:rPr>
          <w:rFonts w:ascii="Times New Roman" w:hAnsi="Times New Roman" w:cs="Times New Roman"/>
          <w:sz w:val="20"/>
          <w:szCs w:val="20"/>
        </w:rPr>
        <w:t xml:space="preserve"> among test items increase, and </w:t>
      </w:r>
      <w:r w:rsidR="00234B31" w:rsidRPr="00B42D14">
        <w:rPr>
          <w:rFonts w:ascii="Times New Roman" w:hAnsi="Times New Roman" w:cs="Times New Roman"/>
          <w:sz w:val="20"/>
          <w:szCs w:val="20"/>
        </w:rPr>
        <w:t xml:space="preserve">hence is </w:t>
      </w:r>
      <w:r w:rsidRPr="00B42D14">
        <w:rPr>
          <w:rFonts w:ascii="Times New Roman" w:hAnsi="Times New Roman" w:cs="Times New Roman"/>
          <w:sz w:val="20"/>
          <w:szCs w:val="20"/>
        </w:rPr>
        <w:t xml:space="preserve">an </w:t>
      </w:r>
      <w:hyperlink r:id="rId13" w:tooltip="Internal consistency" w:history="1">
        <w:r w:rsidRPr="00B42D14">
          <w:rPr>
            <w:rStyle w:val="Hyperlink"/>
            <w:rFonts w:ascii="Times New Roman" w:hAnsi="Times New Roman" w:cs="Times New Roman"/>
            <w:color w:val="auto"/>
            <w:sz w:val="20"/>
            <w:szCs w:val="20"/>
          </w:rPr>
          <w:t>internal consistency</w:t>
        </w:r>
      </w:hyperlink>
      <w:r w:rsidRPr="00B42D14">
        <w:rPr>
          <w:rFonts w:ascii="Times New Roman" w:hAnsi="Times New Roman" w:cs="Times New Roman"/>
          <w:sz w:val="20"/>
          <w:szCs w:val="20"/>
        </w:rPr>
        <w:t xml:space="preserve"> estimate of reliability of test scores. </w:t>
      </w:r>
      <w:r w:rsidR="00762B07" w:rsidRPr="00B42D14">
        <w:rPr>
          <w:rFonts w:ascii="Times New Roman" w:hAnsi="Times New Roman" w:cs="Times New Roman"/>
          <w:sz w:val="20"/>
          <w:szCs w:val="20"/>
        </w:rPr>
        <w:t xml:space="preserve">Table 4 </w:t>
      </w:r>
      <w:r w:rsidR="003F537F" w:rsidRPr="00B42D14">
        <w:rPr>
          <w:rFonts w:ascii="Times New Roman" w:hAnsi="Times New Roman" w:cs="Times New Roman"/>
          <w:sz w:val="20"/>
          <w:szCs w:val="20"/>
        </w:rPr>
        <w:t xml:space="preserve">provides </w:t>
      </w:r>
      <w:r w:rsidR="00762B07" w:rsidRPr="00B42D14">
        <w:rPr>
          <w:rFonts w:ascii="Times New Roman" w:hAnsi="Times New Roman" w:cs="Times New Roman"/>
          <w:sz w:val="20"/>
          <w:szCs w:val="20"/>
        </w:rPr>
        <w:t xml:space="preserve">a guide on </w:t>
      </w:r>
      <w:proofErr w:type="spellStart"/>
      <w:r w:rsidR="00762B07" w:rsidRPr="00B42D14">
        <w:rPr>
          <w:rFonts w:ascii="Times New Roman" w:hAnsi="Times New Roman" w:cs="Times New Roman"/>
          <w:sz w:val="20"/>
          <w:szCs w:val="20"/>
        </w:rPr>
        <w:t>Cronbach’s</w:t>
      </w:r>
      <w:proofErr w:type="spellEnd"/>
      <w:r w:rsidR="00762B07" w:rsidRPr="00B42D14">
        <w:rPr>
          <w:rFonts w:ascii="Times New Roman" w:hAnsi="Times New Roman" w:cs="Times New Roman"/>
          <w:sz w:val="20"/>
          <w:szCs w:val="20"/>
        </w:rPr>
        <w:t xml:space="preserve"> Alpha Reliability Coefficient Index.</w:t>
      </w:r>
    </w:p>
    <w:p w:rsidR="00C57724" w:rsidRPr="00B42D14" w:rsidRDefault="00C57724" w:rsidP="00B42D14">
      <w:pPr>
        <w:pStyle w:val="NormalWeb"/>
        <w:shd w:val="clear" w:color="auto" w:fill="FFFFFF"/>
        <w:spacing w:before="0" w:beforeAutospacing="0" w:after="0" w:afterAutospacing="0"/>
        <w:contextualSpacing/>
        <w:jc w:val="center"/>
        <w:textAlignment w:val="top"/>
        <w:rPr>
          <w:b/>
          <w:i/>
          <w:sz w:val="20"/>
          <w:szCs w:val="20"/>
          <w:lang w:val="en-GB"/>
        </w:rPr>
      </w:pPr>
    </w:p>
    <w:p w:rsidR="00EB1BD8" w:rsidRPr="00B42D14" w:rsidRDefault="00EB1BD8" w:rsidP="00B42D14">
      <w:pPr>
        <w:pStyle w:val="NormalWeb"/>
        <w:shd w:val="clear" w:color="auto" w:fill="FFFFFF"/>
        <w:spacing w:before="0" w:beforeAutospacing="0" w:after="0" w:afterAutospacing="0"/>
        <w:contextualSpacing/>
        <w:jc w:val="center"/>
        <w:textAlignment w:val="top"/>
        <w:rPr>
          <w:b/>
          <w:sz w:val="20"/>
          <w:szCs w:val="20"/>
          <w:lang w:val="en-GB"/>
        </w:rPr>
      </w:pPr>
      <w:proofErr w:type="gramStart"/>
      <w:r w:rsidRPr="00B42D14">
        <w:rPr>
          <w:b/>
          <w:sz w:val="20"/>
          <w:szCs w:val="20"/>
          <w:lang w:val="en-GB"/>
        </w:rPr>
        <w:t>Table 4.</w:t>
      </w:r>
      <w:proofErr w:type="gramEnd"/>
      <w:r w:rsidRPr="00B42D14">
        <w:rPr>
          <w:b/>
          <w:sz w:val="20"/>
          <w:szCs w:val="20"/>
          <w:lang w:val="en-GB"/>
        </w:rPr>
        <w:t xml:space="preserve"> </w:t>
      </w:r>
      <w:proofErr w:type="spellStart"/>
      <w:r w:rsidR="0004449A" w:rsidRPr="00B42D14">
        <w:rPr>
          <w:b/>
          <w:sz w:val="20"/>
          <w:szCs w:val="20"/>
          <w:lang w:val="en-GB"/>
        </w:rPr>
        <w:t>Cronbach’s</w:t>
      </w:r>
      <w:proofErr w:type="spellEnd"/>
      <w:r w:rsidR="0004449A" w:rsidRPr="00B42D14">
        <w:rPr>
          <w:b/>
          <w:sz w:val="20"/>
          <w:szCs w:val="20"/>
          <w:lang w:val="en-GB"/>
        </w:rPr>
        <w:t xml:space="preserve"> Alpha Reliability</w:t>
      </w:r>
      <w:r w:rsidR="00673B2F" w:rsidRPr="00B42D14">
        <w:rPr>
          <w:b/>
          <w:sz w:val="20"/>
          <w:szCs w:val="20"/>
          <w:lang w:val="en-GB"/>
        </w:rPr>
        <w:t xml:space="preserve"> </w:t>
      </w:r>
      <w:r w:rsidR="0004449A" w:rsidRPr="00B42D14">
        <w:rPr>
          <w:b/>
          <w:sz w:val="20"/>
          <w:szCs w:val="20"/>
          <w:lang w:val="en-GB"/>
        </w:rPr>
        <w:t>Coefficient Index</w:t>
      </w:r>
      <w:r w:rsidRPr="00B42D14">
        <w:rPr>
          <w:b/>
          <w:sz w:val="20"/>
          <w:szCs w:val="20"/>
          <w:lang w:val="en-GB"/>
        </w:rPr>
        <w:t xml:space="preserve"> (George &amp; </w:t>
      </w:r>
      <w:proofErr w:type="spellStart"/>
      <w:r w:rsidRPr="00B42D14">
        <w:rPr>
          <w:b/>
          <w:sz w:val="20"/>
          <w:szCs w:val="20"/>
          <w:lang w:val="en-GB"/>
        </w:rPr>
        <w:t>Mallery</w:t>
      </w:r>
      <w:proofErr w:type="spellEnd"/>
      <w:r w:rsidRPr="00B42D14">
        <w:rPr>
          <w:b/>
          <w:sz w:val="20"/>
          <w:szCs w:val="20"/>
          <w:lang w:val="en-GB"/>
        </w:rPr>
        <w:t>, 2003)</w:t>
      </w:r>
    </w:p>
    <w:tbl>
      <w:tblPr>
        <w:tblStyle w:val="TableGrid"/>
        <w:tblW w:w="0" w:type="auto"/>
        <w:jc w:val="center"/>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37"/>
        <w:gridCol w:w="2756"/>
      </w:tblGrid>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eastAsia="Times New Roman" w:hAnsi="Times New Roman" w:cs="Times New Roman"/>
                <w:b/>
                <w:sz w:val="20"/>
                <w:szCs w:val="20"/>
                <w:lang w:val="en-SG" w:eastAsia="en-SG"/>
              </w:rPr>
            </w:pPr>
            <w:proofErr w:type="spellStart"/>
            <w:r w:rsidRPr="00B42D14">
              <w:rPr>
                <w:rFonts w:ascii="Times New Roman" w:eastAsia="Times New Roman" w:hAnsi="Times New Roman" w:cs="Times New Roman"/>
                <w:b/>
                <w:sz w:val="20"/>
                <w:szCs w:val="20"/>
                <w:lang w:val="en-SG" w:eastAsia="en-SG"/>
              </w:rPr>
              <w:t>Cronbach’s</w:t>
            </w:r>
            <w:proofErr w:type="spellEnd"/>
            <w:r w:rsidRPr="00B42D14">
              <w:rPr>
                <w:rFonts w:ascii="Times New Roman" w:eastAsia="Times New Roman" w:hAnsi="Times New Roman" w:cs="Times New Roman"/>
                <w:b/>
                <w:sz w:val="20"/>
                <w:szCs w:val="20"/>
                <w:lang w:val="en-SG" w:eastAsia="en-SG"/>
              </w:rPr>
              <w:t xml:space="preserve"> alpha</w:t>
            </w:r>
          </w:p>
        </w:tc>
        <w:tc>
          <w:tcPr>
            <w:tcW w:w="2756" w:type="dxa"/>
            <w:vAlign w:val="center"/>
          </w:tcPr>
          <w:p w:rsidR="00830B96" w:rsidRPr="00B42D14" w:rsidRDefault="00830B96" w:rsidP="00B42D14">
            <w:pPr>
              <w:contextualSpacing/>
              <w:rPr>
                <w:rFonts w:ascii="Times New Roman" w:eastAsia="Times New Roman" w:hAnsi="Times New Roman" w:cs="Times New Roman"/>
                <w:b/>
                <w:sz w:val="20"/>
                <w:szCs w:val="20"/>
                <w:lang w:val="en-SG" w:eastAsia="en-SG"/>
              </w:rPr>
            </w:pPr>
            <w:r w:rsidRPr="00B42D14">
              <w:rPr>
                <w:rFonts w:ascii="Times New Roman" w:eastAsia="Times New Roman" w:hAnsi="Times New Roman" w:cs="Times New Roman"/>
                <w:b/>
                <w:sz w:val="20"/>
                <w:szCs w:val="20"/>
                <w:lang w:val="en-SG" w:eastAsia="en-SG"/>
              </w:rPr>
              <w:t>Internal Consistency</w:t>
            </w:r>
          </w:p>
        </w:tc>
      </w:tr>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α ≥ 0.9</w:t>
            </w:r>
          </w:p>
        </w:tc>
        <w:tc>
          <w:tcPr>
            <w:tcW w:w="2756"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Excellent</w:t>
            </w:r>
          </w:p>
        </w:tc>
      </w:tr>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hAnsi="Times New Roman" w:cs="Times New Roman"/>
                <w:sz w:val="20"/>
                <w:szCs w:val="20"/>
              </w:rPr>
            </w:pPr>
            <w:r w:rsidRPr="00B42D14">
              <w:rPr>
                <w:rFonts w:ascii="Times New Roman" w:eastAsia="Times New Roman" w:hAnsi="Times New Roman" w:cs="Times New Roman"/>
                <w:sz w:val="20"/>
                <w:szCs w:val="20"/>
                <w:lang w:val="en-SG" w:eastAsia="en-SG"/>
              </w:rPr>
              <w:t>0.8 ≤ α &lt; 0.9</w:t>
            </w:r>
          </w:p>
        </w:tc>
        <w:tc>
          <w:tcPr>
            <w:tcW w:w="2756"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Good</w:t>
            </w:r>
          </w:p>
        </w:tc>
      </w:tr>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hAnsi="Times New Roman" w:cs="Times New Roman"/>
                <w:sz w:val="20"/>
                <w:szCs w:val="20"/>
              </w:rPr>
            </w:pPr>
            <w:r w:rsidRPr="00B42D14">
              <w:rPr>
                <w:rFonts w:ascii="Times New Roman" w:eastAsia="Times New Roman" w:hAnsi="Times New Roman" w:cs="Times New Roman"/>
                <w:sz w:val="20"/>
                <w:szCs w:val="20"/>
                <w:lang w:val="en-SG" w:eastAsia="en-SG"/>
              </w:rPr>
              <w:t>0.7 ≤ α &lt; 0.8</w:t>
            </w:r>
          </w:p>
        </w:tc>
        <w:tc>
          <w:tcPr>
            <w:tcW w:w="2756"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Acceptable</w:t>
            </w:r>
          </w:p>
        </w:tc>
      </w:tr>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hAnsi="Times New Roman" w:cs="Times New Roman"/>
                <w:sz w:val="20"/>
                <w:szCs w:val="20"/>
              </w:rPr>
            </w:pPr>
            <w:r w:rsidRPr="00B42D14">
              <w:rPr>
                <w:rFonts w:ascii="Times New Roman" w:eastAsia="Times New Roman" w:hAnsi="Times New Roman" w:cs="Times New Roman"/>
                <w:sz w:val="20"/>
                <w:szCs w:val="20"/>
                <w:lang w:val="en-SG" w:eastAsia="en-SG"/>
              </w:rPr>
              <w:t>0.6 ≤ α &lt; 0.7</w:t>
            </w:r>
          </w:p>
        </w:tc>
        <w:tc>
          <w:tcPr>
            <w:tcW w:w="2756"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Questionable</w:t>
            </w:r>
          </w:p>
        </w:tc>
      </w:tr>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hAnsi="Times New Roman" w:cs="Times New Roman"/>
                <w:sz w:val="20"/>
                <w:szCs w:val="20"/>
              </w:rPr>
            </w:pPr>
            <w:r w:rsidRPr="00B42D14">
              <w:rPr>
                <w:rFonts w:ascii="Times New Roman" w:eastAsia="Times New Roman" w:hAnsi="Times New Roman" w:cs="Times New Roman"/>
                <w:sz w:val="20"/>
                <w:szCs w:val="20"/>
                <w:lang w:val="en-SG" w:eastAsia="en-SG"/>
              </w:rPr>
              <w:t>0.5 ≤ α &lt; 0.6</w:t>
            </w:r>
          </w:p>
        </w:tc>
        <w:tc>
          <w:tcPr>
            <w:tcW w:w="2756"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Poor</w:t>
            </w:r>
          </w:p>
        </w:tc>
      </w:tr>
      <w:tr w:rsidR="00830B96" w:rsidRPr="00B42D14" w:rsidTr="00CF4D59">
        <w:trPr>
          <w:trHeight w:val="576"/>
          <w:jc w:val="center"/>
        </w:trPr>
        <w:tc>
          <w:tcPr>
            <w:tcW w:w="2337" w:type="dxa"/>
            <w:vAlign w:val="center"/>
          </w:tcPr>
          <w:p w:rsidR="00830B96" w:rsidRPr="00B42D14" w:rsidRDefault="00830B96" w:rsidP="00B42D14">
            <w:pPr>
              <w:contextualSpacing/>
              <w:rPr>
                <w:rFonts w:ascii="Times New Roman" w:hAnsi="Times New Roman" w:cs="Times New Roman"/>
                <w:sz w:val="20"/>
                <w:szCs w:val="20"/>
              </w:rPr>
            </w:pPr>
            <w:r w:rsidRPr="00B42D14">
              <w:rPr>
                <w:rFonts w:ascii="Times New Roman" w:eastAsia="Times New Roman" w:hAnsi="Times New Roman" w:cs="Times New Roman"/>
                <w:sz w:val="20"/>
                <w:szCs w:val="20"/>
                <w:lang w:val="en-SG" w:eastAsia="en-SG"/>
              </w:rPr>
              <w:t>α &lt; 0.5</w:t>
            </w:r>
          </w:p>
        </w:tc>
        <w:tc>
          <w:tcPr>
            <w:tcW w:w="2756" w:type="dxa"/>
            <w:vAlign w:val="center"/>
          </w:tcPr>
          <w:p w:rsidR="00830B96" w:rsidRPr="00B42D14" w:rsidRDefault="00830B96" w:rsidP="00B42D14">
            <w:pPr>
              <w:contextualSpacing/>
              <w:rPr>
                <w:rFonts w:ascii="Times New Roman" w:eastAsia="Times New Roman" w:hAnsi="Times New Roman" w:cs="Times New Roman"/>
                <w:sz w:val="20"/>
                <w:szCs w:val="20"/>
                <w:lang w:val="en-SG" w:eastAsia="en-SG"/>
              </w:rPr>
            </w:pPr>
            <w:r w:rsidRPr="00B42D14">
              <w:rPr>
                <w:rFonts w:ascii="Times New Roman" w:eastAsia="Times New Roman" w:hAnsi="Times New Roman" w:cs="Times New Roman"/>
                <w:sz w:val="20"/>
                <w:szCs w:val="20"/>
                <w:lang w:val="en-SG" w:eastAsia="en-SG"/>
              </w:rPr>
              <w:t>Unacceptable</w:t>
            </w:r>
          </w:p>
        </w:tc>
      </w:tr>
    </w:tbl>
    <w:p w:rsidR="00C57724" w:rsidRPr="00B42D14" w:rsidRDefault="00C57724" w:rsidP="00B42D14">
      <w:pPr>
        <w:spacing w:after="0" w:line="240" w:lineRule="auto"/>
        <w:contextualSpacing/>
        <w:rPr>
          <w:rFonts w:ascii="Times New Roman" w:hAnsi="Times New Roman" w:cs="Times New Roman"/>
          <w:sz w:val="20"/>
          <w:szCs w:val="20"/>
          <w:lang w:val="en-GB"/>
        </w:rPr>
      </w:pPr>
    </w:p>
    <w:p w:rsidR="00BA0FD5" w:rsidRPr="00B42D14" w:rsidRDefault="00BA0FD5"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Among the five components, the inter-correlation reliability coefficient </w:t>
      </w:r>
      <w:r w:rsidRPr="00B42D14">
        <w:rPr>
          <w:rFonts w:ascii="Times New Roman" w:hAnsi="Times New Roman" w:cs="Times New Roman"/>
          <w:i/>
          <w:sz w:val="20"/>
          <w:szCs w:val="20"/>
          <w:lang w:val="en-GB"/>
        </w:rPr>
        <w:t>r</w:t>
      </w:r>
      <w:r w:rsidRPr="00B42D14">
        <w:rPr>
          <w:rFonts w:ascii="Times New Roman" w:hAnsi="Times New Roman" w:cs="Times New Roman"/>
          <w:sz w:val="20"/>
          <w:szCs w:val="20"/>
          <w:lang w:val="en-GB"/>
        </w:rPr>
        <w:t xml:space="preserve"> = 0.91 between WR and SR was very significant and showed a very strong positive relationship. That was followed by the inter-correlation reliability coefficient </w:t>
      </w:r>
      <w:r w:rsidRPr="00B42D14">
        <w:rPr>
          <w:rFonts w:ascii="Times New Roman" w:hAnsi="Times New Roman" w:cs="Times New Roman"/>
          <w:i/>
          <w:sz w:val="20"/>
          <w:szCs w:val="20"/>
          <w:lang w:val="en-GB"/>
        </w:rPr>
        <w:t>r</w:t>
      </w:r>
      <w:r w:rsidRPr="00B42D14">
        <w:rPr>
          <w:rFonts w:ascii="Times New Roman" w:hAnsi="Times New Roman" w:cs="Times New Roman"/>
          <w:sz w:val="20"/>
          <w:szCs w:val="20"/>
          <w:lang w:val="en-GB"/>
        </w:rPr>
        <w:t xml:space="preserve"> = 0.82 between WR and RC showing </w:t>
      </w:r>
      <w:r w:rsidR="005E68DF" w:rsidRPr="00B42D14">
        <w:rPr>
          <w:rFonts w:ascii="Times New Roman" w:hAnsi="Times New Roman" w:cs="Times New Roman"/>
          <w:sz w:val="20"/>
          <w:szCs w:val="20"/>
          <w:lang w:val="en-GB"/>
        </w:rPr>
        <w:t>moderate reliability</w:t>
      </w:r>
      <w:r w:rsidRPr="00B42D14">
        <w:rPr>
          <w:rFonts w:ascii="Times New Roman" w:hAnsi="Times New Roman" w:cs="Times New Roman"/>
          <w:sz w:val="20"/>
          <w:szCs w:val="20"/>
          <w:lang w:val="en-GB"/>
        </w:rPr>
        <w:t xml:space="preserve">. The next to follow was the inter-correlation reliability coefficient </w:t>
      </w:r>
      <w:r w:rsidRPr="00B42D14">
        <w:rPr>
          <w:rFonts w:ascii="Times New Roman" w:hAnsi="Times New Roman" w:cs="Times New Roman"/>
          <w:i/>
          <w:sz w:val="20"/>
          <w:szCs w:val="20"/>
          <w:lang w:val="en-GB"/>
        </w:rPr>
        <w:t>r</w:t>
      </w:r>
      <w:r w:rsidRPr="00B42D14">
        <w:rPr>
          <w:rFonts w:ascii="Times New Roman" w:hAnsi="Times New Roman" w:cs="Times New Roman"/>
          <w:sz w:val="20"/>
          <w:szCs w:val="20"/>
          <w:lang w:val="en-GB"/>
        </w:rPr>
        <w:t xml:space="preserve"> = 0.76 between SR and RC suggesting </w:t>
      </w:r>
      <w:r w:rsidR="005E68DF" w:rsidRPr="00B42D14">
        <w:rPr>
          <w:rFonts w:ascii="Times New Roman" w:hAnsi="Times New Roman" w:cs="Times New Roman"/>
          <w:sz w:val="20"/>
          <w:szCs w:val="20"/>
          <w:lang w:val="en-GB"/>
        </w:rPr>
        <w:t xml:space="preserve">low reliability.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BA0FD5" w:rsidRPr="00B42D14" w:rsidRDefault="00BA0FD5"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There was </w:t>
      </w:r>
      <w:r w:rsidR="005E68DF" w:rsidRPr="00B42D14">
        <w:rPr>
          <w:rFonts w:ascii="Times New Roman" w:hAnsi="Times New Roman" w:cs="Times New Roman"/>
          <w:sz w:val="20"/>
          <w:szCs w:val="20"/>
          <w:lang w:val="en-GB"/>
        </w:rPr>
        <w:t xml:space="preserve">rather low reliability </w:t>
      </w:r>
      <w:r w:rsidR="00B920D0" w:rsidRPr="00B42D14">
        <w:rPr>
          <w:rFonts w:ascii="Times New Roman" w:hAnsi="Times New Roman" w:cs="Times New Roman"/>
          <w:sz w:val="20"/>
          <w:szCs w:val="20"/>
          <w:lang w:val="en-GB"/>
        </w:rPr>
        <w:t xml:space="preserve">between </w:t>
      </w:r>
      <w:r w:rsidRPr="00B42D14">
        <w:rPr>
          <w:rFonts w:ascii="Times New Roman" w:hAnsi="Times New Roman" w:cs="Times New Roman"/>
          <w:sz w:val="20"/>
          <w:szCs w:val="20"/>
          <w:lang w:val="en-GB"/>
        </w:rPr>
        <w:t>RC and RE wit</w:t>
      </w:r>
      <w:r w:rsidR="00B920D0" w:rsidRPr="00B42D14">
        <w:rPr>
          <w:rFonts w:ascii="Times New Roman" w:hAnsi="Times New Roman" w:cs="Times New Roman"/>
          <w:sz w:val="20"/>
          <w:szCs w:val="20"/>
          <w:lang w:val="en-GB"/>
        </w:rPr>
        <w:t xml:space="preserve">h </w:t>
      </w:r>
      <w:r w:rsidR="00B920D0" w:rsidRPr="00B42D14">
        <w:rPr>
          <w:rFonts w:ascii="Times New Roman" w:hAnsi="Times New Roman" w:cs="Times New Roman"/>
          <w:i/>
          <w:sz w:val="20"/>
          <w:szCs w:val="20"/>
          <w:lang w:val="en-GB"/>
        </w:rPr>
        <w:t>r</w:t>
      </w:r>
      <w:r w:rsidR="00B920D0" w:rsidRPr="00B42D14">
        <w:rPr>
          <w:rFonts w:ascii="Times New Roman" w:hAnsi="Times New Roman" w:cs="Times New Roman"/>
          <w:sz w:val="20"/>
          <w:szCs w:val="20"/>
          <w:lang w:val="en-GB"/>
        </w:rPr>
        <w:t xml:space="preserve"> = 0.68. However, the inter-correlation reliability coefficients between </w:t>
      </w:r>
      <w:r w:rsidRPr="00B42D14">
        <w:rPr>
          <w:rFonts w:ascii="Times New Roman" w:hAnsi="Times New Roman" w:cs="Times New Roman"/>
          <w:sz w:val="20"/>
          <w:szCs w:val="20"/>
          <w:lang w:val="en-GB"/>
        </w:rPr>
        <w:t xml:space="preserve">WR and RE with </w:t>
      </w:r>
      <w:r w:rsidRPr="00B42D14">
        <w:rPr>
          <w:rFonts w:ascii="Times New Roman" w:hAnsi="Times New Roman" w:cs="Times New Roman"/>
          <w:i/>
          <w:sz w:val="20"/>
          <w:szCs w:val="20"/>
          <w:lang w:val="en-GB"/>
        </w:rPr>
        <w:t xml:space="preserve">r </w:t>
      </w:r>
      <w:r w:rsidRPr="00B42D14">
        <w:rPr>
          <w:rFonts w:ascii="Times New Roman" w:hAnsi="Times New Roman" w:cs="Times New Roman"/>
          <w:sz w:val="20"/>
          <w:szCs w:val="20"/>
          <w:lang w:val="en-GB"/>
        </w:rPr>
        <w:t>= 0.48</w:t>
      </w:r>
      <w:r w:rsidR="00B920D0" w:rsidRPr="00B42D14">
        <w:rPr>
          <w:rFonts w:ascii="Times New Roman" w:hAnsi="Times New Roman" w:cs="Times New Roman"/>
          <w:sz w:val="20"/>
          <w:szCs w:val="20"/>
          <w:lang w:val="en-GB"/>
        </w:rPr>
        <w:t xml:space="preserve"> and SR and RE with </w:t>
      </w:r>
      <w:r w:rsidR="00B920D0" w:rsidRPr="00B42D14">
        <w:rPr>
          <w:rFonts w:ascii="Times New Roman" w:hAnsi="Times New Roman" w:cs="Times New Roman"/>
          <w:i/>
          <w:sz w:val="20"/>
          <w:szCs w:val="20"/>
          <w:lang w:val="en-GB"/>
        </w:rPr>
        <w:t>r</w:t>
      </w:r>
      <w:r w:rsidR="00B920D0" w:rsidRPr="00B42D14">
        <w:rPr>
          <w:rFonts w:ascii="Times New Roman" w:hAnsi="Times New Roman" w:cs="Times New Roman"/>
          <w:sz w:val="20"/>
          <w:szCs w:val="20"/>
          <w:lang w:val="en-GB"/>
        </w:rPr>
        <w:t xml:space="preserve"> = 0.43 showed </w:t>
      </w:r>
      <w:r w:rsidR="005E68DF" w:rsidRPr="00B42D14">
        <w:rPr>
          <w:rFonts w:ascii="Times New Roman" w:hAnsi="Times New Roman" w:cs="Times New Roman"/>
          <w:sz w:val="20"/>
          <w:szCs w:val="20"/>
          <w:lang w:val="en-GB"/>
        </w:rPr>
        <w:t>unacceptably low reliability.</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8F4463" w:rsidRPr="00B42D14" w:rsidRDefault="00BA0FD5"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The inter-correlation reliability coefficients between RA and each of the other four reading components were rather insignificant </w:t>
      </w:r>
      <w:r w:rsidR="00356D0A" w:rsidRPr="00B42D14">
        <w:rPr>
          <w:rFonts w:ascii="Times New Roman" w:hAnsi="Times New Roman" w:cs="Times New Roman"/>
          <w:sz w:val="20"/>
          <w:szCs w:val="20"/>
          <w:lang w:val="en-GB"/>
        </w:rPr>
        <w:t xml:space="preserve">and showed </w:t>
      </w:r>
      <w:r w:rsidR="005E68DF" w:rsidRPr="00B42D14">
        <w:rPr>
          <w:rFonts w:ascii="Times New Roman" w:hAnsi="Times New Roman" w:cs="Times New Roman"/>
          <w:sz w:val="20"/>
          <w:szCs w:val="20"/>
          <w:lang w:val="en-GB"/>
        </w:rPr>
        <w:t xml:space="preserve">unacceptably low reliability: </w:t>
      </w:r>
      <w:r w:rsidRPr="00B42D14">
        <w:rPr>
          <w:rFonts w:ascii="Times New Roman" w:hAnsi="Times New Roman" w:cs="Times New Roman"/>
          <w:sz w:val="20"/>
          <w:szCs w:val="20"/>
          <w:lang w:val="en-GB"/>
        </w:rPr>
        <w:t xml:space="preserve">between RA and RE with </w:t>
      </w:r>
      <w:r w:rsidRPr="00B42D14">
        <w:rPr>
          <w:rFonts w:ascii="Times New Roman" w:hAnsi="Times New Roman" w:cs="Times New Roman"/>
          <w:i/>
          <w:sz w:val="20"/>
          <w:szCs w:val="20"/>
          <w:lang w:val="en-GB"/>
        </w:rPr>
        <w:t xml:space="preserve">r </w:t>
      </w:r>
      <w:r w:rsidRPr="00B42D14">
        <w:rPr>
          <w:rFonts w:ascii="Times New Roman" w:hAnsi="Times New Roman" w:cs="Times New Roman"/>
          <w:sz w:val="20"/>
          <w:szCs w:val="20"/>
          <w:lang w:val="en-GB"/>
        </w:rPr>
        <w:t xml:space="preserve">= 0.20; between RA and SR with </w:t>
      </w:r>
      <w:r w:rsidRPr="00B42D14">
        <w:rPr>
          <w:rFonts w:ascii="Times New Roman" w:hAnsi="Times New Roman" w:cs="Times New Roman"/>
          <w:i/>
          <w:sz w:val="20"/>
          <w:szCs w:val="20"/>
          <w:lang w:val="en-GB"/>
        </w:rPr>
        <w:t>r</w:t>
      </w:r>
      <w:r w:rsidRPr="00B42D14">
        <w:rPr>
          <w:rFonts w:ascii="Times New Roman" w:hAnsi="Times New Roman" w:cs="Times New Roman"/>
          <w:sz w:val="20"/>
          <w:szCs w:val="20"/>
          <w:lang w:val="en-GB"/>
        </w:rPr>
        <w:t xml:space="preserve"> = 0.22; and between RA and WR with </w:t>
      </w:r>
      <w:r w:rsidRPr="00B42D14">
        <w:rPr>
          <w:rFonts w:ascii="Times New Roman" w:hAnsi="Times New Roman" w:cs="Times New Roman"/>
          <w:i/>
          <w:sz w:val="20"/>
          <w:szCs w:val="20"/>
          <w:lang w:val="en-GB"/>
        </w:rPr>
        <w:t>r</w:t>
      </w:r>
      <w:r w:rsidRPr="00B42D14">
        <w:rPr>
          <w:rFonts w:ascii="Times New Roman" w:hAnsi="Times New Roman" w:cs="Times New Roman"/>
          <w:sz w:val="20"/>
          <w:szCs w:val="20"/>
          <w:lang w:val="en-GB"/>
        </w:rPr>
        <w:t xml:space="preserve"> = 0.27. The most insignificant or poorest relationship noted was between RA and RC with </w:t>
      </w:r>
      <w:r w:rsidRPr="00B42D14">
        <w:rPr>
          <w:rFonts w:ascii="Times New Roman" w:hAnsi="Times New Roman" w:cs="Times New Roman"/>
          <w:i/>
          <w:sz w:val="20"/>
          <w:szCs w:val="20"/>
          <w:lang w:val="en-GB"/>
        </w:rPr>
        <w:t>r</w:t>
      </w:r>
      <w:r w:rsidRPr="00B42D14">
        <w:rPr>
          <w:rFonts w:ascii="Times New Roman" w:hAnsi="Times New Roman" w:cs="Times New Roman"/>
          <w:sz w:val="20"/>
          <w:szCs w:val="20"/>
          <w:lang w:val="en-GB"/>
        </w:rPr>
        <w:t xml:space="preserve"> = 0.06. In other words, RA was least correlated with the other components of the reading process.  </w:t>
      </w:r>
    </w:p>
    <w:p w:rsidR="00C57724" w:rsidRPr="00B42D14" w:rsidRDefault="00C57724" w:rsidP="00B42D14">
      <w:pPr>
        <w:spacing w:after="0" w:line="240" w:lineRule="auto"/>
        <w:contextualSpacing/>
        <w:rPr>
          <w:rFonts w:ascii="Times New Roman" w:hAnsi="Times New Roman" w:cs="Times New Roman"/>
          <w:sz w:val="20"/>
          <w:szCs w:val="20"/>
          <w:lang w:val="en-GB"/>
        </w:rPr>
      </w:pPr>
    </w:p>
    <w:p w:rsidR="00033D2A" w:rsidRPr="00B42D14" w:rsidRDefault="00033D2A"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The inter-correlations among and between the five components</w:t>
      </w:r>
      <w:r w:rsidR="00E969CD" w:rsidRPr="00B42D14">
        <w:rPr>
          <w:rFonts w:ascii="Times New Roman" w:hAnsi="Times New Roman" w:cs="Times New Roman"/>
          <w:sz w:val="20"/>
          <w:szCs w:val="20"/>
          <w:lang w:val="en-GB"/>
        </w:rPr>
        <w:t xml:space="preserve"> of reading</w:t>
      </w:r>
      <w:r w:rsidRPr="00B42D14">
        <w:rPr>
          <w:rFonts w:ascii="Times New Roman" w:hAnsi="Times New Roman" w:cs="Times New Roman"/>
          <w:sz w:val="20"/>
          <w:szCs w:val="20"/>
          <w:lang w:val="en-GB"/>
        </w:rPr>
        <w:t xml:space="preserve"> can be represented in the following Figure </w:t>
      </w:r>
      <w:r w:rsidR="00BF485E" w:rsidRPr="00B42D14">
        <w:rPr>
          <w:rFonts w:ascii="Times New Roman" w:hAnsi="Times New Roman" w:cs="Times New Roman"/>
          <w:sz w:val="20"/>
          <w:szCs w:val="20"/>
          <w:lang w:val="en-GB"/>
        </w:rPr>
        <w:t>3</w:t>
      </w:r>
      <w:r w:rsidRPr="00B42D14">
        <w:rPr>
          <w:rFonts w:ascii="Times New Roman" w:hAnsi="Times New Roman" w:cs="Times New Roman"/>
          <w:sz w:val="20"/>
          <w:szCs w:val="20"/>
          <w:lang w:val="en-GB"/>
        </w:rPr>
        <w:t>.</w:t>
      </w:r>
    </w:p>
    <w:p w:rsidR="00690CBF" w:rsidRPr="00B42D14" w:rsidRDefault="00690CBF" w:rsidP="00B42D14">
      <w:pPr>
        <w:spacing w:after="0" w:line="240" w:lineRule="auto"/>
        <w:rPr>
          <w:rFonts w:ascii="Times New Roman" w:hAnsi="Times New Roman" w:cs="Times New Roman"/>
          <w:b/>
          <w:i/>
          <w:sz w:val="20"/>
          <w:szCs w:val="20"/>
          <w:lang w:val="en-GB"/>
        </w:rPr>
      </w:pPr>
    </w:p>
    <w:p w:rsidR="00033D2A" w:rsidRPr="00CD0E85" w:rsidRDefault="00033D2A" w:rsidP="00CD0E85">
      <w:pPr>
        <w:spacing w:after="0" w:line="240" w:lineRule="auto"/>
        <w:contextualSpacing/>
        <w:jc w:val="center"/>
        <w:rPr>
          <w:rFonts w:ascii="Times New Roman" w:hAnsi="Times New Roman" w:cs="Times New Roman"/>
          <w:b/>
          <w:sz w:val="20"/>
          <w:szCs w:val="20"/>
          <w:lang w:val="en-GB"/>
        </w:rPr>
      </w:pPr>
      <w:proofErr w:type="gramStart"/>
      <w:r w:rsidRPr="00B42D14">
        <w:rPr>
          <w:rFonts w:ascii="Times New Roman" w:hAnsi="Times New Roman" w:cs="Times New Roman"/>
          <w:b/>
          <w:sz w:val="20"/>
          <w:szCs w:val="20"/>
          <w:lang w:val="en-GB"/>
        </w:rPr>
        <w:t xml:space="preserve">Figure </w:t>
      </w:r>
      <w:r w:rsidR="00BF485E" w:rsidRPr="00B42D14">
        <w:rPr>
          <w:rFonts w:ascii="Times New Roman" w:hAnsi="Times New Roman" w:cs="Times New Roman"/>
          <w:b/>
          <w:sz w:val="20"/>
          <w:szCs w:val="20"/>
          <w:lang w:val="en-GB"/>
        </w:rPr>
        <w:t>3</w:t>
      </w:r>
      <w:r w:rsidRPr="00B42D14">
        <w:rPr>
          <w:rFonts w:ascii="Times New Roman" w:hAnsi="Times New Roman" w:cs="Times New Roman"/>
          <w:b/>
          <w:sz w:val="20"/>
          <w:szCs w:val="20"/>
          <w:lang w:val="en-GB"/>
        </w:rPr>
        <w:t>.</w:t>
      </w:r>
      <w:proofErr w:type="gramEnd"/>
      <w:r w:rsidRPr="00B42D14">
        <w:rPr>
          <w:rFonts w:ascii="Times New Roman" w:hAnsi="Times New Roman" w:cs="Times New Roman"/>
          <w:b/>
          <w:sz w:val="20"/>
          <w:szCs w:val="20"/>
          <w:lang w:val="en-GB"/>
        </w:rPr>
        <w:t xml:space="preserve"> Inter-correlations </w:t>
      </w:r>
      <w:r w:rsidR="00E969CD" w:rsidRPr="00B42D14">
        <w:rPr>
          <w:rFonts w:ascii="Times New Roman" w:hAnsi="Times New Roman" w:cs="Times New Roman"/>
          <w:b/>
          <w:sz w:val="20"/>
          <w:szCs w:val="20"/>
          <w:lang w:val="en-GB"/>
        </w:rPr>
        <w:t>among the Five Reading Components</w:t>
      </w:r>
    </w:p>
    <w:p w:rsidR="004213CF" w:rsidRPr="00B42D14" w:rsidRDefault="00033D2A" w:rsidP="00CD0E85">
      <w:pPr>
        <w:spacing w:after="0" w:line="240" w:lineRule="auto"/>
        <w:rPr>
          <w:rFonts w:ascii="Times New Roman" w:hAnsi="Times New Roman" w:cs="Times New Roman"/>
          <w:sz w:val="20"/>
          <w:szCs w:val="20"/>
          <w:lang w:val="en-GB"/>
        </w:rPr>
      </w:pPr>
      <w:r w:rsidRPr="00B42D14">
        <w:rPr>
          <w:rFonts w:ascii="Times New Roman" w:hAnsi="Times New Roman" w:cs="Times New Roman"/>
          <w:sz w:val="20"/>
          <w:szCs w:val="20"/>
          <w:lang w:val="en-GB"/>
        </w:rPr>
        <w:tab/>
      </w:r>
      <w:r w:rsidRPr="00B42D14">
        <w:rPr>
          <w:rFonts w:ascii="Times New Roman" w:hAnsi="Times New Roman" w:cs="Times New Roman"/>
          <w:sz w:val="20"/>
          <w:szCs w:val="20"/>
          <w:lang w:val="en-GB"/>
        </w:rPr>
        <w:tab/>
      </w:r>
      <w:r w:rsidRPr="00B42D14">
        <w:rPr>
          <w:rFonts w:ascii="Times New Roman" w:hAnsi="Times New Roman" w:cs="Times New Roman"/>
          <w:sz w:val="20"/>
          <w:szCs w:val="20"/>
          <w:lang w:val="en-GB"/>
        </w:rPr>
        <w:tab/>
      </w:r>
      <w:r w:rsidRPr="00B42D14">
        <w:rPr>
          <w:rFonts w:ascii="Times New Roman" w:hAnsi="Times New Roman" w:cs="Times New Roman"/>
          <w:sz w:val="20"/>
          <w:szCs w:val="20"/>
          <w:lang w:val="en-GB"/>
        </w:rPr>
        <w:tab/>
      </w:r>
      <w:r w:rsidR="00CD0E85">
        <w:rPr>
          <w:rFonts w:ascii="Times New Roman" w:hAnsi="Times New Roman" w:cs="Times New Roman"/>
          <w:noProof/>
          <w:sz w:val="20"/>
          <w:szCs w:val="20"/>
        </w:rPr>
        <w:drawing>
          <wp:inline distT="0" distB="0" distL="0" distR="0">
            <wp:extent cx="4448175" cy="2524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448175" cy="2524125"/>
                    </a:xfrm>
                    <a:prstGeom prst="rect">
                      <a:avLst/>
                    </a:prstGeom>
                    <a:noFill/>
                    <a:ln w="9525">
                      <a:noFill/>
                      <a:miter lim="800000"/>
                      <a:headEnd/>
                      <a:tailEnd/>
                    </a:ln>
                  </pic:spPr>
                </pic:pic>
              </a:graphicData>
            </a:graphic>
          </wp:inline>
        </w:drawing>
      </w:r>
    </w:p>
    <w:p w:rsidR="001842CC" w:rsidRPr="001842CC" w:rsidRDefault="00033D2A" w:rsidP="001842CC">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The inter-correlation</w:t>
      </w:r>
      <w:r w:rsidR="00BA0FD5" w:rsidRPr="00B42D14">
        <w:rPr>
          <w:rFonts w:ascii="Times New Roman" w:hAnsi="Times New Roman" w:cs="Times New Roman"/>
          <w:sz w:val="20"/>
          <w:szCs w:val="20"/>
          <w:lang w:val="en-GB"/>
        </w:rPr>
        <w:t xml:space="preserve">s among the five reading components can </w:t>
      </w:r>
      <w:r w:rsidR="00E969CD" w:rsidRPr="00B42D14">
        <w:rPr>
          <w:rFonts w:ascii="Times New Roman" w:hAnsi="Times New Roman" w:cs="Times New Roman"/>
          <w:sz w:val="20"/>
          <w:szCs w:val="20"/>
          <w:lang w:val="en-GB"/>
        </w:rPr>
        <w:t xml:space="preserve">also </w:t>
      </w:r>
      <w:r w:rsidR="00BA0FD5" w:rsidRPr="00B42D14">
        <w:rPr>
          <w:rFonts w:ascii="Times New Roman" w:hAnsi="Times New Roman" w:cs="Times New Roman"/>
          <w:sz w:val="20"/>
          <w:szCs w:val="20"/>
          <w:lang w:val="en-GB"/>
        </w:rPr>
        <w:t>be represented in the following cognitive equation:</w:t>
      </w:r>
    </w:p>
    <w:p w:rsidR="001842CC" w:rsidRPr="001842CC" w:rsidRDefault="00BA0FD5" w:rsidP="00B42D14">
      <w:pPr>
        <w:spacing w:after="0" w:line="240" w:lineRule="auto"/>
        <w:contextualSpacing/>
        <w:rPr>
          <w:rFonts w:ascii="Times New Roman" w:hAnsi="Times New Roman" w:cs="Times New Roman"/>
          <w:i/>
          <w:sz w:val="20"/>
          <w:szCs w:val="20"/>
          <w:lang w:val="en-GB"/>
        </w:rPr>
      </w:pPr>
      <w:r w:rsidRPr="001842CC">
        <w:rPr>
          <w:rFonts w:ascii="Times New Roman" w:hAnsi="Times New Roman" w:cs="Times New Roman"/>
          <w:sz w:val="20"/>
          <w:szCs w:val="20"/>
          <w:lang w:val="en-GB"/>
        </w:rPr>
        <w:t xml:space="preserve">RP </w:t>
      </w:r>
      <w:r w:rsidRPr="001842CC">
        <w:rPr>
          <w:rFonts w:ascii="Times New Roman" w:hAnsi="Times New Roman" w:cs="Times New Roman"/>
          <w:sz w:val="20"/>
          <w:szCs w:val="20"/>
          <w:lang w:val="en-GB"/>
        </w:rPr>
        <w:sym w:font="Wingdings" w:char="F0E0"/>
      </w:r>
      <w:r w:rsidRPr="001842CC">
        <w:rPr>
          <w:rFonts w:ascii="Times New Roman" w:hAnsi="Times New Roman" w:cs="Times New Roman"/>
          <w:sz w:val="20"/>
          <w:szCs w:val="20"/>
          <w:lang w:val="en-GB"/>
        </w:rPr>
        <w:t xml:space="preserve"> {RC [(WR</w:t>
      </w:r>
      <w:r w:rsidR="00736C1D" w:rsidRPr="001842CC">
        <w:rPr>
          <w:rFonts w:ascii="Times New Roman" w:hAnsi="Times New Roman" w:cs="Times New Roman"/>
          <w:sz w:val="20"/>
          <w:szCs w:val="20"/>
          <w:lang w:val="en-GB"/>
        </w:rPr>
        <w:t>) (</w:t>
      </w:r>
      <w:r w:rsidRPr="001842CC">
        <w:rPr>
          <w:rFonts w:ascii="Times New Roman" w:hAnsi="Times New Roman" w:cs="Times New Roman"/>
          <w:sz w:val="20"/>
          <w:szCs w:val="20"/>
          <w:lang w:val="en-GB"/>
        </w:rPr>
        <w:t xml:space="preserve">SR) + RE] + RA} </w:t>
      </w:r>
      <w:r w:rsidRPr="001842CC">
        <w:rPr>
          <w:rFonts w:ascii="Times New Roman" w:hAnsi="Times New Roman" w:cs="Times New Roman"/>
          <w:sz w:val="20"/>
          <w:szCs w:val="20"/>
          <w:lang w:val="en-GB"/>
        </w:rPr>
        <w:sym w:font="Wingdings" w:char="F0E0"/>
      </w:r>
      <w:r w:rsidRPr="001842CC">
        <w:rPr>
          <w:rFonts w:ascii="Times New Roman" w:hAnsi="Times New Roman" w:cs="Times New Roman"/>
          <w:sz w:val="20"/>
          <w:szCs w:val="20"/>
          <w:lang w:val="en-GB"/>
        </w:rPr>
        <w:t xml:space="preserve"> RO …… </w:t>
      </w:r>
      <w:r w:rsidRPr="001842CC">
        <w:rPr>
          <w:rFonts w:ascii="Times New Roman" w:hAnsi="Times New Roman" w:cs="Times New Roman"/>
          <w:i/>
          <w:sz w:val="20"/>
          <w:szCs w:val="20"/>
          <w:lang w:val="en-GB"/>
        </w:rPr>
        <w:t>cognitive equation based on this study</w:t>
      </w:r>
    </w:p>
    <w:p w:rsidR="000D4555" w:rsidRPr="001842CC" w:rsidRDefault="000D4555" w:rsidP="00B42D14">
      <w:pPr>
        <w:spacing w:after="0" w:line="240" w:lineRule="auto"/>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Where</w:t>
      </w:r>
      <w:r w:rsidR="001842CC" w:rsidRPr="001842CC">
        <w:rPr>
          <w:rFonts w:ascii="Times New Roman" w:hAnsi="Times New Roman" w:cs="Times New Roman"/>
          <w:sz w:val="20"/>
          <w:szCs w:val="20"/>
          <w:lang w:val="en-GB"/>
        </w:rPr>
        <w:t xml:space="preserve">   </w:t>
      </w:r>
      <w:r w:rsidRPr="001842CC">
        <w:rPr>
          <w:rFonts w:ascii="Times New Roman" w:hAnsi="Times New Roman" w:cs="Times New Roman"/>
          <w:sz w:val="20"/>
          <w:szCs w:val="20"/>
          <w:lang w:val="en-GB"/>
        </w:rPr>
        <w:t xml:space="preserve"> RA</w:t>
      </w:r>
      <w:r w:rsidRPr="001842CC">
        <w:rPr>
          <w:rFonts w:ascii="Times New Roman" w:hAnsi="Times New Roman" w:cs="Times New Roman"/>
          <w:sz w:val="20"/>
          <w:szCs w:val="20"/>
          <w:lang w:val="en-GB"/>
        </w:rPr>
        <w:tab/>
        <w:t>is Reading Attitude (to replace Motivation and Purpose)</w:t>
      </w:r>
    </w:p>
    <w:p w:rsidR="000D4555" w:rsidRPr="001842CC" w:rsidRDefault="000D4555" w:rsidP="00B42D14">
      <w:pPr>
        <w:spacing w:after="0" w:line="240" w:lineRule="auto"/>
        <w:ind w:left="1440" w:hanging="720"/>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RC</w:t>
      </w:r>
      <w:r w:rsidRPr="001842CC">
        <w:rPr>
          <w:rFonts w:ascii="Times New Roman" w:hAnsi="Times New Roman" w:cs="Times New Roman"/>
          <w:sz w:val="20"/>
          <w:szCs w:val="20"/>
          <w:lang w:val="en-GB"/>
        </w:rPr>
        <w:tab/>
        <w:t>is Reading Comprehension (same as Comprehension)</w:t>
      </w:r>
    </w:p>
    <w:p w:rsidR="000D4555" w:rsidRPr="001842CC" w:rsidRDefault="000D4555" w:rsidP="00B42D14">
      <w:pPr>
        <w:spacing w:after="0" w:line="240" w:lineRule="auto"/>
        <w:ind w:left="1440" w:hanging="720"/>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RE</w:t>
      </w:r>
      <w:r w:rsidRPr="001842CC">
        <w:rPr>
          <w:rFonts w:ascii="Times New Roman" w:hAnsi="Times New Roman" w:cs="Times New Roman"/>
          <w:sz w:val="20"/>
          <w:szCs w:val="20"/>
          <w:lang w:val="en-GB"/>
        </w:rPr>
        <w:tab/>
        <w:t>is Reading Experience (to replace Background Knowledge and Prior Experience of the Reader</w:t>
      </w:r>
    </w:p>
    <w:p w:rsidR="000D4555" w:rsidRPr="001842CC" w:rsidRDefault="000D4555" w:rsidP="00B42D14">
      <w:pPr>
        <w:spacing w:after="0" w:line="240" w:lineRule="auto"/>
        <w:ind w:firstLine="720"/>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RO</w:t>
      </w:r>
      <w:r w:rsidRPr="001842CC">
        <w:rPr>
          <w:rFonts w:ascii="Times New Roman" w:hAnsi="Times New Roman" w:cs="Times New Roman"/>
          <w:sz w:val="20"/>
          <w:szCs w:val="20"/>
          <w:lang w:val="en-GB"/>
        </w:rPr>
        <w:tab/>
        <w:t>is Reading Outcome</w:t>
      </w:r>
    </w:p>
    <w:p w:rsidR="000D4555" w:rsidRPr="001842CC" w:rsidRDefault="000D4555" w:rsidP="00B42D14">
      <w:pPr>
        <w:spacing w:after="0" w:line="240" w:lineRule="auto"/>
        <w:ind w:firstLine="720"/>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RP</w:t>
      </w:r>
      <w:r w:rsidRPr="001842CC">
        <w:rPr>
          <w:rFonts w:ascii="Times New Roman" w:hAnsi="Times New Roman" w:cs="Times New Roman"/>
          <w:sz w:val="20"/>
          <w:szCs w:val="20"/>
          <w:lang w:val="en-GB"/>
        </w:rPr>
        <w:tab/>
        <w:t>is Reading Process</w:t>
      </w:r>
    </w:p>
    <w:p w:rsidR="000D4555" w:rsidRPr="001842CC" w:rsidRDefault="000D4555" w:rsidP="00B42D14">
      <w:pPr>
        <w:spacing w:after="0" w:line="240" w:lineRule="auto"/>
        <w:ind w:left="1440" w:hanging="720"/>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SR</w:t>
      </w:r>
      <w:r w:rsidRPr="001842CC">
        <w:rPr>
          <w:rFonts w:ascii="Times New Roman" w:hAnsi="Times New Roman" w:cs="Times New Roman"/>
          <w:sz w:val="20"/>
          <w:szCs w:val="20"/>
          <w:lang w:val="en-GB"/>
        </w:rPr>
        <w:tab/>
        <w:t>is Sentence Reading (also known as Contextualised Word Reading to extend Decoding)</w:t>
      </w:r>
    </w:p>
    <w:p w:rsidR="00BA0FD5" w:rsidRPr="001842CC" w:rsidRDefault="000D4555" w:rsidP="00B42D14">
      <w:pPr>
        <w:spacing w:after="0" w:line="240" w:lineRule="auto"/>
        <w:ind w:left="1440" w:hanging="720"/>
        <w:contextualSpacing/>
        <w:rPr>
          <w:rFonts w:ascii="Times New Roman" w:hAnsi="Times New Roman" w:cs="Times New Roman"/>
          <w:sz w:val="20"/>
          <w:szCs w:val="20"/>
          <w:lang w:val="en-GB"/>
        </w:rPr>
      </w:pPr>
      <w:r w:rsidRPr="001842CC">
        <w:rPr>
          <w:rFonts w:ascii="Times New Roman" w:hAnsi="Times New Roman" w:cs="Times New Roman"/>
          <w:sz w:val="20"/>
          <w:szCs w:val="20"/>
          <w:lang w:val="en-GB"/>
        </w:rPr>
        <w:t>WR</w:t>
      </w:r>
      <w:r w:rsidRPr="001842CC">
        <w:rPr>
          <w:rFonts w:ascii="Times New Roman" w:hAnsi="Times New Roman" w:cs="Times New Roman"/>
          <w:sz w:val="20"/>
          <w:szCs w:val="20"/>
          <w:lang w:val="en-GB"/>
        </w:rPr>
        <w:tab/>
        <w:t>is Word Reading (also known as Word Recognition, to replace Decoding)</w:t>
      </w:r>
    </w:p>
    <w:p w:rsidR="00814CCD" w:rsidRPr="001842CC" w:rsidRDefault="00814CCD" w:rsidP="00B42D14">
      <w:pPr>
        <w:spacing w:after="0" w:line="240" w:lineRule="auto"/>
        <w:ind w:firstLine="720"/>
        <w:contextualSpacing/>
        <w:rPr>
          <w:rFonts w:ascii="Times New Roman" w:hAnsi="Times New Roman" w:cs="Times New Roman"/>
          <w:sz w:val="20"/>
          <w:szCs w:val="20"/>
          <w:lang w:val="en-GB"/>
        </w:rPr>
      </w:pPr>
    </w:p>
    <w:p w:rsidR="0064286C" w:rsidRPr="00B42D14" w:rsidRDefault="00421800"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This cognitive equation for reading is very different from </w:t>
      </w:r>
      <w:proofErr w:type="spellStart"/>
      <w:r w:rsidR="000D4555" w:rsidRPr="00B42D14">
        <w:rPr>
          <w:rFonts w:ascii="Times New Roman" w:hAnsi="Times New Roman" w:cs="Times New Roman"/>
          <w:sz w:val="20"/>
          <w:szCs w:val="20"/>
          <w:lang w:val="en-GB"/>
        </w:rPr>
        <w:t>Chia’s</w:t>
      </w:r>
      <w:proofErr w:type="spellEnd"/>
      <w:r w:rsidR="000D4555" w:rsidRPr="00B42D14">
        <w:rPr>
          <w:rFonts w:ascii="Times New Roman" w:hAnsi="Times New Roman" w:cs="Times New Roman"/>
          <w:sz w:val="20"/>
          <w:szCs w:val="20"/>
          <w:lang w:val="en-GB"/>
        </w:rPr>
        <w:t xml:space="preserve"> modified cognitive equation </w:t>
      </w:r>
      <w:r w:rsidRPr="00B42D14">
        <w:rPr>
          <w:rFonts w:ascii="Times New Roman" w:hAnsi="Times New Roman" w:cs="Times New Roman"/>
          <w:sz w:val="20"/>
          <w:szCs w:val="20"/>
          <w:lang w:val="en-GB"/>
        </w:rPr>
        <w:t xml:space="preserve">for </w:t>
      </w:r>
      <w:proofErr w:type="spellStart"/>
      <w:r w:rsidRPr="00B42D14">
        <w:rPr>
          <w:rFonts w:ascii="Times New Roman" w:hAnsi="Times New Roman" w:cs="Times New Roman"/>
          <w:sz w:val="20"/>
          <w:szCs w:val="20"/>
          <w:lang w:val="en-GB"/>
        </w:rPr>
        <w:t>neuro</w:t>
      </w:r>
      <w:proofErr w:type="spellEnd"/>
      <w:r w:rsidRPr="00B42D14">
        <w:rPr>
          <w:rFonts w:ascii="Times New Roman" w:hAnsi="Times New Roman" w:cs="Times New Roman"/>
          <w:sz w:val="20"/>
          <w:szCs w:val="20"/>
          <w:lang w:val="en-GB"/>
        </w:rPr>
        <w:t>-typical readers with</w:t>
      </w:r>
      <w:r w:rsidR="00833684" w:rsidRPr="00B42D14">
        <w:rPr>
          <w:rFonts w:ascii="Times New Roman" w:hAnsi="Times New Roman" w:cs="Times New Roman"/>
          <w:sz w:val="20"/>
          <w:szCs w:val="20"/>
          <w:lang w:val="en-GB"/>
        </w:rPr>
        <w:t>out</w:t>
      </w:r>
      <w:r w:rsidRPr="00B42D14">
        <w:rPr>
          <w:rFonts w:ascii="Times New Roman" w:hAnsi="Times New Roman" w:cs="Times New Roman"/>
          <w:sz w:val="20"/>
          <w:szCs w:val="20"/>
          <w:lang w:val="en-GB"/>
        </w:rPr>
        <w:t xml:space="preserve"> ASD as shown here:</w:t>
      </w:r>
    </w:p>
    <w:p w:rsidR="0064286C" w:rsidRPr="001842CC" w:rsidRDefault="008C4215" w:rsidP="00B42D14">
      <w:pPr>
        <w:spacing w:after="0" w:line="240" w:lineRule="auto"/>
        <w:contextualSpacing/>
        <w:rPr>
          <w:rFonts w:ascii="Times New Roman" w:hAnsi="Times New Roman" w:cs="Times New Roman"/>
          <w:i/>
          <w:sz w:val="20"/>
          <w:szCs w:val="20"/>
          <w:lang w:val="en-GB"/>
        </w:rPr>
      </w:pPr>
      <w:r w:rsidRPr="001842CC">
        <w:rPr>
          <w:rFonts w:ascii="Times New Roman" w:hAnsi="Times New Roman" w:cs="Times New Roman"/>
          <w:sz w:val="20"/>
          <w:szCs w:val="20"/>
          <w:lang w:val="en-GB"/>
        </w:rPr>
        <w:t xml:space="preserve">RP </w:t>
      </w:r>
      <w:r w:rsidRPr="001842CC">
        <w:rPr>
          <w:rFonts w:ascii="Times New Roman" w:hAnsi="Times New Roman" w:cs="Times New Roman"/>
          <w:sz w:val="20"/>
          <w:szCs w:val="20"/>
          <w:lang w:val="en-GB"/>
        </w:rPr>
        <w:sym w:font="Wingdings" w:char="F0E0"/>
      </w:r>
      <w:r w:rsidRPr="001842CC">
        <w:rPr>
          <w:rFonts w:ascii="Times New Roman" w:hAnsi="Times New Roman" w:cs="Times New Roman"/>
          <w:sz w:val="20"/>
          <w:szCs w:val="20"/>
          <w:lang w:val="en-GB"/>
        </w:rPr>
        <w:t xml:space="preserve"> </w:t>
      </w:r>
      <w:r w:rsidR="00FF1A0B" w:rsidRPr="001842CC">
        <w:rPr>
          <w:rFonts w:ascii="Times New Roman" w:hAnsi="Times New Roman" w:cs="Times New Roman"/>
          <w:sz w:val="20"/>
          <w:szCs w:val="20"/>
          <w:lang w:val="en-GB"/>
        </w:rPr>
        <w:t>RE {</w:t>
      </w:r>
      <w:r w:rsidRPr="001842CC">
        <w:rPr>
          <w:rFonts w:ascii="Times New Roman" w:hAnsi="Times New Roman" w:cs="Times New Roman"/>
          <w:sz w:val="20"/>
          <w:szCs w:val="20"/>
          <w:lang w:val="en-GB"/>
        </w:rPr>
        <w:t>[</w:t>
      </w:r>
      <w:r w:rsidR="00FF1A0B" w:rsidRPr="001842CC">
        <w:rPr>
          <w:rFonts w:ascii="Times New Roman" w:hAnsi="Times New Roman" w:cs="Times New Roman"/>
          <w:sz w:val="20"/>
          <w:szCs w:val="20"/>
          <w:lang w:val="en-GB"/>
        </w:rPr>
        <w:t>WR (</w:t>
      </w:r>
      <w:r w:rsidRPr="001842CC">
        <w:rPr>
          <w:rFonts w:ascii="Times New Roman" w:hAnsi="Times New Roman" w:cs="Times New Roman"/>
          <w:sz w:val="20"/>
          <w:szCs w:val="20"/>
          <w:lang w:val="en-GB"/>
        </w:rPr>
        <w:t xml:space="preserve">SR + RC)] + RA} </w:t>
      </w:r>
      <w:r w:rsidRPr="001842CC">
        <w:rPr>
          <w:rFonts w:ascii="Times New Roman" w:hAnsi="Times New Roman" w:cs="Times New Roman"/>
          <w:sz w:val="20"/>
          <w:szCs w:val="20"/>
          <w:lang w:val="en-GB"/>
        </w:rPr>
        <w:sym w:font="Wingdings" w:char="F0E0"/>
      </w:r>
      <w:r w:rsidRPr="001842CC">
        <w:rPr>
          <w:rFonts w:ascii="Times New Roman" w:hAnsi="Times New Roman" w:cs="Times New Roman"/>
          <w:sz w:val="20"/>
          <w:szCs w:val="20"/>
          <w:lang w:val="en-GB"/>
        </w:rPr>
        <w:t xml:space="preserve"> RO ...... </w:t>
      </w:r>
      <w:r w:rsidRPr="001842CC">
        <w:rPr>
          <w:rFonts w:ascii="Times New Roman" w:hAnsi="Times New Roman" w:cs="Times New Roman"/>
          <w:i/>
          <w:sz w:val="20"/>
          <w:szCs w:val="20"/>
          <w:lang w:val="en-GB"/>
        </w:rPr>
        <w:t xml:space="preserve">modified </w:t>
      </w:r>
      <w:proofErr w:type="spellStart"/>
      <w:r w:rsidRPr="001842CC">
        <w:rPr>
          <w:rFonts w:ascii="Times New Roman" w:hAnsi="Times New Roman" w:cs="Times New Roman"/>
          <w:i/>
          <w:sz w:val="20"/>
          <w:szCs w:val="20"/>
          <w:lang w:val="en-GB"/>
        </w:rPr>
        <w:t>Chia’s</w:t>
      </w:r>
      <w:proofErr w:type="spellEnd"/>
      <w:r w:rsidRPr="001842CC">
        <w:rPr>
          <w:rFonts w:ascii="Times New Roman" w:hAnsi="Times New Roman" w:cs="Times New Roman"/>
          <w:i/>
          <w:sz w:val="20"/>
          <w:szCs w:val="20"/>
          <w:lang w:val="en-GB"/>
        </w:rPr>
        <w:t xml:space="preserve"> cognitive equation</w:t>
      </w:r>
    </w:p>
    <w:p w:rsidR="008F5CEA" w:rsidRPr="00B42D14" w:rsidRDefault="00421800" w:rsidP="00B42D14">
      <w:pPr>
        <w:spacing w:after="0" w:line="240" w:lineRule="auto"/>
        <w:contextualSpacing/>
        <w:jc w:val="both"/>
        <w:rPr>
          <w:rFonts w:ascii="Times New Roman" w:hAnsi="Times New Roman" w:cs="Times New Roman"/>
          <w:b/>
          <w:sz w:val="20"/>
          <w:szCs w:val="20"/>
          <w:lang w:val="en-GB"/>
        </w:rPr>
      </w:pPr>
      <w:r w:rsidRPr="00B42D14">
        <w:rPr>
          <w:rFonts w:ascii="Times New Roman" w:hAnsi="Times New Roman" w:cs="Times New Roman"/>
          <w:sz w:val="20"/>
          <w:szCs w:val="20"/>
          <w:lang w:val="en-GB"/>
        </w:rPr>
        <w:t xml:space="preserve">It is also different from </w:t>
      </w:r>
      <w:r w:rsidR="00636F11" w:rsidRPr="00B42D14">
        <w:rPr>
          <w:rFonts w:ascii="Times New Roman" w:hAnsi="Times New Roman" w:cs="Times New Roman"/>
          <w:sz w:val="20"/>
          <w:szCs w:val="20"/>
          <w:lang w:val="en-GB"/>
        </w:rPr>
        <w:t>our</w:t>
      </w:r>
      <w:r w:rsidRPr="00B42D14">
        <w:rPr>
          <w:rFonts w:ascii="Times New Roman" w:hAnsi="Times New Roman" w:cs="Times New Roman"/>
          <w:sz w:val="20"/>
          <w:szCs w:val="20"/>
          <w:lang w:val="en-GB"/>
        </w:rPr>
        <w:t xml:space="preserve"> proposed</w:t>
      </w:r>
      <w:r w:rsidR="00AF4D33" w:rsidRPr="00B42D14">
        <w:rPr>
          <w:rFonts w:ascii="Times New Roman" w:hAnsi="Times New Roman" w:cs="Times New Roman"/>
          <w:sz w:val="20"/>
          <w:szCs w:val="20"/>
          <w:lang w:val="en-GB"/>
        </w:rPr>
        <w:t>/hypothetical cognitive equation</w:t>
      </w:r>
      <w:r w:rsidRPr="00B42D14">
        <w:rPr>
          <w:rFonts w:ascii="Times New Roman" w:hAnsi="Times New Roman" w:cs="Times New Roman"/>
          <w:sz w:val="20"/>
          <w:szCs w:val="20"/>
          <w:lang w:val="en-GB"/>
        </w:rPr>
        <w:t xml:space="preserve"> </w:t>
      </w:r>
      <w:r w:rsidR="00833684" w:rsidRPr="00B42D14">
        <w:rPr>
          <w:rFonts w:ascii="Times New Roman" w:hAnsi="Times New Roman" w:cs="Times New Roman"/>
          <w:sz w:val="20"/>
          <w:szCs w:val="20"/>
          <w:lang w:val="en-GB"/>
        </w:rPr>
        <w:t xml:space="preserve">for readers with ASD </w:t>
      </w:r>
      <w:r w:rsidRPr="00B42D14">
        <w:rPr>
          <w:rFonts w:ascii="Times New Roman" w:hAnsi="Times New Roman" w:cs="Times New Roman"/>
          <w:sz w:val="20"/>
          <w:szCs w:val="20"/>
          <w:lang w:val="en-GB"/>
        </w:rPr>
        <w:t>as shown below.</w:t>
      </w:r>
    </w:p>
    <w:p w:rsidR="0064286C" w:rsidRPr="001842CC" w:rsidRDefault="00421800" w:rsidP="00B42D14">
      <w:pPr>
        <w:spacing w:after="0" w:line="240" w:lineRule="auto"/>
        <w:contextualSpacing/>
        <w:rPr>
          <w:rFonts w:ascii="Times New Roman" w:hAnsi="Times New Roman" w:cs="Times New Roman"/>
          <w:i/>
          <w:sz w:val="20"/>
          <w:szCs w:val="20"/>
          <w:lang w:val="en-GB"/>
        </w:rPr>
      </w:pPr>
      <w:r w:rsidRPr="001842CC">
        <w:rPr>
          <w:rFonts w:ascii="Times New Roman" w:hAnsi="Times New Roman" w:cs="Times New Roman"/>
          <w:sz w:val="20"/>
          <w:szCs w:val="20"/>
          <w:lang w:val="en-GB"/>
        </w:rPr>
        <w:t xml:space="preserve">RP </w:t>
      </w:r>
      <w:r w:rsidRPr="001842CC">
        <w:rPr>
          <w:rFonts w:ascii="Times New Roman" w:hAnsi="Times New Roman" w:cs="Times New Roman"/>
          <w:sz w:val="20"/>
          <w:szCs w:val="20"/>
          <w:lang w:val="en-GB"/>
        </w:rPr>
        <w:sym w:font="Wingdings" w:char="F0E0"/>
      </w:r>
      <w:r w:rsidRPr="001842CC">
        <w:rPr>
          <w:rFonts w:ascii="Times New Roman" w:hAnsi="Times New Roman" w:cs="Times New Roman"/>
          <w:sz w:val="20"/>
          <w:szCs w:val="20"/>
          <w:lang w:val="en-GB"/>
        </w:rPr>
        <w:t xml:space="preserve"> RE [(WR) (SR) + RC] + RA </w:t>
      </w:r>
      <w:r w:rsidRPr="001842CC">
        <w:rPr>
          <w:rFonts w:ascii="Times New Roman" w:hAnsi="Times New Roman" w:cs="Times New Roman"/>
          <w:sz w:val="20"/>
          <w:szCs w:val="20"/>
          <w:lang w:val="en-GB"/>
        </w:rPr>
        <w:sym w:font="Wingdings" w:char="F0E0"/>
      </w:r>
      <w:r w:rsidRPr="001842CC">
        <w:rPr>
          <w:rFonts w:ascii="Times New Roman" w:hAnsi="Times New Roman" w:cs="Times New Roman"/>
          <w:sz w:val="20"/>
          <w:szCs w:val="20"/>
          <w:lang w:val="en-GB"/>
        </w:rPr>
        <w:t xml:space="preserve"> RO …… </w:t>
      </w:r>
      <w:r w:rsidRPr="001842CC">
        <w:rPr>
          <w:rFonts w:ascii="Times New Roman" w:hAnsi="Times New Roman" w:cs="Times New Roman"/>
          <w:i/>
          <w:sz w:val="20"/>
          <w:szCs w:val="20"/>
          <w:lang w:val="en-GB"/>
        </w:rPr>
        <w:t>proposed/hypothetical cognitive equation</w:t>
      </w:r>
    </w:p>
    <w:p w:rsidR="0064286C" w:rsidRPr="00B42D14" w:rsidRDefault="0064286C" w:rsidP="00B42D14">
      <w:pPr>
        <w:spacing w:after="0" w:line="240" w:lineRule="auto"/>
        <w:contextualSpacing/>
        <w:rPr>
          <w:rFonts w:ascii="Times New Roman" w:hAnsi="Times New Roman" w:cs="Times New Roman"/>
          <w:b/>
          <w:i/>
          <w:sz w:val="20"/>
          <w:szCs w:val="20"/>
          <w:lang w:val="en-GB"/>
        </w:rPr>
      </w:pPr>
    </w:p>
    <w:p w:rsidR="00124260" w:rsidRPr="00B42D14" w:rsidRDefault="008F5CEA"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Inter-correlation Reliability Coefficients of Reading Attitude</w:t>
      </w:r>
    </w:p>
    <w:p w:rsidR="008F4463" w:rsidRPr="00B42D14" w:rsidRDefault="00AF4D33"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Within the RA</w:t>
      </w:r>
      <w:r w:rsidR="00EA63BC" w:rsidRPr="00B42D14">
        <w:rPr>
          <w:rFonts w:ascii="Times New Roman" w:hAnsi="Times New Roman" w:cs="Times New Roman"/>
          <w:sz w:val="20"/>
          <w:szCs w:val="20"/>
          <w:lang w:val="en-GB"/>
        </w:rPr>
        <w:t xml:space="preserve"> component</w:t>
      </w:r>
      <w:r w:rsidRPr="00B42D14">
        <w:rPr>
          <w:rFonts w:ascii="Times New Roman" w:hAnsi="Times New Roman" w:cs="Times New Roman"/>
          <w:sz w:val="20"/>
          <w:szCs w:val="20"/>
          <w:lang w:val="en-GB"/>
        </w:rPr>
        <w:t>, the</w:t>
      </w:r>
      <w:r w:rsidR="00EA63BC" w:rsidRPr="00B42D14">
        <w:rPr>
          <w:rFonts w:ascii="Times New Roman" w:hAnsi="Times New Roman" w:cs="Times New Roman"/>
          <w:sz w:val="20"/>
          <w:szCs w:val="20"/>
          <w:lang w:val="en-GB"/>
        </w:rPr>
        <w:t xml:space="preserve"> results suggested there were good inter-correlations</w:t>
      </w:r>
      <w:r w:rsidR="00FE1AD5" w:rsidRPr="00B42D14">
        <w:rPr>
          <w:rFonts w:ascii="Times New Roman" w:hAnsi="Times New Roman" w:cs="Times New Roman"/>
          <w:sz w:val="20"/>
          <w:szCs w:val="20"/>
          <w:lang w:val="en-GB"/>
        </w:rPr>
        <w:t>, which range from .84 to .97,</w:t>
      </w:r>
      <w:r w:rsidR="00EA63BC" w:rsidRPr="00B42D14">
        <w:rPr>
          <w:rFonts w:ascii="Times New Roman" w:hAnsi="Times New Roman" w:cs="Times New Roman"/>
          <w:sz w:val="20"/>
          <w:szCs w:val="20"/>
          <w:lang w:val="en-GB"/>
        </w:rPr>
        <w:t xml:space="preserve"> among its three constituent components: Attitude towards Recreational Reading (ARR), Attitude towards Academic Reading (AAR), and Overall Reading Attitude (ORA)</w:t>
      </w:r>
      <w:r w:rsidRPr="00B42D14">
        <w:rPr>
          <w:rFonts w:ascii="Times New Roman" w:hAnsi="Times New Roman" w:cs="Times New Roman"/>
          <w:sz w:val="20"/>
          <w:szCs w:val="20"/>
          <w:lang w:val="en-GB"/>
        </w:rPr>
        <w:t xml:space="preserve"> </w:t>
      </w:r>
      <w:r w:rsidR="00EA63BC" w:rsidRPr="00B42D14">
        <w:rPr>
          <w:rFonts w:ascii="Times New Roman" w:hAnsi="Times New Roman" w:cs="Times New Roman"/>
          <w:sz w:val="20"/>
          <w:szCs w:val="20"/>
          <w:lang w:val="en-GB"/>
        </w:rPr>
        <w:t xml:space="preserve">(see Table </w:t>
      </w:r>
      <w:r w:rsidR="00BF485E" w:rsidRPr="00B42D14">
        <w:rPr>
          <w:rFonts w:ascii="Times New Roman" w:hAnsi="Times New Roman" w:cs="Times New Roman"/>
          <w:sz w:val="20"/>
          <w:szCs w:val="20"/>
          <w:lang w:val="en-GB"/>
        </w:rPr>
        <w:t>5</w:t>
      </w:r>
      <w:r w:rsidR="00EA63BC" w:rsidRPr="00B42D14">
        <w:rPr>
          <w:rFonts w:ascii="Times New Roman" w:hAnsi="Times New Roman" w:cs="Times New Roman"/>
          <w:sz w:val="20"/>
          <w:szCs w:val="20"/>
          <w:lang w:val="en-GB"/>
        </w:rPr>
        <w:t>).</w:t>
      </w:r>
      <w:r w:rsidR="00FE1AD5" w:rsidRPr="00B42D14">
        <w:rPr>
          <w:rFonts w:ascii="Times New Roman" w:hAnsi="Times New Roman" w:cs="Times New Roman"/>
          <w:sz w:val="20"/>
          <w:szCs w:val="20"/>
          <w:lang w:val="en-GB"/>
        </w:rPr>
        <w:t xml:space="preserve"> </w:t>
      </w:r>
    </w:p>
    <w:p w:rsidR="004213CF" w:rsidRPr="00B42D14" w:rsidRDefault="004213CF" w:rsidP="00B42D14">
      <w:pPr>
        <w:spacing w:after="0" w:line="240" w:lineRule="auto"/>
        <w:contextualSpacing/>
        <w:rPr>
          <w:rFonts w:ascii="Times New Roman" w:hAnsi="Times New Roman" w:cs="Times New Roman"/>
          <w:sz w:val="20"/>
          <w:szCs w:val="20"/>
          <w:highlight w:val="yellow"/>
          <w:lang w:val="en-GB"/>
        </w:rPr>
      </w:pPr>
    </w:p>
    <w:p w:rsidR="00BA0FD5" w:rsidRPr="00B42D14" w:rsidRDefault="00BA0FD5" w:rsidP="00B42D14">
      <w:pPr>
        <w:spacing w:after="0" w:line="240" w:lineRule="auto"/>
        <w:contextualSpacing/>
        <w:jc w:val="center"/>
        <w:rPr>
          <w:rFonts w:ascii="Times New Roman" w:hAnsi="Times New Roman" w:cs="Times New Roman"/>
          <w:b/>
          <w:sz w:val="20"/>
          <w:szCs w:val="20"/>
          <w:lang w:val="en-GB"/>
        </w:rPr>
      </w:pPr>
      <w:proofErr w:type="gramStart"/>
      <w:r w:rsidRPr="00B42D14">
        <w:rPr>
          <w:rFonts w:ascii="Times New Roman" w:hAnsi="Times New Roman" w:cs="Times New Roman"/>
          <w:b/>
          <w:sz w:val="20"/>
          <w:szCs w:val="20"/>
          <w:lang w:val="en-GB"/>
        </w:rPr>
        <w:t xml:space="preserve">Table </w:t>
      </w:r>
      <w:r w:rsidR="00BF485E" w:rsidRPr="00B42D14">
        <w:rPr>
          <w:rFonts w:ascii="Times New Roman" w:hAnsi="Times New Roman" w:cs="Times New Roman"/>
          <w:b/>
          <w:sz w:val="20"/>
          <w:szCs w:val="20"/>
          <w:lang w:val="en-GB"/>
        </w:rPr>
        <w:t>5</w:t>
      </w:r>
      <w:r w:rsidRPr="00B42D14">
        <w:rPr>
          <w:rFonts w:ascii="Times New Roman" w:hAnsi="Times New Roman" w:cs="Times New Roman"/>
          <w:b/>
          <w:sz w:val="20"/>
          <w:szCs w:val="20"/>
          <w:lang w:val="en-GB"/>
        </w:rPr>
        <w:t>.</w:t>
      </w:r>
      <w:proofErr w:type="gramEnd"/>
      <w:r w:rsidRPr="00B42D14">
        <w:rPr>
          <w:rFonts w:ascii="Times New Roman" w:hAnsi="Times New Roman" w:cs="Times New Roman"/>
          <w:b/>
          <w:sz w:val="20"/>
          <w:szCs w:val="20"/>
          <w:lang w:val="en-GB"/>
        </w:rPr>
        <w:t xml:space="preserve"> Inter-correlation Reliability Coefficients of the Reading Attitude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9"/>
        <w:gridCol w:w="1457"/>
        <w:gridCol w:w="1456"/>
        <w:gridCol w:w="1457"/>
        <w:gridCol w:w="1458"/>
        <w:gridCol w:w="1419"/>
      </w:tblGrid>
      <w:tr w:rsidR="008746B9" w:rsidRPr="00B42D14" w:rsidTr="004C0F65">
        <w:trPr>
          <w:trHeight w:val="188"/>
        </w:trPr>
        <w:tc>
          <w:tcPr>
            <w:tcW w:w="1540" w:type="dxa"/>
          </w:tcPr>
          <w:p w:rsidR="00BA0FD5" w:rsidRPr="00B42D14" w:rsidRDefault="00BA0FD5" w:rsidP="00B42D14">
            <w:pPr>
              <w:contextualSpacing/>
              <w:rPr>
                <w:rFonts w:ascii="Times New Roman" w:hAnsi="Times New Roman" w:cs="Times New Roman"/>
                <w:sz w:val="20"/>
                <w:szCs w:val="20"/>
                <w:lang w:val="en-GB"/>
              </w:rPr>
            </w:pPr>
          </w:p>
        </w:tc>
        <w:tc>
          <w:tcPr>
            <w:tcW w:w="1540" w:type="dxa"/>
            <w:tcBorders>
              <w:top w:val="single" w:sz="4" w:space="0" w:color="auto"/>
              <w:bottom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p>
        </w:tc>
        <w:tc>
          <w:tcPr>
            <w:tcW w:w="1540" w:type="dxa"/>
            <w:tcBorders>
              <w:top w:val="single" w:sz="4" w:space="0" w:color="auto"/>
              <w:left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ARR</w:t>
            </w:r>
          </w:p>
        </w:tc>
        <w:tc>
          <w:tcPr>
            <w:tcW w:w="1540"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AAR</w:t>
            </w:r>
          </w:p>
        </w:tc>
        <w:tc>
          <w:tcPr>
            <w:tcW w:w="1541" w:type="dxa"/>
            <w:tcBorders>
              <w:top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ORA</w:t>
            </w:r>
          </w:p>
        </w:tc>
        <w:tc>
          <w:tcPr>
            <w:tcW w:w="1541"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EA63BC">
        <w:tc>
          <w:tcPr>
            <w:tcW w:w="1540" w:type="dxa"/>
          </w:tcPr>
          <w:p w:rsidR="00BA0FD5" w:rsidRPr="00B42D14" w:rsidRDefault="00BA0FD5" w:rsidP="00B42D14">
            <w:pPr>
              <w:contextualSpacing/>
              <w:rPr>
                <w:rFonts w:ascii="Times New Roman" w:hAnsi="Times New Roman" w:cs="Times New Roman"/>
                <w:sz w:val="20"/>
                <w:szCs w:val="20"/>
                <w:lang w:val="en-GB"/>
              </w:rPr>
            </w:pPr>
          </w:p>
        </w:tc>
        <w:tc>
          <w:tcPr>
            <w:tcW w:w="1540" w:type="dxa"/>
            <w:tcBorders>
              <w:top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ARR</w:t>
            </w:r>
          </w:p>
        </w:tc>
        <w:tc>
          <w:tcPr>
            <w:tcW w:w="1540" w:type="dxa"/>
            <w:tcBorders>
              <w:top w:val="single" w:sz="4" w:space="0" w:color="auto"/>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540"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0.84</w:t>
            </w:r>
          </w:p>
        </w:tc>
        <w:tc>
          <w:tcPr>
            <w:tcW w:w="1541" w:type="dxa"/>
            <w:tcBorders>
              <w:top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0.97</w:t>
            </w:r>
          </w:p>
        </w:tc>
        <w:tc>
          <w:tcPr>
            <w:tcW w:w="1541" w:type="dxa"/>
          </w:tcPr>
          <w:p w:rsidR="00BA0FD5" w:rsidRPr="00B42D14" w:rsidRDefault="00BA0FD5" w:rsidP="00B42D14">
            <w:pPr>
              <w:contextualSpacing/>
              <w:rPr>
                <w:rFonts w:ascii="Times New Roman" w:hAnsi="Times New Roman" w:cs="Times New Roman"/>
                <w:sz w:val="20"/>
                <w:szCs w:val="20"/>
                <w:lang w:val="en-GB"/>
              </w:rPr>
            </w:pPr>
          </w:p>
        </w:tc>
      </w:tr>
      <w:tr w:rsidR="008746B9" w:rsidRPr="00B42D14" w:rsidTr="00EA63BC">
        <w:tc>
          <w:tcPr>
            <w:tcW w:w="1540" w:type="dxa"/>
          </w:tcPr>
          <w:p w:rsidR="00BA0FD5" w:rsidRPr="00B42D14" w:rsidRDefault="00BA0FD5" w:rsidP="00B42D14">
            <w:pPr>
              <w:contextualSpacing/>
              <w:rPr>
                <w:rFonts w:ascii="Times New Roman" w:hAnsi="Times New Roman" w:cs="Times New Roman"/>
                <w:sz w:val="20"/>
                <w:szCs w:val="20"/>
                <w:lang w:val="en-GB"/>
              </w:rPr>
            </w:pPr>
          </w:p>
        </w:tc>
        <w:tc>
          <w:tcPr>
            <w:tcW w:w="1540" w:type="dxa"/>
            <w:tcBorders>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AAR</w:t>
            </w:r>
          </w:p>
        </w:tc>
        <w:tc>
          <w:tcPr>
            <w:tcW w:w="1540" w:type="dxa"/>
            <w:tcBorders>
              <w:lef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0.84</w:t>
            </w:r>
          </w:p>
        </w:tc>
        <w:tc>
          <w:tcPr>
            <w:tcW w:w="1540"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541" w:type="dxa"/>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0.94</w:t>
            </w:r>
          </w:p>
        </w:tc>
        <w:tc>
          <w:tcPr>
            <w:tcW w:w="1541" w:type="dxa"/>
          </w:tcPr>
          <w:p w:rsidR="00BA0FD5" w:rsidRPr="00B42D14" w:rsidRDefault="00BA0FD5" w:rsidP="00B42D14">
            <w:pPr>
              <w:contextualSpacing/>
              <w:rPr>
                <w:rFonts w:ascii="Times New Roman" w:hAnsi="Times New Roman" w:cs="Times New Roman"/>
                <w:sz w:val="20"/>
                <w:szCs w:val="20"/>
                <w:lang w:val="en-GB"/>
              </w:rPr>
            </w:pPr>
          </w:p>
        </w:tc>
      </w:tr>
      <w:tr w:rsidR="00BA0FD5" w:rsidRPr="00B42D14" w:rsidTr="00EA63BC">
        <w:tc>
          <w:tcPr>
            <w:tcW w:w="1540" w:type="dxa"/>
          </w:tcPr>
          <w:p w:rsidR="00BA0FD5" w:rsidRPr="00B42D14" w:rsidRDefault="00BA0FD5" w:rsidP="00B42D14">
            <w:pPr>
              <w:contextualSpacing/>
              <w:rPr>
                <w:rFonts w:ascii="Times New Roman" w:hAnsi="Times New Roman" w:cs="Times New Roman"/>
                <w:sz w:val="20"/>
                <w:szCs w:val="20"/>
                <w:lang w:val="en-GB"/>
              </w:rPr>
            </w:pPr>
          </w:p>
        </w:tc>
        <w:tc>
          <w:tcPr>
            <w:tcW w:w="1540" w:type="dxa"/>
            <w:tcBorders>
              <w:bottom w:val="single" w:sz="4" w:space="0" w:color="auto"/>
              <w:right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ORA</w:t>
            </w:r>
          </w:p>
        </w:tc>
        <w:tc>
          <w:tcPr>
            <w:tcW w:w="1540" w:type="dxa"/>
            <w:tcBorders>
              <w:left w:val="single" w:sz="4" w:space="0" w:color="auto"/>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0.97</w:t>
            </w:r>
          </w:p>
        </w:tc>
        <w:tc>
          <w:tcPr>
            <w:tcW w:w="1540"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0.94</w:t>
            </w:r>
          </w:p>
        </w:tc>
        <w:tc>
          <w:tcPr>
            <w:tcW w:w="1541" w:type="dxa"/>
            <w:tcBorders>
              <w:bottom w:val="single" w:sz="4" w:space="0" w:color="auto"/>
            </w:tcBorders>
          </w:tcPr>
          <w:p w:rsidR="00BA0FD5" w:rsidRPr="00B42D14" w:rsidRDefault="00BA0FD5" w:rsidP="00B42D14">
            <w:pPr>
              <w:contextualSpacing/>
              <w:rPr>
                <w:rFonts w:ascii="Times New Roman" w:hAnsi="Times New Roman" w:cs="Times New Roman"/>
                <w:sz w:val="20"/>
                <w:szCs w:val="20"/>
                <w:lang w:val="en-GB"/>
              </w:rPr>
            </w:pPr>
            <w:r w:rsidRPr="00B42D14">
              <w:rPr>
                <w:rFonts w:ascii="Times New Roman" w:hAnsi="Times New Roman" w:cs="Times New Roman"/>
                <w:sz w:val="20"/>
                <w:szCs w:val="20"/>
                <w:lang w:val="en-GB"/>
              </w:rPr>
              <w:t>-</w:t>
            </w:r>
          </w:p>
        </w:tc>
        <w:tc>
          <w:tcPr>
            <w:tcW w:w="1541" w:type="dxa"/>
          </w:tcPr>
          <w:p w:rsidR="00BA0FD5" w:rsidRPr="00B42D14" w:rsidRDefault="00BA0FD5" w:rsidP="00B42D14">
            <w:pPr>
              <w:contextualSpacing/>
              <w:rPr>
                <w:rFonts w:ascii="Times New Roman" w:hAnsi="Times New Roman" w:cs="Times New Roman"/>
                <w:sz w:val="20"/>
                <w:szCs w:val="20"/>
                <w:lang w:val="en-GB"/>
              </w:rPr>
            </w:pPr>
          </w:p>
        </w:tc>
      </w:tr>
    </w:tbl>
    <w:p w:rsidR="004213CF" w:rsidRPr="00B42D14" w:rsidRDefault="004213CF" w:rsidP="00B42D14">
      <w:pPr>
        <w:spacing w:after="0" w:line="240" w:lineRule="auto"/>
        <w:contextualSpacing/>
        <w:rPr>
          <w:rFonts w:ascii="Times New Roman" w:hAnsi="Times New Roman" w:cs="Times New Roman"/>
          <w:b/>
          <w:sz w:val="20"/>
          <w:szCs w:val="20"/>
          <w:lang w:val="en-GB"/>
        </w:rPr>
      </w:pPr>
    </w:p>
    <w:p w:rsidR="00173FC6" w:rsidRPr="00B42D14" w:rsidRDefault="00B028D4"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Summary of the Results</w:t>
      </w:r>
    </w:p>
    <w:p w:rsidR="004D7C84" w:rsidRPr="00B42D14" w:rsidRDefault="00B028D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Findings from this study suggested that Reading Attitude (RA) of the participating students with ASD did not</w:t>
      </w:r>
      <w:r w:rsidR="00F17B63" w:rsidRPr="00B42D14">
        <w:rPr>
          <w:rFonts w:ascii="Times New Roman" w:hAnsi="Times New Roman" w:cs="Times New Roman"/>
          <w:sz w:val="20"/>
          <w:szCs w:val="20"/>
          <w:lang w:val="en-GB"/>
        </w:rPr>
        <w:t xml:space="preserve"> appear to</w:t>
      </w:r>
      <w:r w:rsidRPr="00B42D14">
        <w:rPr>
          <w:rFonts w:ascii="Times New Roman" w:hAnsi="Times New Roman" w:cs="Times New Roman"/>
          <w:sz w:val="20"/>
          <w:szCs w:val="20"/>
          <w:lang w:val="en-GB"/>
        </w:rPr>
        <w:t xml:space="preserve"> matter much </w:t>
      </w:r>
      <w:r w:rsidR="00F17B63" w:rsidRPr="00B42D14">
        <w:rPr>
          <w:rFonts w:ascii="Times New Roman" w:hAnsi="Times New Roman" w:cs="Times New Roman"/>
          <w:sz w:val="20"/>
          <w:szCs w:val="20"/>
          <w:lang w:val="en-GB"/>
        </w:rPr>
        <w:t>on</w:t>
      </w:r>
      <w:r w:rsidRPr="00B42D14">
        <w:rPr>
          <w:rFonts w:ascii="Times New Roman" w:hAnsi="Times New Roman" w:cs="Times New Roman"/>
          <w:sz w:val="20"/>
          <w:szCs w:val="20"/>
          <w:lang w:val="en-GB"/>
        </w:rPr>
        <w:t xml:space="preserve"> their performance in Reading Comprehension (RC). </w:t>
      </w:r>
      <w:r w:rsidR="00800A60" w:rsidRPr="00B42D14">
        <w:rPr>
          <w:rFonts w:ascii="Times New Roman" w:hAnsi="Times New Roman" w:cs="Times New Roman"/>
          <w:sz w:val="20"/>
          <w:szCs w:val="20"/>
          <w:lang w:val="en-GB"/>
        </w:rPr>
        <w:t xml:space="preserve">In fact, there was no reliable correlation with any of the other five reading components. </w:t>
      </w:r>
    </w:p>
    <w:p w:rsidR="004213CF" w:rsidRPr="00B42D14" w:rsidRDefault="004213CF" w:rsidP="00B42D14">
      <w:pPr>
        <w:spacing w:after="0" w:line="240" w:lineRule="auto"/>
        <w:contextualSpacing/>
        <w:rPr>
          <w:rFonts w:ascii="Times New Roman" w:hAnsi="Times New Roman" w:cs="Times New Roman"/>
          <w:sz w:val="20"/>
          <w:szCs w:val="20"/>
          <w:lang w:val="en-GB"/>
        </w:rPr>
      </w:pPr>
    </w:p>
    <w:p w:rsidR="004D7C84" w:rsidRPr="00B42D14" w:rsidRDefault="00B028D4"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An interesting observation made in analysing the results was that </w:t>
      </w:r>
      <w:r w:rsidR="00F17B63" w:rsidRPr="00B42D14">
        <w:rPr>
          <w:rFonts w:ascii="Times New Roman" w:hAnsi="Times New Roman" w:cs="Times New Roman"/>
          <w:sz w:val="20"/>
          <w:szCs w:val="20"/>
          <w:lang w:val="en-GB"/>
        </w:rPr>
        <w:t xml:space="preserve">Reading Experience (RE), which </w:t>
      </w:r>
      <w:r w:rsidR="00800A60" w:rsidRPr="00B42D14">
        <w:rPr>
          <w:rFonts w:ascii="Times New Roman" w:hAnsi="Times New Roman" w:cs="Times New Roman"/>
          <w:sz w:val="20"/>
          <w:szCs w:val="20"/>
          <w:lang w:val="en-GB"/>
        </w:rPr>
        <w:t>is often</w:t>
      </w:r>
      <w:r w:rsidR="00F17B63" w:rsidRPr="00B42D14">
        <w:rPr>
          <w:rFonts w:ascii="Times New Roman" w:hAnsi="Times New Roman" w:cs="Times New Roman"/>
          <w:sz w:val="20"/>
          <w:szCs w:val="20"/>
          <w:lang w:val="en-GB"/>
        </w:rPr>
        <w:t xml:space="preserve"> h</w:t>
      </w:r>
      <w:r w:rsidR="00800A60" w:rsidRPr="00B42D14">
        <w:rPr>
          <w:rFonts w:ascii="Times New Roman" w:hAnsi="Times New Roman" w:cs="Times New Roman"/>
          <w:sz w:val="20"/>
          <w:szCs w:val="20"/>
          <w:lang w:val="en-GB"/>
        </w:rPr>
        <w:t>e</w:t>
      </w:r>
      <w:r w:rsidR="00F17B63" w:rsidRPr="00B42D14">
        <w:rPr>
          <w:rFonts w:ascii="Times New Roman" w:hAnsi="Times New Roman" w:cs="Times New Roman"/>
          <w:sz w:val="20"/>
          <w:szCs w:val="20"/>
          <w:lang w:val="en-GB"/>
        </w:rPr>
        <w:t xml:space="preserve">ld as an important factor that would impact on the reading performance, did not correlate with Word </w:t>
      </w:r>
      <w:r w:rsidR="00E823BD" w:rsidRPr="00B42D14">
        <w:rPr>
          <w:rFonts w:ascii="Times New Roman" w:hAnsi="Times New Roman" w:cs="Times New Roman"/>
          <w:sz w:val="20"/>
          <w:szCs w:val="20"/>
          <w:lang w:val="en-GB"/>
        </w:rPr>
        <w:t xml:space="preserve">Reading </w:t>
      </w:r>
      <w:r w:rsidR="00F17B63" w:rsidRPr="00B42D14">
        <w:rPr>
          <w:rFonts w:ascii="Times New Roman" w:hAnsi="Times New Roman" w:cs="Times New Roman"/>
          <w:sz w:val="20"/>
          <w:szCs w:val="20"/>
          <w:lang w:val="en-GB"/>
        </w:rPr>
        <w:t xml:space="preserve">(WR) and Sentence Reading (SR), but it correlated </w:t>
      </w:r>
      <w:r w:rsidR="009253C1" w:rsidRPr="00B42D14">
        <w:rPr>
          <w:rFonts w:ascii="Times New Roman" w:hAnsi="Times New Roman" w:cs="Times New Roman"/>
          <w:sz w:val="20"/>
          <w:szCs w:val="20"/>
          <w:lang w:val="en-GB"/>
        </w:rPr>
        <w:t xml:space="preserve">with rather low reliability </w:t>
      </w:r>
      <w:r w:rsidR="00F17B63" w:rsidRPr="00B42D14">
        <w:rPr>
          <w:rFonts w:ascii="Times New Roman" w:hAnsi="Times New Roman" w:cs="Times New Roman"/>
          <w:sz w:val="20"/>
          <w:szCs w:val="20"/>
          <w:lang w:val="en-GB"/>
        </w:rPr>
        <w:t>with Reading Comprehension</w:t>
      </w:r>
      <w:r w:rsidR="009253C1" w:rsidRPr="00B42D14">
        <w:rPr>
          <w:rFonts w:ascii="Times New Roman" w:hAnsi="Times New Roman" w:cs="Times New Roman"/>
          <w:sz w:val="20"/>
          <w:szCs w:val="20"/>
          <w:lang w:val="en-GB"/>
        </w:rPr>
        <w:t xml:space="preserve"> (</w:t>
      </w:r>
      <w:r w:rsidR="00F17B63" w:rsidRPr="00B42D14">
        <w:rPr>
          <w:rFonts w:ascii="Times New Roman" w:hAnsi="Times New Roman" w:cs="Times New Roman"/>
          <w:i/>
          <w:sz w:val="20"/>
          <w:szCs w:val="20"/>
          <w:lang w:val="en-GB"/>
        </w:rPr>
        <w:t>r</w:t>
      </w:r>
      <w:r w:rsidR="00F17B63" w:rsidRPr="00B42D14">
        <w:rPr>
          <w:rFonts w:ascii="Times New Roman" w:hAnsi="Times New Roman" w:cs="Times New Roman"/>
          <w:sz w:val="20"/>
          <w:szCs w:val="20"/>
          <w:lang w:val="en-GB"/>
        </w:rPr>
        <w:t xml:space="preserve"> = .68</w:t>
      </w:r>
      <w:r w:rsidR="009253C1" w:rsidRPr="00B42D14">
        <w:rPr>
          <w:rFonts w:ascii="Times New Roman" w:hAnsi="Times New Roman" w:cs="Times New Roman"/>
          <w:sz w:val="20"/>
          <w:szCs w:val="20"/>
          <w:lang w:val="en-GB"/>
        </w:rPr>
        <w:t>)</w:t>
      </w:r>
      <w:r w:rsidR="004213CF" w:rsidRPr="00B42D14">
        <w:rPr>
          <w:rFonts w:ascii="Times New Roman" w:hAnsi="Times New Roman" w:cs="Times New Roman"/>
          <w:sz w:val="20"/>
          <w:szCs w:val="20"/>
          <w:lang w:val="en-GB"/>
        </w:rPr>
        <w:t xml:space="preserve">. However, Reading </w:t>
      </w:r>
      <w:r w:rsidR="00F17B63" w:rsidRPr="00B42D14">
        <w:rPr>
          <w:rFonts w:ascii="Times New Roman" w:hAnsi="Times New Roman" w:cs="Times New Roman"/>
          <w:sz w:val="20"/>
          <w:szCs w:val="20"/>
          <w:lang w:val="en-GB"/>
        </w:rPr>
        <w:t xml:space="preserve">Comprehension (RC) correlated with Word </w:t>
      </w:r>
      <w:r w:rsidR="00E823BD" w:rsidRPr="00B42D14">
        <w:rPr>
          <w:rFonts w:ascii="Times New Roman" w:hAnsi="Times New Roman" w:cs="Times New Roman"/>
          <w:sz w:val="20"/>
          <w:szCs w:val="20"/>
          <w:lang w:val="en-GB"/>
        </w:rPr>
        <w:t>Reading</w:t>
      </w:r>
      <w:r w:rsidR="00F17B63" w:rsidRPr="00B42D14">
        <w:rPr>
          <w:rFonts w:ascii="Times New Roman" w:hAnsi="Times New Roman" w:cs="Times New Roman"/>
          <w:sz w:val="20"/>
          <w:szCs w:val="20"/>
          <w:lang w:val="en-GB"/>
        </w:rPr>
        <w:t xml:space="preserve"> (</w:t>
      </w:r>
      <w:r w:rsidR="00F17B63" w:rsidRPr="00B42D14">
        <w:rPr>
          <w:rFonts w:ascii="Times New Roman" w:hAnsi="Times New Roman" w:cs="Times New Roman"/>
          <w:i/>
          <w:sz w:val="20"/>
          <w:szCs w:val="20"/>
          <w:lang w:val="en-GB"/>
        </w:rPr>
        <w:t>r</w:t>
      </w:r>
      <w:r w:rsidR="00F17B63" w:rsidRPr="00B42D14">
        <w:rPr>
          <w:rFonts w:ascii="Times New Roman" w:hAnsi="Times New Roman" w:cs="Times New Roman"/>
          <w:sz w:val="20"/>
          <w:szCs w:val="20"/>
          <w:lang w:val="en-GB"/>
        </w:rPr>
        <w:t xml:space="preserve"> = .82) with </w:t>
      </w:r>
      <w:r w:rsidR="00947449" w:rsidRPr="00B42D14">
        <w:rPr>
          <w:rFonts w:ascii="Times New Roman" w:hAnsi="Times New Roman" w:cs="Times New Roman"/>
          <w:sz w:val="20"/>
          <w:szCs w:val="20"/>
          <w:lang w:val="en-GB"/>
        </w:rPr>
        <w:t xml:space="preserve">moderate </w:t>
      </w:r>
      <w:r w:rsidR="00F17B63" w:rsidRPr="00B42D14">
        <w:rPr>
          <w:rFonts w:ascii="Times New Roman" w:hAnsi="Times New Roman" w:cs="Times New Roman"/>
          <w:sz w:val="20"/>
          <w:szCs w:val="20"/>
          <w:lang w:val="en-GB"/>
        </w:rPr>
        <w:t>reliability and with Sentence Reading (</w:t>
      </w:r>
      <w:r w:rsidR="00F17B63" w:rsidRPr="00B42D14">
        <w:rPr>
          <w:rFonts w:ascii="Times New Roman" w:hAnsi="Times New Roman" w:cs="Times New Roman"/>
          <w:i/>
          <w:sz w:val="20"/>
          <w:szCs w:val="20"/>
          <w:lang w:val="en-GB"/>
        </w:rPr>
        <w:t>r</w:t>
      </w:r>
      <w:r w:rsidR="00F17B63" w:rsidRPr="00B42D14">
        <w:rPr>
          <w:rFonts w:ascii="Times New Roman" w:hAnsi="Times New Roman" w:cs="Times New Roman"/>
          <w:sz w:val="20"/>
          <w:szCs w:val="20"/>
          <w:lang w:val="en-GB"/>
        </w:rPr>
        <w:t xml:space="preserve"> = .76), </w:t>
      </w:r>
      <w:r w:rsidR="00947449" w:rsidRPr="00B42D14">
        <w:rPr>
          <w:rFonts w:ascii="Times New Roman" w:hAnsi="Times New Roman" w:cs="Times New Roman"/>
          <w:sz w:val="20"/>
          <w:szCs w:val="20"/>
          <w:lang w:val="en-GB"/>
        </w:rPr>
        <w:t>with low reliability.</w:t>
      </w:r>
      <w:r w:rsidR="00F17B63" w:rsidRPr="00B42D14">
        <w:rPr>
          <w:rFonts w:ascii="Times New Roman" w:hAnsi="Times New Roman" w:cs="Times New Roman"/>
          <w:sz w:val="20"/>
          <w:szCs w:val="20"/>
          <w:lang w:val="en-GB"/>
        </w:rPr>
        <w:t xml:space="preserve"> Both Word </w:t>
      </w:r>
      <w:r w:rsidR="00E823BD" w:rsidRPr="00B42D14">
        <w:rPr>
          <w:rFonts w:ascii="Times New Roman" w:hAnsi="Times New Roman" w:cs="Times New Roman"/>
          <w:sz w:val="20"/>
          <w:szCs w:val="20"/>
          <w:lang w:val="en-GB"/>
        </w:rPr>
        <w:t>Reading</w:t>
      </w:r>
      <w:r w:rsidR="00F17B63" w:rsidRPr="00B42D14">
        <w:rPr>
          <w:rFonts w:ascii="Times New Roman" w:hAnsi="Times New Roman" w:cs="Times New Roman"/>
          <w:sz w:val="20"/>
          <w:szCs w:val="20"/>
          <w:lang w:val="en-GB"/>
        </w:rPr>
        <w:t xml:space="preserve"> and Sentence Reading correlated significantly with each other (</w:t>
      </w:r>
      <w:r w:rsidR="00F17B63" w:rsidRPr="00B42D14">
        <w:rPr>
          <w:rFonts w:ascii="Times New Roman" w:hAnsi="Times New Roman" w:cs="Times New Roman"/>
          <w:i/>
          <w:sz w:val="20"/>
          <w:szCs w:val="20"/>
          <w:lang w:val="en-GB"/>
        </w:rPr>
        <w:t>r</w:t>
      </w:r>
      <w:r w:rsidR="00F17B63" w:rsidRPr="00B42D14">
        <w:rPr>
          <w:rFonts w:ascii="Times New Roman" w:hAnsi="Times New Roman" w:cs="Times New Roman"/>
          <w:sz w:val="20"/>
          <w:szCs w:val="20"/>
          <w:lang w:val="en-GB"/>
        </w:rPr>
        <w:t xml:space="preserve"> = .91). </w:t>
      </w:r>
    </w:p>
    <w:p w:rsidR="004213CF" w:rsidRPr="00B42D14" w:rsidRDefault="004213CF" w:rsidP="00B42D14">
      <w:pPr>
        <w:spacing w:after="0" w:line="240" w:lineRule="auto"/>
        <w:contextualSpacing/>
        <w:rPr>
          <w:rFonts w:ascii="Times New Roman" w:hAnsi="Times New Roman" w:cs="Times New Roman"/>
          <w:b/>
          <w:sz w:val="20"/>
          <w:szCs w:val="20"/>
          <w:lang w:val="en-GB"/>
        </w:rPr>
      </w:pPr>
    </w:p>
    <w:p w:rsidR="00D3731D" w:rsidRPr="00B42D14" w:rsidRDefault="001842CC" w:rsidP="00B42D14">
      <w:pPr>
        <w:spacing w:after="0" w:line="240" w:lineRule="auto"/>
        <w:contextualSpacing/>
        <w:rPr>
          <w:rFonts w:ascii="Times New Roman" w:hAnsi="Times New Roman" w:cs="Times New Roman"/>
          <w:b/>
          <w:sz w:val="20"/>
          <w:szCs w:val="20"/>
          <w:lang w:val="en-GB"/>
        </w:rPr>
      </w:pPr>
      <w:r>
        <w:rPr>
          <w:rFonts w:ascii="Times New Roman" w:hAnsi="Times New Roman" w:cs="Times New Roman"/>
          <w:b/>
          <w:sz w:val="20"/>
          <w:szCs w:val="20"/>
          <w:lang w:val="en-GB"/>
        </w:rPr>
        <w:t>Discussion</w:t>
      </w:r>
    </w:p>
    <w:p w:rsidR="00434A20" w:rsidRPr="00B42D14" w:rsidRDefault="008916BB"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 xml:space="preserve">Correlation of Reading Attitude with the rest of </w:t>
      </w:r>
      <w:r w:rsidR="00F347F6" w:rsidRPr="00B42D14">
        <w:rPr>
          <w:rFonts w:ascii="Times New Roman" w:hAnsi="Times New Roman" w:cs="Times New Roman"/>
          <w:i/>
          <w:sz w:val="20"/>
          <w:szCs w:val="20"/>
          <w:lang w:val="en-GB"/>
        </w:rPr>
        <w:t xml:space="preserve">the </w:t>
      </w:r>
      <w:r w:rsidRPr="00B42D14">
        <w:rPr>
          <w:rFonts w:ascii="Times New Roman" w:hAnsi="Times New Roman" w:cs="Times New Roman"/>
          <w:i/>
          <w:sz w:val="20"/>
          <w:szCs w:val="20"/>
          <w:lang w:val="en-GB"/>
        </w:rPr>
        <w:t>Reading Components</w:t>
      </w:r>
    </w:p>
    <w:p w:rsidR="00926822" w:rsidRPr="00B42D14" w:rsidRDefault="00F347F6" w:rsidP="00B42D14">
      <w:pPr>
        <w:pStyle w:val="NormalWeb"/>
        <w:spacing w:before="0" w:beforeAutospacing="0" w:after="0" w:afterAutospacing="0"/>
        <w:contextualSpacing/>
        <w:jc w:val="both"/>
        <w:rPr>
          <w:sz w:val="20"/>
          <w:szCs w:val="20"/>
          <w:lang w:val="en-GB"/>
        </w:rPr>
      </w:pPr>
      <w:r w:rsidRPr="00B42D14">
        <w:rPr>
          <w:sz w:val="20"/>
          <w:szCs w:val="20"/>
          <w:lang w:val="en-GB"/>
        </w:rPr>
        <w:t xml:space="preserve">The inter-correlation reliability coefficients between </w:t>
      </w:r>
      <w:r w:rsidR="00ED3A2B" w:rsidRPr="00B42D14">
        <w:rPr>
          <w:sz w:val="20"/>
          <w:szCs w:val="20"/>
          <w:lang w:val="en-GB"/>
        </w:rPr>
        <w:t>Reading Attitude (</w:t>
      </w:r>
      <w:r w:rsidRPr="00B42D14">
        <w:rPr>
          <w:sz w:val="20"/>
          <w:szCs w:val="20"/>
          <w:lang w:val="en-GB"/>
        </w:rPr>
        <w:t>RA</w:t>
      </w:r>
      <w:r w:rsidR="00ED3A2B" w:rsidRPr="00B42D14">
        <w:rPr>
          <w:sz w:val="20"/>
          <w:szCs w:val="20"/>
          <w:lang w:val="en-GB"/>
        </w:rPr>
        <w:t>)</w:t>
      </w:r>
      <w:r w:rsidRPr="00B42D14">
        <w:rPr>
          <w:sz w:val="20"/>
          <w:szCs w:val="20"/>
          <w:lang w:val="en-GB"/>
        </w:rPr>
        <w:t xml:space="preserve"> and each of the other </w:t>
      </w:r>
      <w:r w:rsidR="00947449" w:rsidRPr="00B42D14">
        <w:rPr>
          <w:sz w:val="20"/>
          <w:szCs w:val="20"/>
          <w:lang w:val="en-GB"/>
        </w:rPr>
        <w:t>four</w:t>
      </w:r>
      <w:r w:rsidRPr="00B42D14">
        <w:rPr>
          <w:sz w:val="20"/>
          <w:szCs w:val="20"/>
          <w:lang w:val="en-GB"/>
        </w:rPr>
        <w:t xml:space="preserve"> components were rather weak.  </w:t>
      </w:r>
      <w:r w:rsidR="00947449" w:rsidRPr="00B42D14">
        <w:rPr>
          <w:sz w:val="20"/>
          <w:szCs w:val="20"/>
          <w:lang w:val="en-GB"/>
        </w:rPr>
        <w:t>The results of this study corresponded with findings</w:t>
      </w:r>
      <w:r w:rsidRPr="00B42D14">
        <w:rPr>
          <w:sz w:val="20"/>
          <w:szCs w:val="20"/>
          <w:lang w:val="en-GB"/>
        </w:rPr>
        <w:t xml:space="preserve"> from </w:t>
      </w:r>
      <w:r w:rsidR="00AD2A2D" w:rsidRPr="00B42D14">
        <w:rPr>
          <w:sz w:val="20"/>
          <w:szCs w:val="20"/>
          <w:lang w:val="en-GB"/>
        </w:rPr>
        <w:t xml:space="preserve">other </w:t>
      </w:r>
      <w:r w:rsidRPr="00B42D14">
        <w:rPr>
          <w:sz w:val="20"/>
          <w:szCs w:val="20"/>
          <w:lang w:val="en-GB"/>
        </w:rPr>
        <w:t>studies (e.g.</w:t>
      </w:r>
      <w:r w:rsidR="00D132D4" w:rsidRPr="00B42D14">
        <w:rPr>
          <w:sz w:val="20"/>
          <w:szCs w:val="20"/>
          <w:lang w:val="en-GB"/>
        </w:rPr>
        <w:t xml:space="preserve">, </w:t>
      </w:r>
      <w:proofErr w:type="spellStart"/>
      <w:r w:rsidR="00111950" w:rsidRPr="00B42D14">
        <w:rPr>
          <w:bCs/>
          <w:sz w:val="20"/>
          <w:szCs w:val="20"/>
        </w:rPr>
        <w:t>Colle</w:t>
      </w:r>
      <w:proofErr w:type="spellEnd"/>
      <w:r w:rsidR="00111950" w:rsidRPr="00B42D14">
        <w:rPr>
          <w:sz w:val="20"/>
          <w:szCs w:val="20"/>
        </w:rPr>
        <w:t xml:space="preserve">, </w:t>
      </w:r>
      <w:r w:rsidR="00111950" w:rsidRPr="00B42D14">
        <w:rPr>
          <w:bCs/>
          <w:sz w:val="20"/>
          <w:szCs w:val="20"/>
        </w:rPr>
        <w:t>Baron</w:t>
      </w:r>
      <w:r w:rsidR="00111950" w:rsidRPr="00B42D14">
        <w:rPr>
          <w:sz w:val="20"/>
          <w:szCs w:val="20"/>
        </w:rPr>
        <w:t>-</w:t>
      </w:r>
      <w:r w:rsidR="00111950" w:rsidRPr="00B42D14">
        <w:rPr>
          <w:bCs/>
          <w:sz w:val="20"/>
          <w:szCs w:val="20"/>
        </w:rPr>
        <w:t>Cohen</w:t>
      </w:r>
      <w:r w:rsidR="00111950" w:rsidRPr="00B42D14">
        <w:rPr>
          <w:sz w:val="20"/>
          <w:szCs w:val="20"/>
        </w:rPr>
        <w:t xml:space="preserve">, </w:t>
      </w:r>
      <w:r w:rsidR="00111950" w:rsidRPr="00B42D14">
        <w:rPr>
          <w:bCs/>
          <w:sz w:val="20"/>
          <w:szCs w:val="20"/>
        </w:rPr>
        <w:t>Wheelwright</w:t>
      </w:r>
      <w:r w:rsidR="00111950" w:rsidRPr="00B42D14">
        <w:rPr>
          <w:sz w:val="20"/>
          <w:szCs w:val="20"/>
        </w:rPr>
        <w:t xml:space="preserve">, &amp; </w:t>
      </w:r>
      <w:r w:rsidR="00111950" w:rsidRPr="00B42D14">
        <w:rPr>
          <w:bCs/>
          <w:sz w:val="20"/>
          <w:szCs w:val="20"/>
        </w:rPr>
        <w:t>van</w:t>
      </w:r>
      <w:r w:rsidR="00111950" w:rsidRPr="00B42D14">
        <w:rPr>
          <w:sz w:val="20"/>
          <w:szCs w:val="20"/>
        </w:rPr>
        <w:t xml:space="preserve"> </w:t>
      </w:r>
      <w:proofErr w:type="spellStart"/>
      <w:r w:rsidR="00111950" w:rsidRPr="00B42D14">
        <w:rPr>
          <w:bCs/>
          <w:sz w:val="20"/>
          <w:szCs w:val="20"/>
        </w:rPr>
        <w:t>der</w:t>
      </w:r>
      <w:proofErr w:type="spellEnd"/>
      <w:r w:rsidR="00111950" w:rsidRPr="00B42D14">
        <w:rPr>
          <w:sz w:val="20"/>
          <w:szCs w:val="20"/>
        </w:rPr>
        <w:t xml:space="preserve"> </w:t>
      </w:r>
      <w:r w:rsidR="00111950" w:rsidRPr="00B42D14">
        <w:rPr>
          <w:bCs/>
          <w:sz w:val="20"/>
          <w:szCs w:val="20"/>
        </w:rPr>
        <w:t>Lely</w:t>
      </w:r>
      <w:r w:rsidR="00111950" w:rsidRPr="00B42D14">
        <w:rPr>
          <w:sz w:val="20"/>
          <w:szCs w:val="20"/>
        </w:rPr>
        <w:t xml:space="preserve">, </w:t>
      </w:r>
      <w:r w:rsidR="00111950" w:rsidRPr="00B42D14">
        <w:rPr>
          <w:bCs/>
          <w:sz w:val="20"/>
          <w:szCs w:val="20"/>
        </w:rPr>
        <w:t>2008</w:t>
      </w:r>
      <w:hyperlink r:id="rId15" w:anchor="R15" w:history="1"/>
      <w:r w:rsidR="00D132D4" w:rsidRPr="00B42D14">
        <w:rPr>
          <w:sz w:val="20"/>
          <w:szCs w:val="20"/>
        </w:rPr>
        <w:t xml:space="preserve">; </w:t>
      </w:r>
      <w:hyperlink r:id="rId16" w:history="1">
        <w:r w:rsidR="00AA0ED1" w:rsidRPr="00B42D14">
          <w:rPr>
            <w:rStyle w:val="Hyperlink"/>
            <w:color w:val="auto"/>
            <w:sz w:val="20"/>
            <w:szCs w:val="20"/>
          </w:rPr>
          <w:t>Diehl</w:t>
        </w:r>
        <w:r w:rsidR="005F7770" w:rsidRPr="00B42D14">
          <w:rPr>
            <w:rStyle w:val="Hyperlink"/>
            <w:color w:val="auto"/>
            <w:sz w:val="20"/>
            <w:szCs w:val="20"/>
          </w:rPr>
          <w:t xml:space="preserve">, </w:t>
        </w:r>
        <w:proofErr w:type="spellStart"/>
        <w:r w:rsidR="005F7770" w:rsidRPr="00B42D14">
          <w:rPr>
            <w:rStyle w:val="Hyperlink"/>
            <w:color w:val="auto"/>
            <w:sz w:val="20"/>
            <w:szCs w:val="20"/>
          </w:rPr>
          <w:t>Bennetto</w:t>
        </w:r>
        <w:proofErr w:type="spellEnd"/>
        <w:r w:rsidR="005F7770" w:rsidRPr="00B42D14">
          <w:rPr>
            <w:rStyle w:val="Hyperlink"/>
            <w:color w:val="auto"/>
            <w:sz w:val="20"/>
            <w:szCs w:val="20"/>
          </w:rPr>
          <w:t>,</w:t>
        </w:r>
        <w:r w:rsidR="00AA0ED1" w:rsidRPr="00B42D14">
          <w:rPr>
            <w:rStyle w:val="Hyperlink"/>
            <w:color w:val="auto"/>
            <w:sz w:val="20"/>
            <w:szCs w:val="20"/>
          </w:rPr>
          <w:t xml:space="preserve"> </w:t>
        </w:r>
        <w:r w:rsidR="005F7770" w:rsidRPr="00B42D14">
          <w:rPr>
            <w:rStyle w:val="Hyperlink"/>
            <w:color w:val="auto"/>
            <w:sz w:val="20"/>
            <w:szCs w:val="20"/>
          </w:rPr>
          <w:t>&amp; Young, 2006</w:t>
        </w:r>
      </w:hyperlink>
      <w:r w:rsidR="00AA0ED1" w:rsidRPr="00B42D14">
        <w:rPr>
          <w:sz w:val="20"/>
          <w:szCs w:val="20"/>
        </w:rPr>
        <w:t>)</w:t>
      </w:r>
      <w:r w:rsidR="00D132D4" w:rsidRPr="00B42D14">
        <w:rPr>
          <w:sz w:val="20"/>
          <w:szCs w:val="20"/>
        </w:rPr>
        <w:t xml:space="preserve"> </w:t>
      </w:r>
      <w:r w:rsidR="00947449" w:rsidRPr="00B42D14">
        <w:rPr>
          <w:sz w:val="20"/>
          <w:szCs w:val="20"/>
        </w:rPr>
        <w:t xml:space="preserve">that </w:t>
      </w:r>
      <w:r w:rsidRPr="00B42D14">
        <w:rPr>
          <w:sz w:val="20"/>
          <w:szCs w:val="20"/>
          <w:lang w:val="en-GB"/>
        </w:rPr>
        <w:t>show</w:t>
      </w:r>
      <w:r w:rsidR="00947449" w:rsidRPr="00B42D14">
        <w:rPr>
          <w:sz w:val="20"/>
          <w:szCs w:val="20"/>
          <w:lang w:val="en-GB"/>
        </w:rPr>
        <w:t>ed</w:t>
      </w:r>
      <w:r w:rsidRPr="00B42D14">
        <w:rPr>
          <w:sz w:val="20"/>
          <w:szCs w:val="20"/>
          <w:lang w:val="en-GB"/>
        </w:rPr>
        <w:t xml:space="preserve"> that p</w:t>
      </w:r>
      <w:r w:rsidR="000A5D2C" w:rsidRPr="00B42D14">
        <w:rPr>
          <w:sz w:val="20"/>
          <w:szCs w:val="20"/>
          <w:lang w:val="en-GB"/>
        </w:rPr>
        <w:t xml:space="preserve">ersons with </w:t>
      </w:r>
      <w:r w:rsidR="002C4031" w:rsidRPr="00B42D14">
        <w:rPr>
          <w:sz w:val="20"/>
          <w:szCs w:val="20"/>
          <w:lang w:val="en-GB"/>
        </w:rPr>
        <w:t xml:space="preserve">autism </w:t>
      </w:r>
      <w:r w:rsidRPr="00B42D14">
        <w:rPr>
          <w:sz w:val="20"/>
          <w:szCs w:val="20"/>
          <w:lang w:val="en-GB"/>
        </w:rPr>
        <w:t>face challenges in understanding narrative texts</w:t>
      </w:r>
      <w:r w:rsidR="00947449" w:rsidRPr="00B42D14">
        <w:rPr>
          <w:sz w:val="20"/>
          <w:szCs w:val="20"/>
          <w:lang w:val="en-GB"/>
        </w:rPr>
        <w:t xml:space="preserve">.  </w:t>
      </w:r>
    </w:p>
    <w:p w:rsidR="004213CF" w:rsidRPr="00B42D14" w:rsidRDefault="004213CF" w:rsidP="00B42D14">
      <w:pPr>
        <w:pStyle w:val="NormalWeb"/>
        <w:spacing w:before="0" w:beforeAutospacing="0" w:after="0" w:afterAutospacing="0"/>
        <w:contextualSpacing/>
        <w:rPr>
          <w:sz w:val="20"/>
          <w:szCs w:val="20"/>
          <w:lang w:val="en-GB"/>
        </w:rPr>
      </w:pPr>
    </w:p>
    <w:p w:rsidR="002C4031" w:rsidRPr="00B42D14" w:rsidRDefault="00C848FB" w:rsidP="00B42D14">
      <w:pPr>
        <w:pStyle w:val="NormalWeb"/>
        <w:spacing w:before="0" w:beforeAutospacing="0" w:after="0" w:afterAutospacing="0"/>
        <w:contextualSpacing/>
        <w:jc w:val="both"/>
        <w:rPr>
          <w:sz w:val="20"/>
          <w:szCs w:val="20"/>
          <w:lang w:val="en-GB"/>
        </w:rPr>
      </w:pPr>
      <w:r w:rsidRPr="00B42D14">
        <w:rPr>
          <w:sz w:val="20"/>
          <w:szCs w:val="20"/>
          <w:lang w:val="en-GB"/>
        </w:rPr>
        <w:t xml:space="preserve">Narrative text may be particularly </w:t>
      </w:r>
      <w:r w:rsidR="000A5940" w:rsidRPr="00B42D14">
        <w:rPr>
          <w:sz w:val="20"/>
          <w:szCs w:val="20"/>
          <w:lang w:val="en-GB"/>
        </w:rPr>
        <w:t xml:space="preserve">demanding for students with </w:t>
      </w:r>
      <w:r w:rsidR="002C4031" w:rsidRPr="00B42D14">
        <w:rPr>
          <w:sz w:val="20"/>
          <w:szCs w:val="20"/>
          <w:lang w:val="en-GB"/>
        </w:rPr>
        <w:t>autism</w:t>
      </w:r>
      <w:r w:rsidR="000A5940" w:rsidRPr="00B42D14">
        <w:rPr>
          <w:sz w:val="20"/>
          <w:szCs w:val="20"/>
          <w:lang w:val="en-GB"/>
        </w:rPr>
        <w:t xml:space="preserve"> as it requires readers </w:t>
      </w:r>
      <w:r w:rsidR="00BF485E" w:rsidRPr="00B42D14">
        <w:rPr>
          <w:sz w:val="20"/>
          <w:szCs w:val="20"/>
          <w:lang w:val="en-GB"/>
        </w:rPr>
        <w:t xml:space="preserve">to </w:t>
      </w:r>
      <w:r w:rsidR="000A5940" w:rsidRPr="00B42D14">
        <w:rPr>
          <w:sz w:val="20"/>
          <w:szCs w:val="20"/>
          <w:lang w:val="en-GB"/>
        </w:rPr>
        <w:t xml:space="preserve">interpret problems, </w:t>
      </w:r>
      <w:r w:rsidR="00BF485E" w:rsidRPr="00B42D14">
        <w:rPr>
          <w:sz w:val="20"/>
          <w:szCs w:val="20"/>
          <w:lang w:val="en-GB"/>
        </w:rPr>
        <w:t xml:space="preserve">find </w:t>
      </w:r>
      <w:r w:rsidR="000A5940" w:rsidRPr="00B42D14">
        <w:rPr>
          <w:sz w:val="20"/>
          <w:szCs w:val="20"/>
          <w:lang w:val="en-GB"/>
        </w:rPr>
        <w:t xml:space="preserve">solutions </w:t>
      </w:r>
      <w:r w:rsidR="00BF485E" w:rsidRPr="00B42D14">
        <w:rPr>
          <w:sz w:val="20"/>
          <w:szCs w:val="20"/>
          <w:lang w:val="en-GB"/>
        </w:rPr>
        <w:t xml:space="preserve">and determine </w:t>
      </w:r>
      <w:r w:rsidR="000A5940" w:rsidRPr="00B42D14">
        <w:rPr>
          <w:sz w:val="20"/>
          <w:szCs w:val="20"/>
          <w:lang w:val="en-GB"/>
        </w:rPr>
        <w:t>intents</w:t>
      </w:r>
      <w:r w:rsidR="00BF485E" w:rsidRPr="00B42D14">
        <w:rPr>
          <w:sz w:val="20"/>
          <w:szCs w:val="20"/>
          <w:lang w:val="en-GB"/>
        </w:rPr>
        <w:t xml:space="preserve"> and</w:t>
      </w:r>
      <w:r w:rsidR="000A5940" w:rsidRPr="00B42D14">
        <w:rPr>
          <w:sz w:val="20"/>
          <w:szCs w:val="20"/>
          <w:lang w:val="en-GB"/>
        </w:rPr>
        <w:t xml:space="preserve"> views involving a whole chain of </w:t>
      </w:r>
      <w:r w:rsidR="00610048" w:rsidRPr="00B42D14">
        <w:rPr>
          <w:sz w:val="20"/>
          <w:szCs w:val="20"/>
          <w:lang w:val="en-GB"/>
        </w:rPr>
        <w:t xml:space="preserve">happenings and episodes pertaining to the plot of the story (Stein, 1986). The difficulties in attending to narrative text may be </w:t>
      </w:r>
      <w:r w:rsidR="00082625" w:rsidRPr="00B42D14">
        <w:rPr>
          <w:sz w:val="20"/>
          <w:szCs w:val="20"/>
          <w:lang w:val="en-GB"/>
        </w:rPr>
        <w:t>due</w:t>
      </w:r>
      <w:r w:rsidR="00610048" w:rsidRPr="00B42D14">
        <w:rPr>
          <w:sz w:val="20"/>
          <w:szCs w:val="20"/>
          <w:lang w:val="en-GB"/>
        </w:rPr>
        <w:t xml:space="preserve"> to challenges in the development of theory of mind and inference skills (</w:t>
      </w:r>
      <w:proofErr w:type="spellStart"/>
      <w:r w:rsidR="00610048" w:rsidRPr="00B42D14">
        <w:rPr>
          <w:sz w:val="20"/>
          <w:szCs w:val="20"/>
          <w:lang w:val="en-GB"/>
        </w:rPr>
        <w:t>Colle</w:t>
      </w:r>
      <w:proofErr w:type="spellEnd"/>
      <w:r w:rsidR="00610048" w:rsidRPr="00B42D14">
        <w:rPr>
          <w:sz w:val="20"/>
          <w:szCs w:val="20"/>
          <w:lang w:val="en-GB"/>
        </w:rPr>
        <w:t xml:space="preserve"> et al.</w:t>
      </w:r>
      <w:r w:rsidR="00D40C5D" w:rsidRPr="00B42D14">
        <w:rPr>
          <w:sz w:val="20"/>
          <w:szCs w:val="20"/>
          <w:lang w:val="en-GB"/>
        </w:rPr>
        <w:t>,</w:t>
      </w:r>
      <w:r w:rsidR="00610048" w:rsidRPr="00B42D14">
        <w:rPr>
          <w:sz w:val="20"/>
          <w:szCs w:val="20"/>
          <w:lang w:val="en-GB"/>
        </w:rPr>
        <w:t xml:space="preserve"> 2008). </w:t>
      </w:r>
    </w:p>
    <w:p w:rsidR="004213CF" w:rsidRPr="00B42D14" w:rsidRDefault="004213CF" w:rsidP="00B42D14">
      <w:pPr>
        <w:pStyle w:val="NormalWeb"/>
        <w:spacing w:before="0" w:beforeAutospacing="0" w:after="0" w:afterAutospacing="0"/>
        <w:contextualSpacing/>
        <w:rPr>
          <w:sz w:val="20"/>
          <w:szCs w:val="20"/>
          <w:lang w:val="en-GB"/>
        </w:rPr>
      </w:pPr>
    </w:p>
    <w:p w:rsidR="008C6E08" w:rsidRPr="00B42D14" w:rsidRDefault="002C4031" w:rsidP="00B42D14">
      <w:pPr>
        <w:pStyle w:val="NormalWeb"/>
        <w:spacing w:before="0" w:beforeAutospacing="0" w:after="0" w:afterAutospacing="0"/>
        <w:contextualSpacing/>
        <w:jc w:val="both"/>
        <w:rPr>
          <w:sz w:val="20"/>
          <w:szCs w:val="20"/>
          <w:lang w:val="en-GB"/>
        </w:rPr>
      </w:pPr>
      <w:r w:rsidRPr="00B42D14">
        <w:rPr>
          <w:sz w:val="20"/>
          <w:szCs w:val="20"/>
          <w:lang w:val="en-GB"/>
        </w:rPr>
        <w:t>Moreover, p</w:t>
      </w:r>
      <w:r w:rsidR="00F347F6" w:rsidRPr="00B42D14">
        <w:rPr>
          <w:sz w:val="20"/>
          <w:szCs w:val="20"/>
          <w:lang w:val="en-GB"/>
        </w:rPr>
        <w:t xml:space="preserve">ersons with </w:t>
      </w:r>
      <w:r w:rsidRPr="00B42D14">
        <w:rPr>
          <w:sz w:val="20"/>
          <w:szCs w:val="20"/>
          <w:lang w:val="en-GB"/>
        </w:rPr>
        <w:t>autism</w:t>
      </w:r>
      <w:r w:rsidR="00F347F6" w:rsidRPr="00B42D14">
        <w:rPr>
          <w:sz w:val="20"/>
          <w:szCs w:val="20"/>
          <w:lang w:val="en-GB"/>
        </w:rPr>
        <w:t xml:space="preserve"> (e.g.</w:t>
      </w:r>
      <w:r w:rsidR="0073691D" w:rsidRPr="00B42D14">
        <w:rPr>
          <w:sz w:val="20"/>
          <w:szCs w:val="20"/>
          <w:lang w:val="en-GB"/>
        </w:rPr>
        <w:t>,</w:t>
      </w:r>
      <w:r w:rsidR="00F347F6" w:rsidRPr="00B42D14">
        <w:rPr>
          <w:sz w:val="20"/>
          <w:szCs w:val="20"/>
          <w:lang w:val="en-GB"/>
        </w:rPr>
        <w:t xml:space="preserve"> </w:t>
      </w:r>
      <w:proofErr w:type="spellStart"/>
      <w:r w:rsidR="00E0003B" w:rsidRPr="00B42D14">
        <w:rPr>
          <w:sz w:val="20"/>
          <w:szCs w:val="20"/>
          <w:lang w:val="en-GB"/>
        </w:rPr>
        <w:t>Grandin</w:t>
      </w:r>
      <w:proofErr w:type="spellEnd"/>
      <w:r w:rsidR="00E0003B" w:rsidRPr="00B42D14">
        <w:rPr>
          <w:sz w:val="20"/>
          <w:szCs w:val="20"/>
          <w:lang w:val="en-GB"/>
        </w:rPr>
        <w:t>, 1995; Shore, 2000; Willey, 1999)</w:t>
      </w:r>
      <w:r w:rsidR="00F347F6" w:rsidRPr="00B42D14">
        <w:rPr>
          <w:sz w:val="20"/>
          <w:szCs w:val="20"/>
          <w:lang w:val="en-GB"/>
        </w:rPr>
        <w:t xml:space="preserve"> </w:t>
      </w:r>
      <w:r w:rsidR="000A5D2C" w:rsidRPr="00B42D14">
        <w:rPr>
          <w:sz w:val="20"/>
          <w:szCs w:val="20"/>
          <w:lang w:val="en-GB"/>
        </w:rPr>
        <w:t xml:space="preserve">have </w:t>
      </w:r>
      <w:r w:rsidR="00C41A09" w:rsidRPr="00B42D14">
        <w:rPr>
          <w:sz w:val="20"/>
          <w:szCs w:val="20"/>
          <w:lang w:val="en-GB"/>
        </w:rPr>
        <w:t>conveyed</w:t>
      </w:r>
      <w:r w:rsidR="000A5D2C" w:rsidRPr="00B42D14">
        <w:rPr>
          <w:sz w:val="20"/>
          <w:szCs w:val="20"/>
          <w:lang w:val="en-GB"/>
        </w:rPr>
        <w:t xml:space="preserve"> </w:t>
      </w:r>
      <w:r w:rsidR="006D6EFC" w:rsidRPr="00B42D14">
        <w:rPr>
          <w:sz w:val="20"/>
          <w:szCs w:val="20"/>
          <w:lang w:val="en-GB"/>
        </w:rPr>
        <w:t>that</w:t>
      </w:r>
      <w:r w:rsidR="0001307A" w:rsidRPr="00B42D14">
        <w:rPr>
          <w:sz w:val="20"/>
          <w:szCs w:val="20"/>
          <w:lang w:val="en-GB"/>
        </w:rPr>
        <w:t xml:space="preserve"> their way of thinking is more </w:t>
      </w:r>
      <w:proofErr w:type="spellStart"/>
      <w:r w:rsidR="0001307A" w:rsidRPr="00B42D14">
        <w:rPr>
          <w:sz w:val="20"/>
          <w:szCs w:val="20"/>
          <w:lang w:val="en-GB"/>
        </w:rPr>
        <w:t>literal</w:t>
      </w:r>
      <w:proofErr w:type="spellEnd"/>
      <w:r w:rsidR="0001307A" w:rsidRPr="00B42D14">
        <w:rPr>
          <w:sz w:val="20"/>
          <w:szCs w:val="20"/>
          <w:lang w:val="en-GB"/>
        </w:rPr>
        <w:t xml:space="preserve"> than abstract.  As such, </w:t>
      </w:r>
      <w:r w:rsidR="006D6EFC" w:rsidRPr="00B42D14">
        <w:rPr>
          <w:sz w:val="20"/>
          <w:szCs w:val="20"/>
          <w:lang w:val="en-GB"/>
        </w:rPr>
        <w:t xml:space="preserve">non-fiction reading </w:t>
      </w:r>
      <w:r w:rsidR="00C41A09" w:rsidRPr="00B42D14">
        <w:rPr>
          <w:sz w:val="20"/>
          <w:szCs w:val="20"/>
          <w:lang w:val="en-GB"/>
        </w:rPr>
        <w:t>texts are ea</w:t>
      </w:r>
      <w:r w:rsidR="00E0003B" w:rsidRPr="00B42D14">
        <w:rPr>
          <w:sz w:val="20"/>
          <w:szCs w:val="20"/>
          <w:lang w:val="en-GB"/>
        </w:rPr>
        <w:t xml:space="preserve">sier to read than fiction </w:t>
      </w:r>
      <w:r w:rsidR="0001307A" w:rsidRPr="00B42D14">
        <w:rPr>
          <w:sz w:val="20"/>
          <w:szCs w:val="20"/>
          <w:lang w:val="en-GB"/>
        </w:rPr>
        <w:t>texts which require</w:t>
      </w:r>
      <w:r w:rsidR="00E0003B" w:rsidRPr="00B42D14">
        <w:rPr>
          <w:sz w:val="20"/>
          <w:szCs w:val="20"/>
          <w:lang w:val="en-GB"/>
        </w:rPr>
        <w:t xml:space="preserve"> ‘abstract thinking’</w:t>
      </w:r>
      <w:r w:rsidR="0001307A" w:rsidRPr="00B42D14">
        <w:rPr>
          <w:sz w:val="20"/>
          <w:szCs w:val="20"/>
          <w:lang w:val="en-GB"/>
        </w:rPr>
        <w:t xml:space="preserve"> and</w:t>
      </w:r>
      <w:r w:rsidR="00603F85" w:rsidRPr="00B42D14">
        <w:rPr>
          <w:sz w:val="20"/>
          <w:szCs w:val="20"/>
          <w:lang w:val="en-GB"/>
        </w:rPr>
        <w:t xml:space="preserve"> ‘out of the box’ imaginative thought processes.  </w:t>
      </w:r>
      <w:r w:rsidR="00882359" w:rsidRPr="00B42D14">
        <w:rPr>
          <w:sz w:val="20"/>
          <w:szCs w:val="20"/>
          <w:lang w:val="en-GB"/>
        </w:rPr>
        <w:t xml:space="preserve">Factual imagination </w:t>
      </w:r>
      <w:r w:rsidR="0070219E" w:rsidRPr="00B42D14">
        <w:rPr>
          <w:sz w:val="20"/>
          <w:szCs w:val="20"/>
          <w:lang w:val="en-GB"/>
        </w:rPr>
        <w:t>results in</w:t>
      </w:r>
      <w:r w:rsidR="00882359" w:rsidRPr="00B42D14">
        <w:rPr>
          <w:sz w:val="20"/>
          <w:szCs w:val="20"/>
          <w:lang w:val="en-GB"/>
        </w:rPr>
        <w:t xml:space="preserve"> imagining of facts (</w:t>
      </w:r>
      <w:proofErr w:type="spellStart"/>
      <w:r w:rsidR="0071160B" w:rsidRPr="00B42D14">
        <w:rPr>
          <w:sz w:val="20"/>
          <w:szCs w:val="20"/>
          <w:lang w:val="en-GB"/>
        </w:rPr>
        <w:t>Chia</w:t>
      </w:r>
      <w:proofErr w:type="spellEnd"/>
      <w:r w:rsidR="0071160B" w:rsidRPr="00B42D14">
        <w:rPr>
          <w:sz w:val="20"/>
          <w:szCs w:val="20"/>
          <w:lang w:val="en-GB"/>
        </w:rPr>
        <w:t xml:space="preserve">, </w:t>
      </w:r>
      <w:r w:rsidR="005009C9" w:rsidRPr="00B42D14">
        <w:rPr>
          <w:sz w:val="20"/>
          <w:szCs w:val="20"/>
          <w:lang w:val="en-GB"/>
        </w:rPr>
        <w:t>2011a)</w:t>
      </w:r>
      <w:r w:rsidR="0071160B" w:rsidRPr="00B42D14">
        <w:rPr>
          <w:sz w:val="20"/>
          <w:szCs w:val="20"/>
          <w:lang w:val="en-GB"/>
        </w:rPr>
        <w:t xml:space="preserve"> </w:t>
      </w:r>
      <w:r w:rsidR="005C74E1" w:rsidRPr="00B42D14">
        <w:rPr>
          <w:sz w:val="20"/>
          <w:szCs w:val="20"/>
          <w:lang w:val="en-GB"/>
        </w:rPr>
        <w:t xml:space="preserve">which students with </w:t>
      </w:r>
      <w:r w:rsidR="00603F85" w:rsidRPr="00B42D14">
        <w:rPr>
          <w:sz w:val="20"/>
          <w:szCs w:val="20"/>
          <w:lang w:val="en-GB"/>
        </w:rPr>
        <w:t xml:space="preserve">autism </w:t>
      </w:r>
      <w:r w:rsidR="005C74E1" w:rsidRPr="00B42D14">
        <w:rPr>
          <w:sz w:val="20"/>
          <w:szCs w:val="20"/>
          <w:lang w:val="en-GB"/>
        </w:rPr>
        <w:t xml:space="preserve">are adept at as they have strong visual memory.  </w:t>
      </w:r>
    </w:p>
    <w:p w:rsidR="004213CF" w:rsidRPr="00B42D14" w:rsidRDefault="004213CF" w:rsidP="00B42D14">
      <w:pPr>
        <w:pStyle w:val="NormalWeb"/>
        <w:spacing w:before="0" w:beforeAutospacing="0" w:after="0" w:afterAutospacing="0"/>
        <w:contextualSpacing/>
        <w:rPr>
          <w:sz w:val="20"/>
          <w:szCs w:val="20"/>
          <w:lang w:val="en-GB"/>
        </w:rPr>
      </w:pPr>
    </w:p>
    <w:p w:rsidR="008C6E08" w:rsidRPr="00B42D14" w:rsidRDefault="00446A9E" w:rsidP="00B42D14">
      <w:pPr>
        <w:pStyle w:val="NormalWeb"/>
        <w:spacing w:before="0" w:beforeAutospacing="0" w:after="0" w:afterAutospacing="0"/>
        <w:contextualSpacing/>
        <w:jc w:val="both"/>
        <w:rPr>
          <w:sz w:val="20"/>
          <w:szCs w:val="20"/>
          <w:lang w:val="en-GB"/>
        </w:rPr>
      </w:pPr>
      <w:r w:rsidRPr="00B42D14">
        <w:rPr>
          <w:sz w:val="20"/>
          <w:szCs w:val="20"/>
          <w:lang w:val="en-GB"/>
        </w:rPr>
        <w:t xml:space="preserve">Counterfactual imagination </w:t>
      </w:r>
      <w:r w:rsidR="0056347B" w:rsidRPr="00B42D14">
        <w:rPr>
          <w:sz w:val="20"/>
          <w:szCs w:val="20"/>
          <w:lang w:val="en-GB"/>
        </w:rPr>
        <w:t xml:space="preserve">that </w:t>
      </w:r>
      <w:r w:rsidRPr="00B42D14">
        <w:rPr>
          <w:sz w:val="20"/>
          <w:szCs w:val="20"/>
          <w:lang w:val="en-GB"/>
        </w:rPr>
        <w:t>depicts a scenario that has not happened but might with differ</w:t>
      </w:r>
      <w:r w:rsidR="004213CF" w:rsidRPr="00B42D14">
        <w:rPr>
          <w:sz w:val="20"/>
          <w:szCs w:val="20"/>
          <w:lang w:val="en-GB"/>
        </w:rPr>
        <w:t>ent</w:t>
      </w:r>
      <w:r w:rsidRPr="00B42D14">
        <w:rPr>
          <w:sz w:val="20"/>
          <w:szCs w:val="20"/>
          <w:lang w:val="en-GB"/>
        </w:rPr>
        <w:t xml:space="preserve"> permutations defy literal thinking</w:t>
      </w:r>
      <w:r w:rsidR="0071160B" w:rsidRPr="00B42D14">
        <w:rPr>
          <w:sz w:val="20"/>
          <w:szCs w:val="20"/>
          <w:lang w:val="en-GB"/>
        </w:rPr>
        <w:t xml:space="preserve"> (</w:t>
      </w:r>
      <w:proofErr w:type="spellStart"/>
      <w:r w:rsidR="0071160B" w:rsidRPr="00B42D14">
        <w:rPr>
          <w:sz w:val="20"/>
          <w:szCs w:val="20"/>
          <w:lang w:val="en-GB"/>
        </w:rPr>
        <w:t>Chia</w:t>
      </w:r>
      <w:proofErr w:type="spellEnd"/>
      <w:r w:rsidR="0071160B" w:rsidRPr="00B42D14">
        <w:rPr>
          <w:sz w:val="20"/>
          <w:szCs w:val="20"/>
          <w:lang w:val="en-GB"/>
        </w:rPr>
        <w:t xml:space="preserve">, </w:t>
      </w:r>
      <w:r w:rsidR="0001307A" w:rsidRPr="00B42D14">
        <w:rPr>
          <w:sz w:val="20"/>
          <w:szCs w:val="20"/>
          <w:lang w:val="en-GB"/>
        </w:rPr>
        <w:t>2011a)</w:t>
      </w:r>
      <w:r w:rsidR="00AD377B" w:rsidRPr="00B42D14">
        <w:rPr>
          <w:sz w:val="20"/>
          <w:szCs w:val="20"/>
          <w:lang w:val="en-GB"/>
        </w:rPr>
        <w:t xml:space="preserve">.  According to </w:t>
      </w:r>
      <w:proofErr w:type="spellStart"/>
      <w:r w:rsidR="00AD377B" w:rsidRPr="00B42D14">
        <w:rPr>
          <w:sz w:val="20"/>
          <w:szCs w:val="20"/>
          <w:lang w:val="en-GB"/>
        </w:rPr>
        <w:t>Chia</w:t>
      </w:r>
      <w:proofErr w:type="spellEnd"/>
      <w:r w:rsidR="00AD377B" w:rsidRPr="00B42D14">
        <w:rPr>
          <w:sz w:val="20"/>
          <w:szCs w:val="20"/>
          <w:lang w:val="en-GB"/>
        </w:rPr>
        <w:t xml:space="preserve"> (2011a), children with </w:t>
      </w:r>
      <w:r w:rsidR="00E228B3" w:rsidRPr="00B42D14">
        <w:rPr>
          <w:sz w:val="20"/>
          <w:szCs w:val="20"/>
          <w:lang w:val="en-GB"/>
        </w:rPr>
        <w:t>autism</w:t>
      </w:r>
      <w:r w:rsidR="00AD377B" w:rsidRPr="00B42D14">
        <w:rPr>
          <w:sz w:val="20"/>
          <w:szCs w:val="20"/>
          <w:lang w:val="en-GB"/>
        </w:rPr>
        <w:t xml:space="preserve"> have difficulties to generate options that are unconventional and different from reality due to inadequate counterfactual thinking.</w:t>
      </w:r>
      <w:r w:rsidR="0025337D" w:rsidRPr="00B42D14">
        <w:rPr>
          <w:sz w:val="20"/>
          <w:szCs w:val="20"/>
          <w:lang w:val="en-GB"/>
        </w:rPr>
        <w:t xml:space="preserve">  The counterfactual reasoning usually formulates when children partake in pretend play </w:t>
      </w:r>
      <w:r w:rsidR="00ED3A2B" w:rsidRPr="00B42D14">
        <w:rPr>
          <w:sz w:val="20"/>
          <w:szCs w:val="20"/>
          <w:lang w:val="en-GB"/>
        </w:rPr>
        <w:t>(</w:t>
      </w:r>
      <w:r w:rsidR="00D57954" w:rsidRPr="00B42D14">
        <w:rPr>
          <w:sz w:val="20"/>
          <w:szCs w:val="20"/>
          <w:lang w:val="en-GB"/>
        </w:rPr>
        <w:t>Harris</w:t>
      </w:r>
      <w:r w:rsidR="00ED3A2B" w:rsidRPr="00B42D14">
        <w:rPr>
          <w:sz w:val="20"/>
          <w:szCs w:val="20"/>
          <w:lang w:val="en-GB"/>
        </w:rPr>
        <w:t xml:space="preserve">, </w:t>
      </w:r>
      <w:r w:rsidR="0025337D" w:rsidRPr="00B42D14">
        <w:rPr>
          <w:sz w:val="20"/>
          <w:szCs w:val="20"/>
          <w:lang w:val="en-GB"/>
        </w:rPr>
        <w:t>2000</w:t>
      </w:r>
      <w:r w:rsidR="00ED3A2B" w:rsidRPr="00B42D14">
        <w:rPr>
          <w:sz w:val="20"/>
          <w:szCs w:val="20"/>
          <w:lang w:val="en-GB"/>
        </w:rPr>
        <w:t xml:space="preserve">; </w:t>
      </w:r>
      <w:r w:rsidR="00D57954" w:rsidRPr="00B42D14">
        <w:rPr>
          <w:sz w:val="20"/>
          <w:szCs w:val="20"/>
          <w:lang w:val="en-GB"/>
        </w:rPr>
        <w:t xml:space="preserve">Riggs </w:t>
      </w:r>
      <w:r w:rsidR="00ED3A2B" w:rsidRPr="00B42D14">
        <w:rPr>
          <w:sz w:val="20"/>
          <w:szCs w:val="20"/>
          <w:lang w:val="en-GB"/>
        </w:rPr>
        <w:t xml:space="preserve">&amp; </w:t>
      </w:r>
      <w:r w:rsidR="00D57954" w:rsidRPr="00B42D14">
        <w:rPr>
          <w:sz w:val="20"/>
          <w:szCs w:val="20"/>
          <w:lang w:val="en-GB"/>
        </w:rPr>
        <w:t>Peterson</w:t>
      </w:r>
      <w:r w:rsidR="00ED3A2B" w:rsidRPr="00B42D14">
        <w:rPr>
          <w:sz w:val="20"/>
          <w:szCs w:val="20"/>
          <w:lang w:val="en-GB"/>
        </w:rPr>
        <w:t xml:space="preserve">, </w:t>
      </w:r>
      <w:r w:rsidR="00D57954" w:rsidRPr="00B42D14">
        <w:rPr>
          <w:sz w:val="20"/>
          <w:szCs w:val="20"/>
          <w:lang w:val="en-GB"/>
        </w:rPr>
        <w:t xml:space="preserve">2000). </w:t>
      </w:r>
      <w:r w:rsidR="00636370" w:rsidRPr="00B42D14">
        <w:rPr>
          <w:sz w:val="20"/>
          <w:szCs w:val="20"/>
          <w:lang w:val="en-GB"/>
        </w:rPr>
        <w:t>However, this is an area of im</w:t>
      </w:r>
      <w:r w:rsidR="00A66F09" w:rsidRPr="00B42D14">
        <w:rPr>
          <w:sz w:val="20"/>
          <w:szCs w:val="20"/>
          <w:lang w:val="en-GB"/>
        </w:rPr>
        <w:t xml:space="preserve">pairment in children with </w:t>
      </w:r>
      <w:r w:rsidR="00E228B3" w:rsidRPr="00B42D14">
        <w:rPr>
          <w:sz w:val="20"/>
          <w:szCs w:val="20"/>
          <w:lang w:val="en-GB"/>
        </w:rPr>
        <w:t>autism</w:t>
      </w:r>
      <w:r w:rsidR="00A66F09" w:rsidRPr="00B42D14">
        <w:rPr>
          <w:sz w:val="20"/>
          <w:szCs w:val="20"/>
          <w:lang w:val="en-GB"/>
        </w:rPr>
        <w:t xml:space="preserve"> as they </w:t>
      </w:r>
      <w:r w:rsidR="00636370" w:rsidRPr="00B42D14">
        <w:rPr>
          <w:sz w:val="20"/>
          <w:szCs w:val="20"/>
          <w:lang w:val="en-GB"/>
        </w:rPr>
        <w:t>have challenges in untruthful belief activities (</w:t>
      </w:r>
      <w:r w:rsidR="00E35CC8" w:rsidRPr="00B42D14">
        <w:rPr>
          <w:sz w:val="20"/>
          <w:szCs w:val="20"/>
        </w:rPr>
        <w:t>Baron-Cohen et al.</w:t>
      </w:r>
      <w:r w:rsidR="00636370" w:rsidRPr="00B42D14">
        <w:rPr>
          <w:sz w:val="20"/>
          <w:szCs w:val="20"/>
        </w:rPr>
        <w:t>, 1985)</w:t>
      </w:r>
      <w:r w:rsidR="00A23792" w:rsidRPr="00B42D14">
        <w:rPr>
          <w:sz w:val="20"/>
          <w:szCs w:val="20"/>
        </w:rPr>
        <w:t xml:space="preserve"> and with pretend play (Wing, Gould, </w:t>
      </w:r>
      <w:proofErr w:type="spellStart"/>
      <w:r w:rsidR="00A23792" w:rsidRPr="00B42D14">
        <w:rPr>
          <w:sz w:val="20"/>
          <w:szCs w:val="20"/>
        </w:rPr>
        <w:t>Yeates</w:t>
      </w:r>
      <w:proofErr w:type="spellEnd"/>
      <w:r w:rsidR="00A23792" w:rsidRPr="00B42D14">
        <w:rPr>
          <w:sz w:val="20"/>
          <w:szCs w:val="20"/>
        </w:rPr>
        <w:t xml:space="preserve">, &amp; </w:t>
      </w:r>
      <w:proofErr w:type="spellStart"/>
      <w:r w:rsidR="00A23792" w:rsidRPr="00B42D14">
        <w:rPr>
          <w:sz w:val="20"/>
          <w:szCs w:val="20"/>
        </w:rPr>
        <w:t>Brierley</w:t>
      </w:r>
      <w:proofErr w:type="spellEnd"/>
      <w:r w:rsidR="00A23792" w:rsidRPr="00B42D14">
        <w:rPr>
          <w:sz w:val="20"/>
          <w:szCs w:val="20"/>
        </w:rPr>
        <w:t xml:space="preserve">, 1977).  </w:t>
      </w:r>
      <w:r w:rsidR="00D165FD" w:rsidRPr="00B42D14">
        <w:rPr>
          <w:sz w:val="20"/>
          <w:szCs w:val="20"/>
        </w:rPr>
        <w:t>In short, t</w:t>
      </w:r>
      <w:r w:rsidR="00D46C14" w:rsidRPr="00B42D14">
        <w:rPr>
          <w:sz w:val="20"/>
          <w:szCs w:val="20"/>
          <w:lang w:val="en-GB"/>
        </w:rPr>
        <w:t xml:space="preserve">he difficulties that students with </w:t>
      </w:r>
      <w:r w:rsidR="00E228B3" w:rsidRPr="00B42D14">
        <w:rPr>
          <w:sz w:val="20"/>
          <w:szCs w:val="20"/>
          <w:lang w:val="en-GB"/>
        </w:rPr>
        <w:t>autism</w:t>
      </w:r>
      <w:r w:rsidR="00D46C14" w:rsidRPr="00B42D14">
        <w:rPr>
          <w:sz w:val="20"/>
          <w:szCs w:val="20"/>
          <w:lang w:val="en-GB"/>
        </w:rPr>
        <w:t xml:space="preserve"> face in understanding narrative texts in turn affect their reading attitude.</w:t>
      </w:r>
    </w:p>
    <w:p w:rsidR="004213CF" w:rsidRPr="00B42D14" w:rsidRDefault="004213CF" w:rsidP="00B42D14">
      <w:pPr>
        <w:pStyle w:val="NormalWeb"/>
        <w:spacing w:before="0" w:beforeAutospacing="0" w:after="0" w:afterAutospacing="0"/>
        <w:contextualSpacing/>
        <w:rPr>
          <w:b/>
          <w:i/>
          <w:sz w:val="20"/>
          <w:szCs w:val="20"/>
          <w:lang w:val="en-GB"/>
        </w:rPr>
      </w:pPr>
    </w:p>
    <w:p w:rsidR="00961919" w:rsidRPr="00B42D14" w:rsidRDefault="00E35CC8" w:rsidP="00B42D14">
      <w:pPr>
        <w:pStyle w:val="NormalWeb"/>
        <w:spacing w:before="0" w:beforeAutospacing="0" w:after="0" w:afterAutospacing="0"/>
        <w:contextualSpacing/>
        <w:rPr>
          <w:i/>
          <w:sz w:val="20"/>
          <w:szCs w:val="20"/>
          <w:lang w:val="en-GB"/>
        </w:rPr>
      </w:pPr>
      <w:r w:rsidRPr="00B42D14">
        <w:rPr>
          <w:i/>
          <w:sz w:val="20"/>
          <w:szCs w:val="20"/>
          <w:lang w:val="en-GB"/>
        </w:rPr>
        <w:t xml:space="preserve">Correlation between </w:t>
      </w:r>
      <w:r w:rsidR="00477DE0" w:rsidRPr="00B42D14">
        <w:rPr>
          <w:i/>
          <w:sz w:val="20"/>
          <w:szCs w:val="20"/>
          <w:lang w:val="en-GB"/>
        </w:rPr>
        <w:t xml:space="preserve">Reading Experience </w:t>
      </w:r>
      <w:r w:rsidRPr="00B42D14">
        <w:rPr>
          <w:i/>
          <w:sz w:val="20"/>
          <w:szCs w:val="20"/>
          <w:lang w:val="en-GB"/>
        </w:rPr>
        <w:t>and</w:t>
      </w:r>
      <w:r w:rsidR="00477DE0" w:rsidRPr="00B42D14">
        <w:rPr>
          <w:i/>
          <w:sz w:val="20"/>
          <w:szCs w:val="20"/>
          <w:lang w:val="en-GB"/>
        </w:rPr>
        <w:t xml:space="preserve"> Reading Comprehension</w:t>
      </w:r>
    </w:p>
    <w:p w:rsidR="00CB20DA" w:rsidRPr="00B42D14" w:rsidRDefault="001E28AC" w:rsidP="00B42D14">
      <w:pPr>
        <w:pStyle w:val="NormalWeb"/>
        <w:spacing w:before="0" w:beforeAutospacing="0" w:after="0" w:afterAutospacing="0"/>
        <w:contextualSpacing/>
        <w:jc w:val="both"/>
        <w:rPr>
          <w:sz w:val="20"/>
          <w:szCs w:val="20"/>
          <w:lang w:val="en-GB"/>
        </w:rPr>
      </w:pPr>
      <w:r w:rsidRPr="00B42D14">
        <w:rPr>
          <w:sz w:val="20"/>
          <w:szCs w:val="20"/>
          <w:lang w:val="en-GB"/>
        </w:rPr>
        <w:t>One of the important results is that Reading Experience (RE)</w:t>
      </w:r>
      <w:r w:rsidR="00EE1153" w:rsidRPr="00B42D14">
        <w:rPr>
          <w:sz w:val="20"/>
          <w:szCs w:val="20"/>
          <w:lang w:val="en-GB"/>
        </w:rPr>
        <w:t xml:space="preserve"> correlated</w:t>
      </w:r>
      <w:r w:rsidR="00CB20DA" w:rsidRPr="00B42D14">
        <w:rPr>
          <w:sz w:val="20"/>
          <w:szCs w:val="20"/>
          <w:lang w:val="en-GB"/>
        </w:rPr>
        <w:t xml:space="preserve"> rather </w:t>
      </w:r>
      <w:r w:rsidRPr="00B42D14">
        <w:rPr>
          <w:sz w:val="20"/>
          <w:szCs w:val="20"/>
          <w:lang w:val="en-GB"/>
        </w:rPr>
        <w:t xml:space="preserve">reliably </w:t>
      </w:r>
      <w:r w:rsidR="00FF1A0B" w:rsidRPr="00B42D14">
        <w:rPr>
          <w:sz w:val="20"/>
          <w:szCs w:val="20"/>
          <w:lang w:val="en-GB"/>
        </w:rPr>
        <w:t xml:space="preserve">with </w:t>
      </w:r>
      <w:r w:rsidRPr="00B42D14">
        <w:rPr>
          <w:sz w:val="20"/>
          <w:szCs w:val="20"/>
          <w:lang w:val="en-GB"/>
        </w:rPr>
        <w:t>R</w:t>
      </w:r>
      <w:r w:rsidR="00EE1153" w:rsidRPr="00B42D14">
        <w:rPr>
          <w:sz w:val="20"/>
          <w:szCs w:val="20"/>
          <w:lang w:val="en-GB"/>
        </w:rPr>
        <w:t xml:space="preserve">eading </w:t>
      </w:r>
      <w:r w:rsidRPr="00B42D14">
        <w:rPr>
          <w:sz w:val="20"/>
          <w:szCs w:val="20"/>
          <w:lang w:val="en-GB"/>
        </w:rPr>
        <w:t>C</w:t>
      </w:r>
      <w:r w:rsidR="00EE1153" w:rsidRPr="00B42D14">
        <w:rPr>
          <w:sz w:val="20"/>
          <w:szCs w:val="20"/>
          <w:lang w:val="en-GB"/>
        </w:rPr>
        <w:t xml:space="preserve">omprehension </w:t>
      </w:r>
      <w:r w:rsidRPr="00B42D14">
        <w:rPr>
          <w:sz w:val="20"/>
          <w:szCs w:val="20"/>
          <w:lang w:val="en-GB"/>
        </w:rPr>
        <w:t xml:space="preserve">(RC) </w:t>
      </w:r>
      <w:r w:rsidR="00787942" w:rsidRPr="00B42D14">
        <w:rPr>
          <w:sz w:val="20"/>
          <w:szCs w:val="20"/>
          <w:lang w:val="en-GB"/>
        </w:rPr>
        <w:t xml:space="preserve">with </w:t>
      </w:r>
      <w:r w:rsidR="00787942" w:rsidRPr="00B42D14">
        <w:rPr>
          <w:i/>
          <w:sz w:val="20"/>
          <w:szCs w:val="20"/>
          <w:lang w:val="en-GB"/>
        </w:rPr>
        <w:t>r</w:t>
      </w:r>
      <w:r w:rsidR="00787942" w:rsidRPr="00B42D14">
        <w:rPr>
          <w:sz w:val="20"/>
          <w:szCs w:val="20"/>
          <w:lang w:val="en-GB"/>
        </w:rPr>
        <w:t xml:space="preserve"> = .68.  </w:t>
      </w:r>
      <w:r w:rsidR="006A51B0" w:rsidRPr="00B42D14">
        <w:rPr>
          <w:sz w:val="20"/>
          <w:szCs w:val="20"/>
          <w:lang w:val="en-GB"/>
        </w:rPr>
        <w:t>The results are in tandem with p</w:t>
      </w:r>
      <w:r w:rsidR="00787942" w:rsidRPr="00B42D14">
        <w:rPr>
          <w:sz w:val="20"/>
          <w:szCs w:val="20"/>
          <w:lang w:val="en-GB"/>
        </w:rPr>
        <w:t xml:space="preserve">ast studies </w:t>
      </w:r>
      <w:r w:rsidR="006A51B0" w:rsidRPr="00B42D14">
        <w:rPr>
          <w:sz w:val="20"/>
          <w:szCs w:val="20"/>
          <w:lang w:val="en-GB"/>
        </w:rPr>
        <w:t xml:space="preserve">which </w:t>
      </w:r>
      <w:r w:rsidR="00787942" w:rsidRPr="00B42D14">
        <w:rPr>
          <w:sz w:val="20"/>
          <w:szCs w:val="20"/>
          <w:lang w:val="en-GB"/>
        </w:rPr>
        <w:t xml:space="preserve">reported that reading comprehension can be enhanced when students’ background knowledge and repertoire of reading experiences are effectively tapped </w:t>
      </w:r>
      <w:r w:rsidR="008A14A7" w:rsidRPr="00B42D14">
        <w:rPr>
          <w:sz w:val="20"/>
          <w:szCs w:val="20"/>
          <w:lang w:val="en-GB"/>
        </w:rPr>
        <w:t>(Carr &amp; Thompson, 1996; Spires &amp; Donley, 1998).</w:t>
      </w:r>
      <w:r w:rsidR="004A2F58" w:rsidRPr="00B42D14">
        <w:rPr>
          <w:sz w:val="20"/>
          <w:szCs w:val="20"/>
          <w:lang w:val="en-GB"/>
        </w:rPr>
        <w:t xml:space="preserve"> </w:t>
      </w:r>
      <w:r w:rsidR="00981BF0" w:rsidRPr="00B42D14">
        <w:rPr>
          <w:sz w:val="20"/>
          <w:szCs w:val="20"/>
          <w:lang w:val="en-GB"/>
        </w:rPr>
        <w:t xml:space="preserve">Further, Carroll (1993) surmised that reading experience </w:t>
      </w:r>
      <w:r w:rsidR="00005C88" w:rsidRPr="00B42D14">
        <w:rPr>
          <w:sz w:val="20"/>
          <w:szCs w:val="20"/>
          <w:lang w:val="en-GB"/>
        </w:rPr>
        <w:t>would</w:t>
      </w:r>
      <w:r w:rsidR="00981BF0" w:rsidRPr="00B42D14">
        <w:rPr>
          <w:sz w:val="20"/>
          <w:szCs w:val="20"/>
          <w:lang w:val="en-GB"/>
        </w:rPr>
        <w:t xml:space="preserve"> inevitably increase vocabulary knowledge leading to a consequential effect on reading comprehension.</w:t>
      </w:r>
      <w:r w:rsidR="005D104E" w:rsidRPr="00B42D14">
        <w:rPr>
          <w:sz w:val="20"/>
          <w:szCs w:val="20"/>
          <w:lang w:val="en-GB"/>
        </w:rPr>
        <w:t xml:space="preserve"> </w:t>
      </w:r>
      <w:r w:rsidR="00CB20DA" w:rsidRPr="00B42D14">
        <w:rPr>
          <w:sz w:val="20"/>
          <w:szCs w:val="20"/>
          <w:lang w:val="en-GB"/>
        </w:rPr>
        <w:t xml:space="preserve">Hence, in order for the students to have positive educational outcomes in schools, educators need to intervene and enhance their reading experiences </w:t>
      </w:r>
      <w:r w:rsidR="009C7A35" w:rsidRPr="00B42D14">
        <w:rPr>
          <w:sz w:val="20"/>
          <w:szCs w:val="20"/>
          <w:lang w:val="en-GB"/>
        </w:rPr>
        <w:t>to</w:t>
      </w:r>
      <w:r w:rsidR="00CB20DA" w:rsidRPr="00B42D14">
        <w:rPr>
          <w:sz w:val="20"/>
          <w:szCs w:val="20"/>
          <w:lang w:val="en-GB"/>
        </w:rPr>
        <w:t xml:space="preserve"> ensure </w:t>
      </w:r>
      <w:r w:rsidR="00F72C4D" w:rsidRPr="00B42D14">
        <w:rPr>
          <w:sz w:val="20"/>
          <w:szCs w:val="20"/>
          <w:lang w:val="en-GB"/>
        </w:rPr>
        <w:t xml:space="preserve">better </w:t>
      </w:r>
      <w:r w:rsidR="00CB20DA" w:rsidRPr="00B42D14">
        <w:rPr>
          <w:sz w:val="20"/>
          <w:szCs w:val="20"/>
          <w:lang w:val="en-GB"/>
        </w:rPr>
        <w:t>reading comprehension.</w:t>
      </w:r>
    </w:p>
    <w:p w:rsidR="004213CF" w:rsidRPr="00B42D14" w:rsidRDefault="004213CF" w:rsidP="00B42D14">
      <w:pPr>
        <w:pStyle w:val="NormalWeb"/>
        <w:spacing w:before="0" w:beforeAutospacing="0" w:after="0" w:afterAutospacing="0"/>
        <w:contextualSpacing/>
        <w:rPr>
          <w:b/>
          <w:i/>
          <w:sz w:val="20"/>
          <w:szCs w:val="20"/>
          <w:lang w:val="en-GB"/>
        </w:rPr>
      </w:pPr>
    </w:p>
    <w:p w:rsidR="00961919" w:rsidRPr="00B42D14" w:rsidRDefault="00E35CC8" w:rsidP="00B42D14">
      <w:pPr>
        <w:pStyle w:val="NormalWeb"/>
        <w:spacing w:before="0" w:beforeAutospacing="0" w:after="0" w:afterAutospacing="0"/>
        <w:contextualSpacing/>
        <w:rPr>
          <w:i/>
          <w:sz w:val="20"/>
          <w:szCs w:val="20"/>
          <w:lang w:val="en-GB"/>
        </w:rPr>
      </w:pPr>
      <w:r w:rsidRPr="00B42D14">
        <w:rPr>
          <w:i/>
          <w:sz w:val="20"/>
          <w:szCs w:val="20"/>
          <w:lang w:val="en-GB"/>
        </w:rPr>
        <w:t xml:space="preserve">Correlation of </w:t>
      </w:r>
      <w:r w:rsidR="00EE1153" w:rsidRPr="00B42D14">
        <w:rPr>
          <w:i/>
          <w:sz w:val="20"/>
          <w:szCs w:val="20"/>
          <w:lang w:val="en-GB"/>
        </w:rPr>
        <w:t xml:space="preserve">Reading </w:t>
      </w:r>
      <w:r w:rsidRPr="00B42D14">
        <w:rPr>
          <w:i/>
          <w:sz w:val="20"/>
          <w:szCs w:val="20"/>
          <w:lang w:val="en-GB"/>
        </w:rPr>
        <w:t>C</w:t>
      </w:r>
      <w:r w:rsidR="00EE1153" w:rsidRPr="00B42D14">
        <w:rPr>
          <w:i/>
          <w:sz w:val="20"/>
          <w:szCs w:val="20"/>
          <w:lang w:val="en-GB"/>
        </w:rPr>
        <w:t xml:space="preserve">omprehension with </w:t>
      </w:r>
      <w:r w:rsidR="006B5865" w:rsidRPr="00B42D14">
        <w:rPr>
          <w:i/>
          <w:sz w:val="20"/>
          <w:szCs w:val="20"/>
          <w:lang w:val="en-GB"/>
        </w:rPr>
        <w:t>W</w:t>
      </w:r>
      <w:r w:rsidR="00EE1153" w:rsidRPr="00B42D14">
        <w:rPr>
          <w:i/>
          <w:sz w:val="20"/>
          <w:szCs w:val="20"/>
          <w:lang w:val="en-GB"/>
        </w:rPr>
        <w:t xml:space="preserve">ord </w:t>
      </w:r>
      <w:r w:rsidR="00E823BD" w:rsidRPr="00B42D14">
        <w:rPr>
          <w:i/>
          <w:sz w:val="20"/>
          <w:szCs w:val="20"/>
          <w:lang w:val="en-GB"/>
        </w:rPr>
        <w:t>Reading</w:t>
      </w:r>
      <w:r w:rsidR="00C35033" w:rsidRPr="00B42D14">
        <w:rPr>
          <w:i/>
          <w:sz w:val="20"/>
          <w:szCs w:val="20"/>
          <w:lang w:val="en-GB"/>
        </w:rPr>
        <w:t xml:space="preserve"> and </w:t>
      </w:r>
      <w:r w:rsidR="006B5865" w:rsidRPr="00B42D14">
        <w:rPr>
          <w:i/>
          <w:sz w:val="20"/>
          <w:szCs w:val="20"/>
          <w:lang w:val="en-GB"/>
        </w:rPr>
        <w:t>S</w:t>
      </w:r>
      <w:r w:rsidR="00C35033" w:rsidRPr="00B42D14">
        <w:rPr>
          <w:i/>
          <w:sz w:val="20"/>
          <w:szCs w:val="20"/>
          <w:lang w:val="en-GB"/>
        </w:rPr>
        <w:t xml:space="preserve">entence </w:t>
      </w:r>
      <w:r w:rsidR="006B5865" w:rsidRPr="00B42D14">
        <w:rPr>
          <w:i/>
          <w:sz w:val="20"/>
          <w:szCs w:val="20"/>
          <w:lang w:val="en-GB"/>
        </w:rPr>
        <w:t>R</w:t>
      </w:r>
      <w:r w:rsidR="00C35033" w:rsidRPr="00B42D14">
        <w:rPr>
          <w:i/>
          <w:sz w:val="20"/>
          <w:szCs w:val="20"/>
          <w:lang w:val="en-GB"/>
        </w:rPr>
        <w:t xml:space="preserve">eading  </w:t>
      </w:r>
    </w:p>
    <w:p w:rsidR="00A45E0C" w:rsidRPr="00B42D14" w:rsidRDefault="00351046" w:rsidP="00B42D14">
      <w:pPr>
        <w:pStyle w:val="NormalWeb"/>
        <w:spacing w:before="0" w:beforeAutospacing="0" w:after="0" w:afterAutospacing="0"/>
        <w:contextualSpacing/>
        <w:jc w:val="both"/>
        <w:rPr>
          <w:sz w:val="20"/>
          <w:szCs w:val="20"/>
          <w:lang w:val="en-GB"/>
        </w:rPr>
      </w:pPr>
      <w:r w:rsidRPr="00B42D14">
        <w:rPr>
          <w:sz w:val="20"/>
          <w:szCs w:val="20"/>
          <w:lang w:val="en-GB"/>
        </w:rPr>
        <w:t>The results show</w:t>
      </w:r>
      <w:r w:rsidR="00395C49" w:rsidRPr="00B42D14">
        <w:rPr>
          <w:sz w:val="20"/>
          <w:szCs w:val="20"/>
          <w:lang w:val="en-GB"/>
        </w:rPr>
        <w:t>ed</w:t>
      </w:r>
      <w:r w:rsidRPr="00B42D14">
        <w:rPr>
          <w:sz w:val="20"/>
          <w:szCs w:val="20"/>
          <w:lang w:val="en-GB"/>
        </w:rPr>
        <w:t xml:space="preserve"> that Reading Comprehension (RC) correlated with Word </w:t>
      </w:r>
      <w:r w:rsidR="00E823BD" w:rsidRPr="00B42D14">
        <w:rPr>
          <w:sz w:val="20"/>
          <w:szCs w:val="20"/>
          <w:lang w:val="en-GB"/>
        </w:rPr>
        <w:t xml:space="preserve">Reading </w:t>
      </w:r>
      <w:r w:rsidR="00E823BD" w:rsidRPr="00B42D14">
        <w:rPr>
          <w:sz w:val="20"/>
          <w:szCs w:val="20"/>
          <w:lang w:val="en-GB"/>
        </w:rPr>
        <w:br/>
      </w:r>
      <w:r w:rsidRPr="00B42D14">
        <w:rPr>
          <w:sz w:val="20"/>
          <w:szCs w:val="20"/>
          <w:lang w:val="en-GB"/>
        </w:rPr>
        <w:t>(</w:t>
      </w:r>
      <w:r w:rsidRPr="00B42D14">
        <w:rPr>
          <w:i/>
          <w:sz w:val="20"/>
          <w:szCs w:val="20"/>
          <w:lang w:val="en-GB"/>
        </w:rPr>
        <w:t>r</w:t>
      </w:r>
      <w:r w:rsidRPr="00B42D14">
        <w:rPr>
          <w:sz w:val="20"/>
          <w:szCs w:val="20"/>
          <w:lang w:val="en-GB"/>
        </w:rPr>
        <w:t xml:space="preserve"> = .82) with </w:t>
      </w:r>
      <w:r w:rsidR="00757E95" w:rsidRPr="00B42D14">
        <w:rPr>
          <w:sz w:val="20"/>
          <w:szCs w:val="20"/>
          <w:lang w:val="en-GB"/>
        </w:rPr>
        <w:t>moderate</w:t>
      </w:r>
      <w:r w:rsidRPr="00B42D14">
        <w:rPr>
          <w:sz w:val="20"/>
          <w:szCs w:val="20"/>
          <w:lang w:val="en-GB"/>
        </w:rPr>
        <w:t xml:space="preserve"> reliability and with Sentence Reading (</w:t>
      </w:r>
      <w:r w:rsidRPr="00B42D14">
        <w:rPr>
          <w:i/>
          <w:sz w:val="20"/>
          <w:szCs w:val="20"/>
          <w:lang w:val="en-GB"/>
        </w:rPr>
        <w:t>r</w:t>
      </w:r>
      <w:r w:rsidR="002211C8" w:rsidRPr="00B42D14">
        <w:rPr>
          <w:sz w:val="20"/>
          <w:szCs w:val="20"/>
          <w:lang w:val="en-GB"/>
        </w:rPr>
        <w:t xml:space="preserve"> = .76)</w:t>
      </w:r>
      <w:r w:rsidRPr="00B42D14">
        <w:rPr>
          <w:sz w:val="20"/>
          <w:szCs w:val="20"/>
          <w:lang w:val="en-GB"/>
        </w:rPr>
        <w:t xml:space="preserve"> </w:t>
      </w:r>
      <w:r w:rsidR="00757E95" w:rsidRPr="00B42D14">
        <w:rPr>
          <w:sz w:val="20"/>
          <w:szCs w:val="20"/>
          <w:lang w:val="en-GB"/>
        </w:rPr>
        <w:t>with low reliability.</w:t>
      </w:r>
      <w:r w:rsidRPr="00B42D14">
        <w:rPr>
          <w:sz w:val="20"/>
          <w:szCs w:val="20"/>
          <w:lang w:val="en-GB"/>
        </w:rPr>
        <w:t xml:space="preserve">   </w:t>
      </w:r>
      <w:r w:rsidR="00BF6BC9" w:rsidRPr="00B42D14">
        <w:rPr>
          <w:sz w:val="20"/>
          <w:szCs w:val="20"/>
          <w:lang w:val="en-GB"/>
        </w:rPr>
        <w:t>The findings of this research parallels to past studies (e.g., Nation et al.</w:t>
      </w:r>
      <w:r w:rsidR="00F72C4D" w:rsidRPr="00B42D14">
        <w:rPr>
          <w:sz w:val="20"/>
          <w:szCs w:val="20"/>
          <w:lang w:val="en-GB"/>
        </w:rPr>
        <w:t xml:space="preserve">, </w:t>
      </w:r>
      <w:r w:rsidR="00BF6BC9" w:rsidRPr="00B42D14">
        <w:rPr>
          <w:sz w:val="20"/>
          <w:szCs w:val="20"/>
          <w:lang w:val="en-GB"/>
        </w:rPr>
        <w:t xml:space="preserve">2006; </w:t>
      </w:r>
      <w:r w:rsidR="006A604C" w:rsidRPr="00B42D14">
        <w:rPr>
          <w:sz w:val="20"/>
          <w:szCs w:val="20"/>
          <w:lang w:val="en-GB"/>
        </w:rPr>
        <w:t xml:space="preserve">Patti &amp; </w:t>
      </w:r>
      <w:proofErr w:type="spellStart"/>
      <w:r w:rsidR="006A604C" w:rsidRPr="00B42D14">
        <w:rPr>
          <w:sz w:val="20"/>
          <w:szCs w:val="20"/>
          <w:lang w:val="en-GB"/>
        </w:rPr>
        <w:t>Lupinetti</w:t>
      </w:r>
      <w:proofErr w:type="spellEnd"/>
      <w:r w:rsidR="006A604C" w:rsidRPr="00B42D14">
        <w:rPr>
          <w:sz w:val="20"/>
          <w:szCs w:val="20"/>
          <w:lang w:val="en-GB"/>
        </w:rPr>
        <w:t>, 1993</w:t>
      </w:r>
      <w:r w:rsidR="00BF6BC9" w:rsidRPr="00B42D14">
        <w:rPr>
          <w:sz w:val="20"/>
          <w:szCs w:val="20"/>
          <w:lang w:val="en-GB"/>
        </w:rPr>
        <w:t>) that have</w:t>
      </w:r>
      <w:r w:rsidR="00711C71" w:rsidRPr="00B42D14">
        <w:rPr>
          <w:sz w:val="20"/>
          <w:szCs w:val="20"/>
          <w:lang w:val="en-GB"/>
        </w:rPr>
        <w:t xml:space="preserve"> reported the paradox of positive word reading with weak comprehension.  </w:t>
      </w:r>
      <w:r w:rsidR="00D3731D" w:rsidRPr="00B42D14">
        <w:rPr>
          <w:sz w:val="20"/>
          <w:szCs w:val="20"/>
          <w:lang w:val="en-GB"/>
        </w:rPr>
        <w:t>Children</w:t>
      </w:r>
      <w:r w:rsidR="00F72C4D" w:rsidRPr="00B42D14">
        <w:rPr>
          <w:sz w:val="20"/>
          <w:szCs w:val="20"/>
          <w:lang w:val="en-GB"/>
        </w:rPr>
        <w:t xml:space="preserve"> with </w:t>
      </w:r>
      <w:r w:rsidR="00961D22" w:rsidRPr="00B42D14">
        <w:rPr>
          <w:sz w:val="20"/>
          <w:szCs w:val="20"/>
          <w:lang w:val="en-GB"/>
        </w:rPr>
        <w:t>autism</w:t>
      </w:r>
      <w:r w:rsidR="00F72C4D" w:rsidRPr="00B42D14">
        <w:rPr>
          <w:sz w:val="20"/>
          <w:szCs w:val="20"/>
          <w:lang w:val="en-GB"/>
        </w:rPr>
        <w:t xml:space="preserve"> displayed strengths in single-word reading comprehension, for both abstract and concrete words (</w:t>
      </w:r>
      <w:proofErr w:type="spellStart"/>
      <w:r w:rsidR="00F72C4D" w:rsidRPr="00B42D14">
        <w:rPr>
          <w:sz w:val="20"/>
          <w:szCs w:val="20"/>
          <w:lang w:val="en-GB"/>
        </w:rPr>
        <w:t>Eskes</w:t>
      </w:r>
      <w:proofErr w:type="spellEnd"/>
      <w:r w:rsidR="00F72C4D" w:rsidRPr="00B42D14">
        <w:rPr>
          <w:sz w:val="20"/>
          <w:szCs w:val="20"/>
          <w:lang w:val="en-GB"/>
        </w:rPr>
        <w:t>, Bryson</w:t>
      </w:r>
      <w:r w:rsidR="00D3731D" w:rsidRPr="00B42D14">
        <w:rPr>
          <w:sz w:val="20"/>
          <w:szCs w:val="20"/>
          <w:lang w:val="en-GB"/>
        </w:rPr>
        <w:t>,</w:t>
      </w:r>
      <w:r w:rsidR="00F72C4D" w:rsidRPr="00B42D14">
        <w:rPr>
          <w:sz w:val="20"/>
          <w:szCs w:val="20"/>
          <w:lang w:val="en-GB"/>
        </w:rPr>
        <w:t xml:space="preserve"> &amp; McCormick, 1990).  However, their degree of comprehension of the semantics of sentences is rather deficient as reflected in the results of this research study. These </w:t>
      </w:r>
      <w:r w:rsidR="00D3731D" w:rsidRPr="00B42D14">
        <w:rPr>
          <w:sz w:val="20"/>
          <w:szCs w:val="20"/>
          <w:lang w:val="en-GB"/>
        </w:rPr>
        <w:t>children</w:t>
      </w:r>
      <w:r w:rsidR="00F72C4D" w:rsidRPr="00B42D14">
        <w:rPr>
          <w:sz w:val="20"/>
          <w:szCs w:val="20"/>
          <w:lang w:val="en-GB"/>
        </w:rPr>
        <w:t xml:space="preserve"> have difficulty in integrating and synthesising text to understand the key message of a given text. </w:t>
      </w:r>
      <w:r w:rsidR="00711C71" w:rsidRPr="00B42D14">
        <w:rPr>
          <w:sz w:val="20"/>
          <w:szCs w:val="20"/>
          <w:lang w:val="en-GB"/>
        </w:rPr>
        <w:t>The term ‘</w:t>
      </w:r>
      <w:proofErr w:type="spellStart"/>
      <w:r w:rsidR="00711C71" w:rsidRPr="00B42D14">
        <w:rPr>
          <w:sz w:val="20"/>
          <w:szCs w:val="20"/>
          <w:lang w:val="en-GB"/>
        </w:rPr>
        <w:t>hyperlexia</w:t>
      </w:r>
      <w:proofErr w:type="spellEnd"/>
      <w:r w:rsidR="00711C71" w:rsidRPr="00B42D14">
        <w:rPr>
          <w:sz w:val="20"/>
          <w:szCs w:val="20"/>
          <w:lang w:val="en-GB"/>
        </w:rPr>
        <w:t xml:space="preserve">’ </w:t>
      </w:r>
      <w:r w:rsidR="00DF62E3" w:rsidRPr="00B42D14">
        <w:rPr>
          <w:sz w:val="20"/>
          <w:szCs w:val="20"/>
          <w:lang w:val="en-GB"/>
        </w:rPr>
        <w:t>discussed</w:t>
      </w:r>
      <w:r w:rsidR="00711C71" w:rsidRPr="00B42D14">
        <w:rPr>
          <w:sz w:val="20"/>
          <w:szCs w:val="20"/>
          <w:lang w:val="en-GB"/>
        </w:rPr>
        <w:t xml:space="preserve"> earlier</w:t>
      </w:r>
      <w:r w:rsidR="00DF62E3" w:rsidRPr="00B42D14">
        <w:rPr>
          <w:sz w:val="20"/>
          <w:szCs w:val="20"/>
          <w:lang w:val="en-GB"/>
        </w:rPr>
        <w:t xml:space="preserve">, </w:t>
      </w:r>
      <w:r w:rsidR="00F80C83" w:rsidRPr="00B42D14">
        <w:rPr>
          <w:sz w:val="20"/>
          <w:szCs w:val="20"/>
          <w:lang w:val="en-GB"/>
        </w:rPr>
        <w:t xml:space="preserve">where supreme decoding skills combined with poor comprehension </w:t>
      </w:r>
      <w:r w:rsidR="00A97D82" w:rsidRPr="00B42D14">
        <w:rPr>
          <w:sz w:val="20"/>
          <w:szCs w:val="20"/>
          <w:lang w:val="en-GB"/>
        </w:rPr>
        <w:t xml:space="preserve">is </w:t>
      </w:r>
      <w:r w:rsidR="008B23A0" w:rsidRPr="00B42D14">
        <w:rPr>
          <w:sz w:val="20"/>
          <w:szCs w:val="20"/>
          <w:lang w:val="en-GB"/>
        </w:rPr>
        <w:t xml:space="preserve">apparent </w:t>
      </w:r>
      <w:r w:rsidR="00F80C83" w:rsidRPr="00B42D14">
        <w:rPr>
          <w:sz w:val="20"/>
          <w:szCs w:val="20"/>
          <w:lang w:val="en-GB"/>
        </w:rPr>
        <w:t xml:space="preserve">in students with </w:t>
      </w:r>
      <w:r w:rsidR="00961D22" w:rsidRPr="00B42D14">
        <w:rPr>
          <w:sz w:val="20"/>
          <w:szCs w:val="20"/>
          <w:lang w:val="en-GB"/>
        </w:rPr>
        <w:t>autism</w:t>
      </w:r>
      <w:r w:rsidR="00F80C83" w:rsidRPr="00B42D14">
        <w:rPr>
          <w:sz w:val="20"/>
          <w:szCs w:val="20"/>
          <w:lang w:val="en-GB"/>
        </w:rPr>
        <w:t xml:space="preserve"> </w:t>
      </w:r>
      <w:r w:rsidR="00A7037D" w:rsidRPr="00B42D14">
        <w:rPr>
          <w:sz w:val="20"/>
          <w:szCs w:val="20"/>
          <w:lang w:val="en-GB"/>
        </w:rPr>
        <w:t>(</w:t>
      </w:r>
      <w:r w:rsidR="000637A0" w:rsidRPr="00B42D14">
        <w:rPr>
          <w:sz w:val="20"/>
          <w:szCs w:val="20"/>
          <w:lang w:val="en-GB"/>
        </w:rPr>
        <w:t>Nation et al., 2006</w:t>
      </w:r>
      <w:r w:rsidR="00A7037D" w:rsidRPr="00B42D14">
        <w:rPr>
          <w:sz w:val="20"/>
          <w:szCs w:val="20"/>
          <w:lang w:val="en-GB"/>
        </w:rPr>
        <w:t>).</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lang w:val="en-GB"/>
        </w:rPr>
      </w:pPr>
    </w:p>
    <w:p w:rsidR="00066078" w:rsidRPr="00B42D14" w:rsidRDefault="00A504C0"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Yet</w:t>
      </w:r>
      <w:r w:rsidR="008B23A0" w:rsidRPr="00B42D14">
        <w:rPr>
          <w:rFonts w:ascii="Times New Roman" w:hAnsi="Times New Roman" w:cs="Times New Roman"/>
          <w:sz w:val="20"/>
          <w:szCs w:val="20"/>
          <w:lang w:val="en-GB"/>
        </w:rPr>
        <w:t xml:space="preserve">, the reading comprehension abilities in these </w:t>
      </w:r>
      <w:r w:rsidR="00D3731D" w:rsidRPr="00B42D14">
        <w:rPr>
          <w:rFonts w:ascii="Times New Roman" w:hAnsi="Times New Roman" w:cs="Times New Roman"/>
          <w:sz w:val="20"/>
          <w:szCs w:val="20"/>
          <w:lang w:val="en-GB"/>
        </w:rPr>
        <w:t>children</w:t>
      </w:r>
      <w:r w:rsidR="008B23A0" w:rsidRPr="00B42D14">
        <w:rPr>
          <w:rFonts w:ascii="Times New Roman" w:hAnsi="Times New Roman" w:cs="Times New Roman"/>
          <w:sz w:val="20"/>
          <w:szCs w:val="20"/>
          <w:lang w:val="en-GB"/>
        </w:rPr>
        <w:t xml:space="preserve"> are not totally deficient.</w:t>
      </w:r>
      <w:r w:rsidR="008D6E95" w:rsidRPr="00B42D14">
        <w:rPr>
          <w:rFonts w:ascii="Times New Roman" w:hAnsi="Times New Roman" w:cs="Times New Roman"/>
          <w:sz w:val="20"/>
          <w:szCs w:val="20"/>
          <w:lang w:val="en-GB"/>
        </w:rPr>
        <w:t xml:space="preserve">  </w:t>
      </w:r>
      <w:r w:rsidR="00736911" w:rsidRPr="00B42D14">
        <w:rPr>
          <w:rFonts w:ascii="Times New Roman" w:hAnsi="Times New Roman" w:cs="Times New Roman"/>
          <w:sz w:val="20"/>
          <w:szCs w:val="20"/>
          <w:lang w:val="en-GB"/>
        </w:rPr>
        <w:t>C</w:t>
      </w:r>
      <w:r w:rsidR="00A83ABB" w:rsidRPr="00B42D14">
        <w:rPr>
          <w:rFonts w:ascii="Times New Roman" w:hAnsi="Times New Roman" w:cs="Times New Roman"/>
          <w:sz w:val="20"/>
          <w:szCs w:val="20"/>
          <w:lang w:val="en-GB"/>
        </w:rPr>
        <w:t>ollectively,</w:t>
      </w:r>
      <w:r w:rsidR="00924B93" w:rsidRPr="00B42D14">
        <w:rPr>
          <w:rFonts w:ascii="Times New Roman" w:hAnsi="Times New Roman" w:cs="Times New Roman"/>
          <w:sz w:val="20"/>
          <w:szCs w:val="20"/>
          <w:lang w:val="en-GB"/>
        </w:rPr>
        <w:t xml:space="preserve"> studies (</w:t>
      </w:r>
      <w:r w:rsidR="008A4142" w:rsidRPr="00B42D14">
        <w:rPr>
          <w:rFonts w:ascii="Times New Roman" w:hAnsi="Times New Roman" w:cs="Times New Roman"/>
          <w:sz w:val="20"/>
          <w:szCs w:val="20"/>
          <w:lang w:val="en-GB"/>
        </w:rPr>
        <w:t xml:space="preserve">e.g., </w:t>
      </w:r>
      <w:r w:rsidR="00924B93" w:rsidRPr="00B42D14">
        <w:rPr>
          <w:rFonts w:ascii="Times New Roman" w:hAnsi="Times New Roman" w:cs="Times New Roman"/>
          <w:sz w:val="20"/>
          <w:szCs w:val="20"/>
          <w:lang w:val="en-GB"/>
        </w:rPr>
        <w:t xml:space="preserve">Goldstein et al., 1994; Patti &amp; </w:t>
      </w:r>
      <w:proofErr w:type="spellStart"/>
      <w:r w:rsidR="00924B93" w:rsidRPr="00B42D14">
        <w:rPr>
          <w:rFonts w:ascii="Times New Roman" w:hAnsi="Times New Roman" w:cs="Times New Roman"/>
          <w:sz w:val="20"/>
          <w:szCs w:val="20"/>
          <w:lang w:val="en-GB"/>
        </w:rPr>
        <w:t>Lupinetti</w:t>
      </w:r>
      <w:proofErr w:type="spellEnd"/>
      <w:r w:rsidR="00924B93" w:rsidRPr="00B42D14">
        <w:rPr>
          <w:rFonts w:ascii="Times New Roman" w:hAnsi="Times New Roman" w:cs="Times New Roman"/>
          <w:sz w:val="20"/>
          <w:szCs w:val="20"/>
          <w:lang w:val="en-GB"/>
        </w:rPr>
        <w:t xml:space="preserve">, 1993) </w:t>
      </w:r>
      <w:r w:rsidR="00A83ABB" w:rsidRPr="00B42D14">
        <w:rPr>
          <w:rFonts w:ascii="Times New Roman" w:hAnsi="Times New Roman" w:cs="Times New Roman"/>
          <w:sz w:val="20"/>
          <w:szCs w:val="20"/>
          <w:lang w:val="en-GB"/>
        </w:rPr>
        <w:t xml:space="preserve">have reported a wide range of findings pertaining to reading abilities of </w:t>
      </w:r>
      <w:r w:rsidR="00D3731D" w:rsidRPr="00B42D14">
        <w:rPr>
          <w:rFonts w:ascii="Times New Roman" w:hAnsi="Times New Roman" w:cs="Times New Roman"/>
          <w:sz w:val="20"/>
          <w:szCs w:val="20"/>
          <w:lang w:val="en-GB"/>
        </w:rPr>
        <w:t>children</w:t>
      </w:r>
      <w:r w:rsidR="00A83ABB" w:rsidRPr="00B42D14">
        <w:rPr>
          <w:rFonts w:ascii="Times New Roman" w:hAnsi="Times New Roman" w:cs="Times New Roman"/>
          <w:sz w:val="20"/>
          <w:szCs w:val="20"/>
          <w:lang w:val="en-GB"/>
        </w:rPr>
        <w:t xml:space="preserve"> with </w:t>
      </w:r>
      <w:r w:rsidR="00924B93" w:rsidRPr="00B42D14">
        <w:rPr>
          <w:rFonts w:ascii="Times New Roman" w:hAnsi="Times New Roman" w:cs="Times New Roman"/>
          <w:sz w:val="20"/>
          <w:szCs w:val="20"/>
          <w:lang w:val="en-GB"/>
        </w:rPr>
        <w:t>autism</w:t>
      </w:r>
      <w:r w:rsidR="00A83ABB" w:rsidRPr="00B42D14">
        <w:rPr>
          <w:rFonts w:ascii="Times New Roman" w:hAnsi="Times New Roman" w:cs="Times New Roman"/>
          <w:sz w:val="20"/>
          <w:szCs w:val="20"/>
          <w:lang w:val="en-GB"/>
        </w:rPr>
        <w:t xml:space="preserve"> that </w:t>
      </w:r>
      <w:r w:rsidR="009C7A35" w:rsidRPr="00B42D14">
        <w:rPr>
          <w:rFonts w:ascii="Times New Roman" w:hAnsi="Times New Roman" w:cs="Times New Roman"/>
          <w:sz w:val="20"/>
          <w:szCs w:val="20"/>
          <w:lang w:val="en-GB"/>
        </w:rPr>
        <w:t>developed</w:t>
      </w:r>
      <w:r w:rsidR="00A83ABB" w:rsidRPr="00B42D14">
        <w:rPr>
          <w:rFonts w:ascii="Times New Roman" w:hAnsi="Times New Roman" w:cs="Times New Roman"/>
          <w:sz w:val="20"/>
          <w:szCs w:val="20"/>
          <w:lang w:val="en-GB"/>
        </w:rPr>
        <w:t xml:space="preserve"> on a continuum. </w:t>
      </w:r>
      <w:r w:rsidR="00A54995" w:rsidRPr="00B42D14">
        <w:rPr>
          <w:rFonts w:ascii="Times New Roman" w:hAnsi="Times New Roman" w:cs="Times New Roman"/>
          <w:sz w:val="20"/>
          <w:szCs w:val="20"/>
          <w:lang w:val="en-GB"/>
        </w:rPr>
        <w:t xml:space="preserve">In general, decoding and reading comprehension </w:t>
      </w:r>
      <w:r w:rsidR="009C7A35" w:rsidRPr="00B42D14">
        <w:rPr>
          <w:rFonts w:ascii="Times New Roman" w:hAnsi="Times New Roman" w:cs="Times New Roman"/>
          <w:sz w:val="20"/>
          <w:szCs w:val="20"/>
          <w:lang w:val="en-GB"/>
        </w:rPr>
        <w:t xml:space="preserve">were </w:t>
      </w:r>
      <w:r w:rsidR="00A54995" w:rsidRPr="00B42D14">
        <w:rPr>
          <w:rFonts w:ascii="Times New Roman" w:hAnsi="Times New Roman" w:cs="Times New Roman"/>
          <w:sz w:val="20"/>
          <w:szCs w:val="20"/>
          <w:lang w:val="en-GB"/>
        </w:rPr>
        <w:t>on a spectrum of performance scales with reading comprehension fairing below decoding skills (</w:t>
      </w:r>
      <w:proofErr w:type="spellStart"/>
      <w:r w:rsidR="00703256" w:rsidRPr="00B42D14">
        <w:rPr>
          <w:rFonts w:ascii="Times New Roman" w:hAnsi="Times New Roman" w:cs="Times New Roman"/>
          <w:sz w:val="20"/>
          <w:szCs w:val="20"/>
          <w:lang w:val="en-GB"/>
        </w:rPr>
        <w:t>Snowling</w:t>
      </w:r>
      <w:proofErr w:type="spellEnd"/>
      <w:r w:rsidR="00703256" w:rsidRPr="00B42D14">
        <w:rPr>
          <w:rFonts w:ascii="Times New Roman" w:hAnsi="Times New Roman" w:cs="Times New Roman"/>
          <w:sz w:val="20"/>
          <w:szCs w:val="20"/>
          <w:lang w:val="en-GB"/>
        </w:rPr>
        <w:t xml:space="preserve"> </w:t>
      </w:r>
      <w:r w:rsidR="00A54995" w:rsidRPr="00B42D14">
        <w:rPr>
          <w:rFonts w:ascii="Times New Roman" w:hAnsi="Times New Roman" w:cs="Times New Roman"/>
          <w:sz w:val="20"/>
          <w:szCs w:val="20"/>
          <w:lang w:val="en-GB"/>
        </w:rPr>
        <w:t xml:space="preserve">&amp; </w:t>
      </w:r>
      <w:r w:rsidR="00703256" w:rsidRPr="00B42D14">
        <w:rPr>
          <w:rFonts w:ascii="Times New Roman" w:hAnsi="Times New Roman" w:cs="Times New Roman"/>
          <w:sz w:val="20"/>
          <w:szCs w:val="20"/>
          <w:lang w:val="en-GB"/>
        </w:rPr>
        <w:t>Frith</w:t>
      </w:r>
      <w:r w:rsidR="00A54995" w:rsidRPr="00B42D14">
        <w:rPr>
          <w:rFonts w:ascii="Times New Roman" w:hAnsi="Times New Roman" w:cs="Times New Roman"/>
          <w:sz w:val="20"/>
          <w:szCs w:val="20"/>
          <w:lang w:val="en-GB"/>
        </w:rPr>
        <w:t>, 1986).</w:t>
      </w:r>
    </w:p>
    <w:p w:rsidR="004213CF" w:rsidRPr="00B42D14" w:rsidRDefault="004213CF" w:rsidP="00B42D14">
      <w:pPr>
        <w:pStyle w:val="NormalWeb"/>
        <w:spacing w:before="0" w:beforeAutospacing="0" w:after="0" w:afterAutospacing="0"/>
        <w:contextualSpacing/>
        <w:rPr>
          <w:sz w:val="20"/>
          <w:szCs w:val="20"/>
          <w:lang w:val="en-GB"/>
        </w:rPr>
      </w:pPr>
    </w:p>
    <w:p w:rsidR="00A504C0" w:rsidRPr="00B42D14" w:rsidRDefault="00A504C0" w:rsidP="00B42D14">
      <w:pPr>
        <w:pStyle w:val="NormalWeb"/>
        <w:spacing w:before="0" w:beforeAutospacing="0" w:after="0" w:afterAutospacing="0"/>
        <w:contextualSpacing/>
        <w:jc w:val="both"/>
        <w:rPr>
          <w:sz w:val="20"/>
          <w:szCs w:val="20"/>
          <w:lang w:val="en-GB"/>
        </w:rPr>
      </w:pPr>
      <w:r w:rsidRPr="00B42D14">
        <w:rPr>
          <w:sz w:val="20"/>
          <w:szCs w:val="20"/>
          <w:lang w:val="en-GB"/>
        </w:rPr>
        <w:t xml:space="preserve">The </w:t>
      </w:r>
      <w:r w:rsidR="00D3731D" w:rsidRPr="00B42D14">
        <w:rPr>
          <w:sz w:val="20"/>
          <w:szCs w:val="20"/>
          <w:lang w:val="en-GB"/>
        </w:rPr>
        <w:t>participating children</w:t>
      </w:r>
      <w:r w:rsidRPr="00B42D14">
        <w:rPr>
          <w:sz w:val="20"/>
          <w:szCs w:val="20"/>
          <w:lang w:val="en-GB"/>
        </w:rPr>
        <w:t xml:space="preserve"> in this study are all currently studying in mainstream schools.  In Singapore, children with mild autism are educated in mainstream schools.  These </w:t>
      </w:r>
      <w:r w:rsidR="00D3731D" w:rsidRPr="00B42D14">
        <w:rPr>
          <w:sz w:val="20"/>
          <w:szCs w:val="20"/>
          <w:lang w:val="en-GB"/>
        </w:rPr>
        <w:t>children with</w:t>
      </w:r>
      <w:r w:rsidRPr="00B42D14">
        <w:rPr>
          <w:sz w:val="20"/>
          <w:szCs w:val="20"/>
          <w:lang w:val="en-GB"/>
        </w:rPr>
        <w:t xml:space="preserve"> average to above average intelligence are referred to as ‘high-functioning’ (</w:t>
      </w:r>
      <w:proofErr w:type="spellStart"/>
      <w:r w:rsidRPr="00B42D14">
        <w:rPr>
          <w:sz w:val="20"/>
          <w:szCs w:val="20"/>
          <w:lang w:val="en-GB"/>
        </w:rPr>
        <w:t>Howlin</w:t>
      </w:r>
      <w:proofErr w:type="spellEnd"/>
      <w:r w:rsidRPr="00B42D14">
        <w:rPr>
          <w:sz w:val="20"/>
          <w:szCs w:val="20"/>
          <w:lang w:val="en-GB"/>
        </w:rPr>
        <w:t>, 2000)</w:t>
      </w:r>
      <w:r w:rsidR="00A83ABB" w:rsidRPr="00B42D14">
        <w:rPr>
          <w:sz w:val="20"/>
          <w:szCs w:val="20"/>
          <w:lang w:val="en-GB"/>
        </w:rPr>
        <w:t xml:space="preserve"> and ten</w:t>
      </w:r>
      <w:r w:rsidRPr="00B42D14">
        <w:rPr>
          <w:sz w:val="20"/>
          <w:szCs w:val="20"/>
          <w:lang w:val="en-GB"/>
        </w:rPr>
        <w:t>d to exhibit less acute deficits, especially in the area of language (</w:t>
      </w:r>
      <w:proofErr w:type="spellStart"/>
      <w:r w:rsidRPr="00B42D14">
        <w:rPr>
          <w:sz w:val="20"/>
          <w:szCs w:val="20"/>
          <w:lang w:val="en-GB"/>
        </w:rPr>
        <w:t>Ozonoff</w:t>
      </w:r>
      <w:proofErr w:type="spellEnd"/>
      <w:r w:rsidRPr="00B42D14">
        <w:rPr>
          <w:sz w:val="20"/>
          <w:szCs w:val="20"/>
          <w:lang w:val="en-GB"/>
        </w:rPr>
        <w:t xml:space="preserve">, South &amp; Miller, 2000).  </w:t>
      </w:r>
      <w:r w:rsidR="00D3731D" w:rsidRPr="00B42D14">
        <w:rPr>
          <w:sz w:val="20"/>
          <w:szCs w:val="20"/>
          <w:lang w:val="en-GB"/>
        </w:rPr>
        <w:t>I</w:t>
      </w:r>
      <w:r w:rsidRPr="00B42D14">
        <w:rPr>
          <w:sz w:val="20"/>
          <w:szCs w:val="20"/>
          <w:lang w:val="en-GB"/>
        </w:rPr>
        <w:t>t is</w:t>
      </w:r>
      <w:r w:rsidR="00D3731D" w:rsidRPr="00B42D14">
        <w:rPr>
          <w:sz w:val="20"/>
          <w:szCs w:val="20"/>
          <w:lang w:val="en-GB"/>
        </w:rPr>
        <w:t>, therefore,</w:t>
      </w:r>
      <w:r w:rsidRPr="00B42D14">
        <w:rPr>
          <w:sz w:val="20"/>
          <w:szCs w:val="20"/>
          <w:lang w:val="en-GB"/>
        </w:rPr>
        <w:t xml:space="preserve"> not surprising that the results </w:t>
      </w:r>
      <w:r w:rsidR="000845E0" w:rsidRPr="00B42D14">
        <w:rPr>
          <w:sz w:val="20"/>
          <w:szCs w:val="20"/>
          <w:lang w:val="en-GB"/>
        </w:rPr>
        <w:t>indicated</w:t>
      </w:r>
      <w:r w:rsidRPr="00B42D14">
        <w:rPr>
          <w:sz w:val="20"/>
          <w:szCs w:val="20"/>
          <w:lang w:val="en-GB"/>
        </w:rPr>
        <w:t xml:space="preserve"> Reading Comprehension (RC)</w:t>
      </w:r>
      <w:r w:rsidR="000845E0" w:rsidRPr="00B42D14">
        <w:rPr>
          <w:sz w:val="20"/>
          <w:szCs w:val="20"/>
          <w:lang w:val="en-GB"/>
        </w:rPr>
        <w:t xml:space="preserve"> as</w:t>
      </w:r>
      <w:r w:rsidRPr="00B42D14">
        <w:rPr>
          <w:sz w:val="20"/>
          <w:szCs w:val="20"/>
          <w:lang w:val="en-GB"/>
        </w:rPr>
        <w:t xml:space="preserve"> correlated with Word Reading </w:t>
      </w:r>
      <w:r w:rsidR="00A83ABB" w:rsidRPr="00B42D14">
        <w:rPr>
          <w:sz w:val="20"/>
          <w:szCs w:val="20"/>
          <w:lang w:val="en-GB"/>
        </w:rPr>
        <w:t xml:space="preserve">with moderate reliability </w:t>
      </w:r>
      <w:r w:rsidRPr="00B42D14">
        <w:rPr>
          <w:sz w:val="20"/>
          <w:szCs w:val="20"/>
          <w:lang w:val="en-GB"/>
        </w:rPr>
        <w:t xml:space="preserve">and with Sentence </w:t>
      </w:r>
      <w:r w:rsidR="00A83ABB" w:rsidRPr="00B42D14">
        <w:rPr>
          <w:sz w:val="20"/>
          <w:szCs w:val="20"/>
          <w:lang w:val="en-GB"/>
        </w:rPr>
        <w:t>Reading with low reliability</w:t>
      </w:r>
      <w:r w:rsidR="000845E0" w:rsidRPr="00B42D14">
        <w:rPr>
          <w:sz w:val="20"/>
          <w:szCs w:val="20"/>
          <w:lang w:val="en-GB"/>
        </w:rPr>
        <w:t xml:space="preserve">.  </w:t>
      </w:r>
      <w:r w:rsidR="00D3731D" w:rsidRPr="00B42D14">
        <w:rPr>
          <w:sz w:val="20"/>
          <w:szCs w:val="20"/>
          <w:lang w:val="en-GB"/>
        </w:rPr>
        <w:t>This clearly indicates that children</w:t>
      </w:r>
      <w:r w:rsidR="000B3AAE" w:rsidRPr="00B42D14">
        <w:rPr>
          <w:sz w:val="20"/>
          <w:szCs w:val="20"/>
          <w:lang w:val="en-GB"/>
        </w:rPr>
        <w:t xml:space="preserve"> with </w:t>
      </w:r>
      <w:r w:rsidR="00961D22" w:rsidRPr="00B42D14">
        <w:rPr>
          <w:sz w:val="20"/>
          <w:szCs w:val="20"/>
          <w:lang w:val="en-GB"/>
        </w:rPr>
        <w:t>autism</w:t>
      </w:r>
      <w:r w:rsidR="000B3AAE" w:rsidRPr="00B42D14">
        <w:rPr>
          <w:sz w:val="20"/>
          <w:szCs w:val="20"/>
          <w:lang w:val="en-GB"/>
        </w:rPr>
        <w:t xml:space="preserve"> who are presently studying in mainstream schools do not exhibit severe impairme</w:t>
      </w:r>
      <w:r w:rsidR="00E43F3C" w:rsidRPr="00B42D14">
        <w:rPr>
          <w:sz w:val="20"/>
          <w:szCs w:val="20"/>
          <w:lang w:val="en-GB"/>
        </w:rPr>
        <w:t>nt in comprehension skills</w:t>
      </w:r>
      <w:r w:rsidR="00395C49" w:rsidRPr="00B42D14">
        <w:rPr>
          <w:sz w:val="20"/>
          <w:szCs w:val="20"/>
          <w:lang w:val="en-GB"/>
        </w:rPr>
        <w:t xml:space="preserve"> </w:t>
      </w:r>
      <w:r w:rsidR="009E361D" w:rsidRPr="00B42D14">
        <w:rPr>
          <w:sz w:val="20"/>
          <w:szCs w:val="20"/>
          <w:lang w:val="en-GB"/>
        </w:rPr>
        <w:t>but that their comprehension skills are lower than word reading or sentence reading skills</w:t>
      </w:r>
      <w:r w:rsidR="00DF62E3" w:rsidRPr="00B42D14">
        <w:rPr>
          <w:sz w:val="20"/>
          <w:szCs w:val="20"/>
          <w:lang w:val="en-GB"/>
        </w:rPr>
        <w:t xml:space="preserve"> which </w:t>
      </w:r>
      <w:r w:rsidR="009E361D" w:rsidRPr="00B42D14">
        <w:rPr>
          <w:sz w:val="20"/>
          <w:szCs w:val="20"/>
          <w:lang w:val="en-GB"/>
        </w:rPr>
        <w:t>match</w:t>
      </w:r>
      <w:r w:rsidR="00DF62E3" w:rsidRPr="00B42D14">
        <w:rPr>
          <w:sz w:val="20"/>
          <w:szCs w:val="20"/>
          <w:lang w:val="en-GB"/>
        </w:rPr>
        <w:t>ed</w:t>
      </w:r>
      <w:r w:rsidR="009E361D" w:rsidRPr="00B42D14">
        <w:rPr>
          <w:sz w:val="20"/>
          <w:szCs w:val="20"/>
          <w:lang w:val="en-GB"/>
        </w:rPr>
        <w:t xml:space="preserve"> earlier studies (</w:t>
      </w:r>
      <w:proofErr w:type="spellStart"/>
      <w:r w:rsidR="009E361D" w:rsidRPr="00B42D14">
        <w:rPr>
          <w:sz w:val="20"/>
          <w:szCs w:val="20"/>
          <w:lang w:val="en-GB"/>
        </w:rPr>
        <w:t>Mirenda</w:t>
      </w:r>
      <w:proofErr w:type="spellEnd"/>
      <w:r w:rsidR="009E361D" w:rsidRPr="00B42D14">
        <w:rPr>
          <w:sz w:val="20"/>
          <w:szCs w:val="20"/>
          <w:lang w:val="en-GB"/>
        </w:rPr>
        <w:t xml:space="preserve"> &amp; Erickson 2000; Nation et al. 2006; O’Connor and Klein 2004</w:t>
      </w:r>
      <w:r w:rsidR="00395C49" w:rsidRPr="00B42D14">
        <w:rPr>
          <w:sz w:val="20"/>
          <w:szCs w:val="20"/>
          <w:lang w:val="en-GB"/>
        </w:rPr>
        <w:t>).</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b/>
          <w:i/>
          <w:sz w:val="20"/>
          <w:szCs w:val="20"/>
          <w:lang w:val="en-GB"/>
        </w:rPr>
      </w:pPr>
    </w:p>
    <w:p w:rsidR="001E5C57" w:rsidRPr="00B42D14" w:rsidRDefault="00EC7ADD" w:rsidP="00B42D14">
      <w:pPr>
        <w:autoSpaceDE w:val="0"/>
        <w:autoSpaceDN w:val="0"/>
        <w:adjustRightInd w:val="0"/>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Correlation between W</w:t>
      </w:r>
      <w:r w:rsidR="00EE1153" w:rsidRPr="00B42D14">
        <w:rPr>
          <w:rFonts w:ascii="Times New Roman" w:hAnsi="Times New Roman" w:cs="Times New Roman"/>
          <w:i/>
          <w:sz w:val="20"/>
          <w:szCs w:val="20"/>
          <w:lang w:val="en-GB"/>
        </w:rPr>
        <w:t xml:space="preserve">ord </w:t>
      </w:r>
      <w:r w:rsidR="00FD696D" w:rsidRPr="00B42D14">
        <w:rPr>
          <w:rFonts w:ascii="Times New Roman" w:hAnsi="Times New Roman" w:cs="Times New Roman"/>
          <w:i/>
          <w:sz w:val="20"/>
          <w:szCs w:val="20"/>
          <w:lang w:val="en-GB"/>
        </w:rPr>
        <w:t>Reading</w:t>
      </w:r>
      <w:r w:rsidR="00EE1153" w:rsidRPr="00B42D14">
        <w:rPr>
          <w:rFonts w:ascii="Times New Roman" w:hAnsi="Times New Roman" w:cs="Times New Roman"/>
          <w:i/>
          <w:sz w:val="20"/>
          <w:szCs w:val="20"/>
          <w:lang w:val="en-GB"/>
        </w:rPr>
        <w:t xml:space="preserve"> and </w:t>
      </w:r>
      <w:r w:rsidRPr="00B42D14">
        <w:rPr>
          <w:rFonts w:ascii="Times New Roman" w:hAnsi="Times New Roman" w:cs="Times New Roman"/>
          <w:i/>
          <w:sz w:val="20"/>
          <w:szCs w:val="20"/>
          <w:lang w:val="en-GB"/>
        </w:rPr>
        <w:t>S</w:t>
      </w:r>
      <w:r w:rsidR="00EE1153" w:rsidRPr="00B42D14">
        <w:rPr>
          <w:rFonts w:ascii="Times New Roman" w:hAnsi="Times New Roman" w:cs="Times New Roman"/>
          <w:i/>
          <w:sz w:val="20"/>
          <w:szCs w:val="20"/>
          <w:lang w:val="en-GB"/>
        </w:rPr>
        <w:t xml:space="preserve">entence </w:t>
      </w:r>
      <w:r w:rsidRPr="00B42D14">
        <w:rPr>
          <w:rFonts w:ascii="Times New Roman" w:hAnsi="Times New Roman" w:cs="Times New Roman"/>
          <w:i/>
          <w:sz w:val="20"/>
          <w:szCs w:val="20"/>
          <w:lang w:val="en-GB"/>
        </w:rPr>
        <w:t>R</w:t>
      </w:r>
      <w:r w:rsidR="00EE1153" w:rsidRPr="00B42D14">
        <w:rPr>
          <w:rFonts w:ascii="Times New Roman" w:hAnsi="Times New Roman" w:cs="Times New Roman"/>
          <w:i/>
          <w:sz w:val="20"/>
          <w:szCs w:val="20"/>
          <w:lang w:val="en-GB"/>
        </w:rPr>
        <w:t>eading</w:t>
      </w:r>
      <w:r w:rsidR="008A14A7" w:rsidRPr="00B42D14">
        <w:rPr>
          <w:rFonts w:ascii="Times New Roman" w:hAnsi="Times New Roman" w:cs="Times New Roman"/>
          <w:i/>
          <w:sz w:val="20"/>
          <w:szCs w:val="20"/>
          <w:lang w:val="en-GB"/>
        </w:rPr>
        <w:t xml:space="preserve"> </w:t>
      </w:r>
    </w:p>
    <w:p w:rsidR="00EC7ADD" w:rsidRPr="00B42D14" w:rsidRDefault="00FD696D"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Word Reading and Sentence Reading correlated significantly with each other</w:t>
      </w:r>
      <w:r w:rsidR="00F71B05" w:rsidRPr="00B42D14">
        <w:rPr>
          <w:rFonts w:ascii="Times New Roman" w:hAnsi="Times New Roman" w:cs="Times New Roman"/>
          <w:sz w:val="20"/>
          <w:szCs w:val="20"/>
          <w:lang w:val="en-GB"/>
        </w:rPr>
        <w:t xml:space="preserve"> (</w:t>
      </w:r>
      <w:r w:rsidR="00F71B05" w:rsidRPr="00B42D14">
        <w:rPr>
          <w:rFonts w:ascii="Times New Roman" w:hAnsi="Times New Roman" w:cs="Times New Roman"/>
          <w:i/>
          <w:sz w:val="20"/>
          <w:szCs w:val="20"/>
          <w:lang w:val="en-GB"/>
        </w:rPr>
        <w:t>r</w:t>
      </w:r>
      <w:r w:rsidR="00F71B05" w:rsidRPr="00B42D14">
        <w:rPr>
          <w:rFonts w:ascii="Times New Roman" w:hAnsi="Times New Roman" w:cs="Times New Roman"/>
          <w:sz w:val="20"/>
          <w:szCs w:val="20"/>
          <w:lang w:val="en-GB"/>
        </w:rPr>
        <w:t xml:space="preserve"> = .91)</w:t>
      </w:r>
      <w:r w:rsidR="00E3321A" w:rsidRPr="00B42D14">
        <w:rPr>
          <w:rFonts w:ascii="Times New Roman" w:hAnsi="Times New Roman" w:cs="Times New Roman"/>
          <w:sz w:val="20"/>
          <w:szCs w:val="20"/>
          <w:lang w:val="en-GB"/>
        </w:rPr>
        <w:t>.</w:t>
      </w:r>
      <w:r w:rsidR="00D3731D" w:rsidRPr="00B42D14">
        <w:rPr>
          <w:rFonts w:ascii="Times New Roman" w:hAnsi="Times New Roman" w:cs="Times New Roman"/>
          <w:sz w:val="20"/>
          <w:szCs w:val="20"/>
          <w:lang w:val="en-GB"/>
        </w:rPr>
        <w:t xml:space="preserve"> </w:t>
      </w:r>
      <w:r w:rsidR="001B7D7D" w:rsidRPr="00B42D14">
        <w:rPr>
          <w:rFonts w:ascii="Times New Roman" w:hAnsi="Times New Roman" w:cs="Times New Roman"/>
          <w:sz w:val="20"/>
          <w:szCs w:val="20"/>
          <w:lang w:val="en-GB"/>
        </w:rPr>
        <w:t xml:space="preserve">Congruent with past research (e.g., </w:t>
      </w:r>
      <w:proofErr w:type="spellStart"/>
      <w:r w:rsidR="001B7D7D" w:rsidRPr="00B42D14">
        <w:rPr>
          <w:rFonts w:ascii="Times New Roman" w:hAnsi="Times New Roman" w:cs="Times New Roman"/>
          <w:sz w:val="20"/>
          <w:szCs w:val="20"/>
          <w:lang w:val="en-GB"/>
        </w:rPr>
        <w:t>Grigorenko</w:t>
      </w:r>
      <w:proofErr w:type="spellEnd"/>
      <w:r w:rsidR="001B7D7D" w:rsidRPr="00B42D14">
        <w:rPr>
          <w:rFonts w:ascii="Times New Roman" w:hAnsi="Times New Roman" w:cs="Times New Roman"/>
          <w:sz w:val="20"/>
          <w:szCs w:val="20"/>
          <w:lang w:val="en-GB"/>
        </w:rPr>
        <w:t xml:space="preserve"> et al., 2003; Nation, 1999; Silberberg &amp; Silberberg, 1967), children with </w:t>
      </w:r>
      <w:r w:rsidR="009E3544" w:rsidRPr="00B42D14">
        <w:rPr>
          <w:rFonts w:ascii="Times New Roman" w:hAnsi="Times New Roman" w:cs="Times New Roman"/>
          <w:sz w:val="20"/>
          <w:szCs w:val="20"/>
          <w:lang w:val="en-GB"/>
        </w:rPr>
        <w:t>autism</w:t>
      </w:r>
      <w:r w:rsidR="001B7D7D" w:rsidRPr="00B42D14">
        <w:rPr>
          <w:rFonts w:ascii="Times New Roman" w:hAnsi="Times New Roman" w:cs="Times New Roman"/>
          <w:sz w:val="20"/>
          <w:szCs w:val="20"/>
          <w:lang w:val="en-GB"/>
        </w:rPr>
        <w:t xml:space="preserve"> are able to progress in the usage of phonemic structure of words and display an extraordinary obsession with letters and prints</w:t>
      </w:r>
      <w:r w:rsidR="00EC7ADD" w:rsidRPr="00B42D14">
        <w:rPr>
          <w:rFonts w:ascii="Times New Roman" w:hAnsi="Times New Roman" w:cs="Times New Roman"/>
          <w:sz w:val="20"/>
          <w:szCs w:val="20"/>
          <w:lang w:val="en-GB"/>
        </w:rPr>
        <w:t xml:space="preserve"> despite</w:t>
      </w:r>
      <w:r w:rsidR="001B7D7D" w:rsidRPr="00B42D14">
        <w:rPr>
          <w:rFonts w:ascii="Times New Roman" w:hAnsi="Times New Roman" w:cs="Times New Roman"/>
          <w:sz w:val="20"/>
          <w:szCs w:val="20"/>
          <w:lang w:val="en-GB"/>
        </w:rPr>
        <w:t xml:space="preserve"> </w:t>
      </w:r>
      <w:r w:rsidR="00EC7ADD" w:rsidRPr="00B42D14">
        <w:rPr>
          <w:rFonts w:ascii="Times New Roman" w:hAnsi="Times New Roman" w:cs="Times New Roman"/>
          <w:sz w:val="20"/>
          <w:szCs w:val="20"/>
          <w:lang w:val="en-GB"/>
        </w:rPr>
        <w:t>challenges in language and communication</w:t>
      </w:r>
      <w:r w:rsidR="0036132A" w:rsidRPr="00B42D14">
        <w:rPr>
          <w:rFonts w:ascii="Times New Roman" w:hAnsi="Times New Roman" w:cs="Times New Roman"/>
          <w:sz w:val="20"/>
          <w:szCs w:val="20"/>
          <w:lang w:val="en-GB"/>
        </w:rPr>
        <w:t xml:space="preserve">.  </w:t>
      </w:r>
      <w:r w:rsidR="009E3544" w:rsidRPr="00B42D14">
        <w:rPr>
          <w:rFonts w:ascii="Times New Roman" w:hAnsi="Times New Roman" w:cs="Times New Roman"/>
          <w:sz w:val="20"/>
          <w:szCs w:val="20"/>
          <w:lang w:val="en-GB"/>
        </w:rPr>
        <w:t>Earlier</w:t>
      </w:r>
      <w:r w:rsidR="00C4680A" w:rsidRPr="00B42D14">
        <w:rPr>
          <w:rFonts w:ascii="Times New Roman" w:hAnsi="Times New Roman" w:cs="Times New Roman"/>
          <w:sz w:val="20"/>
          <w:szCs w:val="20"/>
          <w:lang w:val="en-GB"/>
        </w:rPr>
        <w:t xml:space="preserve"> researchers (</w:t>
      </w:r>
      <w:r w:rsidR="00501D2B" w:rsidRPr="00B42D14">
        <w:rPr>
          <w:rFonts w:ascii="Times New Roman" w:hAnsi="Times New Roman" w:cs="Times New Roman"/>
          <w:sz w:val="20"/>
          <w:szCs w:val="20"/>
          <w:lang w:val="en-GB"/>
        </w:rPr>
        <w:t xml:space="preserve">e.g., </w:t>
      </w:r>
      <w:r w:rsidR="00C4680A" w:rsidRPr="00B42D14">
        <w:rPr>
          <w:rFonts w:ascii="Times New Roman" w:hAnsi="Times New Roman" w:cs="Times New Roman"/>
          <w:sz w:val="20"/>
          <w:szCs w:val="20"/>
          <w:lang w:val="en-GB"/>
        </w:rPr>
        <w:t xml:space="preserve">Frith, 2003; Mayes &amp; Calhoun, 2003a, 2003b; Nation et al., 2006) conceded that </w:t>
      </w:r>
      <w:r w:rsidR="009E3544" w:rsidRPr="00B42D14">
        <w:rPr>
          <w:rFonts w:ascii="Times New Roman" w:hAnsi="Times New Roman" w:cs="Times New Roman"/>
          <w:sz w:val="20"/>
          <w:szCs w:val="20"/>
          <w:lang w:val="en-GB"/>
        </w:rPr>
        <w:t xml:space="preserve">these </w:t>
      </w:r>
      <w:r w:rsidR="00C4680A" w:rsidRPr="00B42D14">
        <w:rPr>
          <w:rFonts w:ascii="Times New Roman" w:hAnsi="Times New Roman" w:cs="Times New Roman"/>
          <w:sz w:val="20"/>
          <w:szCs w:val="20"/>
          <w:lang w:val="en-GB"/>
        </w:rPr>
        <w:t xml:space="preserve">students </w:t>
      </w:r>
      <w:r w:rsidR="00DF62E3" w:rsidRPr="00B42D14">
        <w:rPr>
          <w:rFonts w:ascii="Times New Roman" w:hAnsi="Times New Roman" w:cs="Times New Roman"/>
          <w:sz w:val="20"/>
          <w:szCs w:val="20"/>
          <w:lang w:val="en-GB"/>
        </w:rPr>
        <w:t>are</w:t>
      </w:r>
      <w:r w:rsidR="00C4680A" w:rsidRPr="00B42D14">
        <w:rPr>
          <w:rFonts w:ascii="Times New Roman" w:hAnsi="Times New Roman" w:cs="Times New Roman"/>
          <w:sz w:val="20"/>
          <w:szCs w:val="20"/>
          <w:lang w:val="en-GB"/>
        </w:rPr>
        <w:t xml:space="preserve"> adept at word reading.  Good word reading would provide more opportunities for these students to gain higher levels of vocabulary and eventually sentence reading.  </w:t>
      </w:r>
      <w:r w:rsidR="00F01707" w:rsidRPr="00B42D14">
        <w:rPr>
          <w:rFonts w:ascii="Times New Roman" w:hAnsi="Times New Roman" w:cs="Times New Roman"/>
          <w:sz w:val="20"/>
          <w:szCs w:val="20"/>
          <w:lang w:val="en-GB"/>
        </w:rPr>
        <w:t>Besides, r</w:t>
      </w:r>
      <w:r w:rsidR="00F24C4C" w:rsidRPr="00B42D14">
        <w:rPr>
          <w:rFonts w:ascii="Times New Roman" w:hAnsi="Times New Roman" w:cs="Times New Roman"/>
          <w:sz w:val="20"/>
          <w:szCs w:val="20"/>
          <w:lang w:val="en-GB"/>
        </w:rPr>
        <w:t>esults from neuroscience investigations have</w:t>
      </w:r>
      <w:r w:rsidR="00B1471C" w:rsidRPr="00B42D14">
        <w:rPr>
          <w:rFonts w:ascii="Times New Roman" w:hAnsi="Times New Roman" w:cs="Times New Roman"/>
          <w:sz w:val="20"/>
          <w:szCs w:val="20"/>
          <w:lang w:val="en-GB"/>
        </w:rPr>
        <w:t xml:space="preserve"> confirmed that children with </w:t>
      </w:r>
      <w:r w:rsidR="00961D22" w:rsidRPr="00B42D14">
        <w:rPr>
          <w:rFonts w:ascii="Times New Roman" w:hAnsi="Times New Roman" w:cs="Times New Roman"/>
          <w:sz w:val="20"/>
          <w:szCs w:val="20"/>
          <w:lang w:val="en-GB"/>
        </w:rPr>
        <w:t>autism</w:t>
      </w:r>
      <w:r w:rsidR="00B1471C" w:rsidRPr="00B42D14">
        <w:rPr>
          <w:rFonts w:ascii="Times New Roman" w:hAnsi="Times New Roman" w:cs="Times New Roman"/>
          <w:sz w:val="20"/>
          <w:szCs w:val="20"/>
          <w:lang w:val="en-GB"/>
        </w:rPr>
        <w:t xml:space="preserve"> </w:t>
      </w:r>
      <w:r w:rsidR="001F2500" w:rsidRPr="00B42D14">
        <w:rPr>
          <w:rFonts w:ascii="Times New Roman" w:hAnsi="Times New Roman" w:cs="Times New Roman"/>
          <w:sz w:val="20"/>
          <w:szCs w:val="20"/>
          <w:lang w:val="en-GB"/>
        </w:rPr>
        <w:t>are</w:t>
      </w:r>
      <w:r w:rsidR="009E3544" w:rsidRPr="00B42D14">
        <w:rPr>
          <w:rFonts w:ascii="Times New Roman" w:hAnsi="Times New Roman" w:cs="Times New Roman"/>
          <w:sz w:val="20"/>
          <w:szCs w:val="20"/>
          <w:lang w:val="en-GB"/>
        </w:rPr>
        <w:t xml:space="preserve"> also </w:t>
      </w:r>
      <w:r w:rsidR="001F2500" w:rsidRPr="00B42D14">
        <w:rPr>
          <w:rFonts w:ascii="Times New Roman" w:hAnsi="Times New Roman" w:cs="Times New Roman"/>
          <w:sz w:val="20"/>
          <w:szCs w:val="20"/>
          <w:lang w:val="en-GB"/>
        </w:rPr>
        <w:t>able to manage text at the sentence level (</w:t>
      </w:r>
      <w:r w:rsidR="00C8759A" w:rsidRPr="00B42D14">
        <w:rPr>
          <w:rStyle w:val="citation"/>
          <w:rFonts w:ascii="Times New Roman" w:hAnsi="Times New Roman" w:cs="Times New Roman"/>
          <w:sz w:val="20"/>
          <w:szCs w:val="20"/>
          <w:lang w:val="en-GB"/>
        </w:rPr>
        <w:t xml:space="preserve">Kana, Keller, </w:t>
      </w:r>
      <w:proofErr w:type="spellStart"/>
      <w:r w:rsidR="00C8759A" w:rsidRPr="00B42D14">
        <w:rPr>
          <w:rStyle w:val="citation"/>
          <w:rFonts w:ascii="Times New Roman" w:hAnsi="Times New Roman" w:cs="Times New Roman"/>
          <w:sz w:val="20"/>
          <w:szCs w:val="20"/>
          <w:lang w:val="en-GB"/>
        </w:rPr>
        <w:t>Cherkassky</w:t>
      </w:r>
      <w:proofErr w:type="spellEnd"/>
      <w:r w:rsidR="00C8759A" w:rsidRPr="00B42D14">
        <w:rPr>
          <w:rStyle w:val="citation"/>
          <w:rFonts w:ascii="Times New Roman" w:hAnsi="Times New Roman" w:cs="Times New Roman"/>
          <w:sz w:val="20"/>
          <w:szCs w:val="20"/>
          <w:lang w:val="en-GB"/>
        </w:rPr>
        <w:t xml:space="preserve">, </w:t>
      </w:r>
      <w:proofErr w:type="spellStart"/>
      <w:r w:rsidR="00C8759A" w:rsidRPr="00B42D14">
        <w:rPr>
          <w:rStyle w:val="citation"/>
          <w:rFonts w:ascii="Times New Roman" w:hAnsi="Times New Roman" w:cs="Times New Roman"/>
          <w:sz w:val="20"/>
          <w:szCs w:val="20"/>
          <w:lang w:val="en-GB"/>
        </w:rPr>
        <w:t>Minshew</w:t>
      </w:r>
      <w:proofErr w:type="spellEnd"/>
      <w:r w:rsidR="001F2500" w:rsidRPr="00B42D14">
        <w:rPr>
          <w:rStyle w:val="citation"/>
          <w:rFonts w:ascii="Times New Roman" w:hAnsi="Times New Roman" w:cs="Times New Roman"/>
          <w:sz w:val="20"/>
          <w:szCs w:val="20"/>
          <w:lang w:val="en-GB"/>
        </w:rPr>
        <w:t>, &amp;</w:t>
      </w:r>
      <w:r w:rsidR="00C8759A" w:rsidRPr="00B42D14">
        <w:rPr>
          <w:rStyle w:val="citation"/>
          <w:rFonts w:ascii="Times New Roman" w:hAnsi="Times New Roman" w:cs="Times New Roman"/>
          <w:sz w:val="20"/>
          <w:szCs w:val="20"/>
          <w:lang w:val="en-GB"/>
        </w:rPr>
        <w:t xml:space="preserve"> Just</w:t>
      </w:r>
      <w:r w:rsidR="001F2500" w:rsidRPr="00B42D14">
        <w:rPr>
          <w:rStyle w:val="citation"/>
          <w:rFonts w:ascii="Times New Roman" w:hAnsi="Times New Roman" w:cs="Times New Roman"/>
          <w:sz w:val="20"/>
          <w:szCs w:val="20"/>
          <w:lang w:val="en-GB"/>
        </w:rPr>
        <w:t>, 2006</w:t>
      </w:r>
      <w:r w:rsidR="00C8759A" w:rsidRPr="00B42D14">
        <w:rPr>
          <w:rStyle w:val="citation"/>
          <w:rFonts w:ascii="Times New Roman" w:hAnsi="Times New Roman" w:cs="Times New Roman"/>
          <w:sz w:val="20"/>
          <w:szCs w:val="20"/>
          <w:lang w:val="en-GB"/>
        </w:rPr>
        <w:t>)</w:t>
      </w:r>
      <w:r w:rsidR="001F2500" w:rsidRPr="00B42D14">
        <w:rPr>
          <w:rStyle w:val="citation"/>
          <w:rFonts w:ascii="Times New Roman" w:hAnsi="Times New Roman" w:cs="Times New Roman"/>
          <w:sz w:val="20"/>
          <w:szCs w:val="20"/>
          <w:lang w:val="en-GB"/>
        </w:rPr>
        <w:t>.</w:t>
      </w:r>
      <w:r w:rsidR="00F71B05" w:rsidRPr="00B42D14">
        <w:rPr>
          <w:rStyle w:val="citation"/>
          <w:rFonts w:ascii="Times New Roman" w:hAnsi="Times New Roman" w:cs="Times New Roman"/>
          <w:sz w:val="20"/>
          <w:szCs w:val="20"/>
          <w:lang w:val="en-GB"/>
        </w:rPr>
        <w:t xml:space="preserve">  Thus, </w:t>
      </w:r>
      <w:r w:rsidR="0036132A" w:rsidRPr="00B42D14">
        <w:rPr>
          <w:rFonts w:ascii="Times New Roman" w:hAnsi="Times New Roman" w:cs="Times New Roman"/>
          <w:sz w:val="20"/>
          <w:szCs w:val="20"/>
          <w:lang w:val="en-GB"/>
        </w:rPr>
        <w:t xml:space="preserve">timely interventions focusing on linguistic processing activities at the sentence level will facilitate children with </w:t>
      </w:r>
      <w:r w:rsidR="00961D22" w:rsidRPr="00B42D14">
        <w:rPr>
          <w:rFonts w:ascii="Times New Roman" w:hAnsi="Times New Roman" w:cs="Times New Roman"/>
          <w:sz w:val="20"/>
          <w:szCs w:val="20"/>
          <w:lang w:val="en-GB"/>
        </w:rPr>
        <w:t>autism</w:t>
      </w:r>
      <w:r w:rsidR="0036132A" w:rsidRPr="00B42D14">
        <w:rPr>
          <w:rFonts w:ascii="Times New Roman" w:hAnsi="Times New Roman" w:cs="Times New Roman"/>
          <w:sz w:val="20"/>
          <w:szCs w:val="20"/>
          <w:lang w:val="en-GB"/>
        </w:rPr>
        <w:t xml:space="preserve"> in their learning in the mainstream schools.</w:t>
      </w:r>
    </w:p>
    <w:p w:rsidR="004213CF" w:rsidRPr="00B42D14" w:rsidRDefault="004213CF" w:rsidP="00B42D14">
      <w:pPr>
        <w:spacing w:after="0" w:line="240" w:lineRule="auto"/>
        <w:contextualSpacing/>
        <w:rPr>
          <w:rFonts w:ascii="Times New Roman" w:hAnsi="Times New Roman" w:cs="Times New Roman"/>
          <w:b/>
          <w:sz w:val="20"/>
          <w:szCs w:val="20"/>
        </w:rPr>
      </w:pPr>
    </w:p>
    <w:p w:rsidR="001E5C57" w:rsidRPr="00B42D14" w:rsidRDefault="001E5C57" w:rsidP="00B42D14">
      <w:pPr>
        <w:spacing w:after="0" w:line="240" w:lineRule="auto"/>
        <w:contextualSpacing/>
        <w:rPr>
          <w:rFonts w:ascii="Times New Roman" w:hAnsi="Times New Roman" w:cs="Times New Roman"/>
          <w:sz w:val="20"/>
          <w:szCs w:val="20"/>
          <w:lang w:val="en-GB"/>
        </w:rPr>
      </w:pPr>
      <w:r w:rsidRPr="00B42D14">
        <w:rPr>
          <w:rFonts w:ascii="Times New Roman" w:hAnsi="Times New Roman" w:cs="Times New Roman"/>
          <w:b/>
          <w:sz w:val="20"/>
          <w:szCs w:val="20"/>
        </w:rPr>
        <w:t>Conclusion</w:t>
      </w:r>
    </w:p>
    <w:p w:rsidR="0007716B" w:rsidRPr="00B42D14" w:rsidRDefault="00B028D4" w:rsidP="00B42D14">
      <w:pPr>
        <w:spacing w:after="0" w:line="240" w:lineRule="auto"/>
        <w:contextualSpacing/>
        <w:rPr>
          <w:rFonts w:ascii="Times New Roman" w:hAnsi="Times New Roman" w:cs="Times New Roman"/>
          <w:i/>
          <w:sz w:val="20"/>
          <w:szCs w:val="20"/>
          <w:lang w:val="en-GB"/>
        </w:rPr>
      </w:pPr>
      <w:r w:rsidRPr="00B42D14">
        <w:rPr>
          <w:rFonts w:ascii="Times New Roman" w:hAnsi="Times New Roman" w:cs="Times New Roman"/>
          <w:i/>
          <w:sz w:val="20"/>
          <w:szCs w:val="20"/>
          <w:lang w:val="en-GB"/>
        </w:rPr>
        <w:t>Limitations of the Study</w:t>
      </w:r>
    </w:p>
    <w:p w:rsidR="00316C60" w:rsidRPr="00B42D14" w:rsidRDefault="008B38ED"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It was difficult to recruit 30 </w:t>
      </w:r>
      <w:r w:rsidR="00D3731D" w:rsidRPr="00B42D14">
        <w:rPr>
          <w:rFonts w:ascii="Times New Roman" w:hAnsi="Times New Roman" w:cs="Times New Roman"/>
          <w:sz w:val="20"/>
          <w:szCs w:val="20"/>
          <w:lang w:val="en-GB"/>
        </w:rPr>
        <w:t>children with autism</w:t>
      </w:r>
      <w:r w:rsidRPr="00B42D14">
        <w:rPr>
          <w:rFonts w:ascii="Times New Roman" w:hAnsi="Times New Roman" w:cs="Times New Roman"/>
          <w:sz w:val="20"/>
          <w:szCs w:val="20"/>
          <w:lang w:val="en-GB"/>
        </w:rPr>
        <w:t xml:space="preserve"> as </w:t>
      </w:r>
      <w:r w:rsidR="00D3731D" w:rsidRPr="00B42D14">
        <w:rPr>
          <w:rFonts w:ascii="Times New Roman" w:hAnsi="Times New Roman" w:cs="Times New Roman"/>
          <w:sz w:val="20"/>
          <w:szCs w:val="20"/>
          <w:lang w:val="en-GB"/>
        </w:rPr>
        <w:t xml:space="preserve">initially </w:t>
      </w:r>
      <w:r w:rsidRPr="00B42D14">
        <w:rPr>
          <w:rFonts w:ascii="Times New Roman" w:hAnsi="Times New Roman" w:cs="Times New Roman"/>
          <w:sz w:val="20"/>
          <w:szCs w:val="20"/>
          <w:lang w:val="en-GB"/>
        </w:rPr>
        <w:t>proposed for sampling research (Creswell, 2008). Parents and schools were not receptive for their children and students respectively to partake in research.  As a result, this</w:t>
      </w:r>
      <w:r w:rsidR="00EE70B7" w:rsidRPr="00B42D14">
        <w:rPr>
          <w:rFonts w:ascii="Times New Roman" w:hAnsi="Times New Roman" w:cs="Times New Roman"/>
          <w:sz w:val="20"/>
          <w:szCs w:val="20"/>
          <w:lang w:val="en-GB"/>
        </w:rPr>
        <w:t xml:space="preserve"> study investigated a small number of students </w:t>
      </w:r>
      <w:r w:rsidR="00AF33BE" w:rsidRPr="00B42D14">
        <w:rPr>
          <w:rFonts w:ascii="Times New Roman" w:hAnsi="Times New Roman" w:cs="Times New Roman"/>
          <w:sz w:val="20"/>
          <w:szCs w:val="20"/>
          <w:lang w:val="en-GB"/>
        </w:rPr>
        <w:t xml:space="preserve">(N = 17) </w:t>
      </w:r>
      <w:r w:rsidR="006040DB" w:rsidRPr="00B42D14">
        <w:rPr>
          <w:rFonts w:ascii="Times New Roman" w:hAnsi="Times New Roman" w:cs="Times New Roman"/>
          <w:sz w:val="20"/>
          <w:szCs w:val="20"/>
          <w:lang w:val="en-GB"/>
        </w:rPr>
        <w:t>– selected based on convenience sampling – currently</w:t>
      </w:r>
      <w:r w:rsidR="00AF33BE" w:rsidRPr="00B42D14">
        <w:rPr>
          <w:rFonts w:ascii="Times New Roman" w:hAnsi="Times New Roman" w:cs="Times New Roman"/>
          <w:sz w:val="20"/>
          <w:szCs w:val="20"/>
          <w:lang w:val="en-GB"/>
        </w:rPr>
        <w:t xml:space="preserve"> studying in </w:t>
      </w:r>
      <w:r w:rsidR="00EE70B7" w:rsidRPr="00B42D14">
        <w:rPr>
          <w:rFonts w:ascii="Times New Roman" w:hAnsi="Times New Roman" w:cs="Times New Roman"/>
          <w:sz w:val="20"/>
          <w:szCs w:val="20"/>
          <w:lang w:val="en-GB"/>
        </w:rPr>
        <w:t xml:space="preserve">mainstream schools.  </w:t>
      </w:r>
      <w:r w:rsidR="00173631" w:rsidRPr="00B42D14">
        <w:rPr>
          <w:rFonts w:ascii="Times New Roman" w:hAnsi="Times New Roman" w:cs="Times New Roman"/>
          <w:sz w:val="20"/>
          <w:szCs w:val="20"/>
          <w:lang w:val="en-GB"/>
        </w:rPr>
        <w:t xml:space="preserve">Hence, there is inherent sampling bias and this sample is not representative of the entire </w:t>
      </w:r>
      <w:r w:rsidR="00961D22" w:rsidRPr="00B42D14">
        <w:rPr>
          <w:rFonts w:ascii="Times New Roman" w:hAnsi="Times New Roman" w:cs="Times New Roman"/>
          <w:sz w:val="20"/>
          <w:szCs w:val="20"/>
          <w:lang w:val="en-GB"/>
        </w:rPr>
        <w:t xml:space="preserve">population comprising </w:t>
      </w:r>
      <w:r w:rsidR="00D3731D" w:rsidRPr="00B42D14">
        <w:rPr>
          <w:rFonts w:ascii="Times New Roman" w:hAnsi="Times New Roman" w:cs="Times New Roman"/>
          <w:sz w:val="20"/>
          <w:szCs w:val="20"/>
          <w:lang w:val="en-GB"/>
        </w:rPr>
        <w:t>children</w:t>
      </w:r>
      <w:r w:rsidR="00961D22" w:rsidRPr="00B42D14">
        <w:rPr>
          <w:rFonts w:ascii="Times New Roman" w:hAnsi="Times New Roman" w:cs="Times New Roman"/>
          <w:sz w:val="20"/>
          <w:szCs w:val="20"/>
          <w:lang w:val="en-GB"/>
        </w:rPr>
        <w:t xml:space="preserve"> with autism.</w:t>
      </w:r>
    </w:p>
    <w:p w:rsidR="004213CF" w:rsidRPr="00B42D14" w:rsidRDefault="004213CF" w:rsidP="00B42D14">
      <w:pPr>
        <w:spacing w:after="0" w:line="240" w:lineRule="auto"/>
        <w:contextualSpacing/>
        <w:rPr>
          <w:rFonts w:ascii="Times New Roman" w:hAnsi="Times New Roman" w:cs="Times New Roman"/>
          <w:sz w:val="20"/>
          <w:szCs w:val="20"/>
          <w:lang w:val="en-GB"/>
        </w:rPr>
      </w:pPr>
    </w:p>
    <w:p w:rsidR="005C0E5A" w:rsidRPr="00B42D14" w:rsidRDefault="00D019DC" w:rsidP="00B42D14">
      <w:pPr>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There is thus a need to g</w:t>
      </w:r>
      <w:r w:rsidR="00EE70B7" w:rsidRPr="00B42D14">
        <w:rPr>
          <w:rFonts w:ascii="Times New Roman" w:hAnsi="Times New Roman" w:cs="Times New Roman"/>
          <w:sz w:val="20"/>
          <w:szCs w:val="20"/>
          <w:lang w:val="en-GB"/>
        </w:rPr>
        <w:t>eneraliz</w:t>
      </w:r>
      <w:r w:rsidRPr="00B42D14">
        <w:rPr>
          <w:rFonts w:ascii="Times New Roman" w:hAnsi="Times New Roman" w:cs="Times New Roman"/>
          <w:sz w:val="20"/>
          <w:szCs w:val="20"/>
          <w:lang w:val="en-GB"/>
        </w:rPr>
        <w:t>e and infer</w:t>
      </w:r>
      <w:r w:rsidR="00173631" w:rsidRPr="00B42D14">
        <w:rPr>
          <w:rFonts w:ascii="Times New Roman" w:hAnsi="Times New Roman" w:cs="Times New Roman"/>
          <w:sz w:val="20"/>
          <w:szCs w:val="20"/>
          <w:lang w:val="en-GB"/>
        </w:rPr>
        <w:t xml:space="preserve"> about the</w:t>
      </w:r>
      <w:r w:rsidRPr="00B42D14">
        <w:rPr>
          <w:rFonts w:ascii="Times New Roman" w:hAnsi="Times New Roman" w:cs="Times New Roman"/>
          <w:sz w:val="20"/>
          <w:szCs w:val="20"/>
          <w:lang w:val="en-GB"/>
        </w:rPr>
        <w:t xml:space="preserve"> whole population with caution. </w:t>
      </w:r>
      <w:r w:rsidR="00EE70B7" w:rsidRPr="00B42D14">
        <w:rPr>
          <w:rFonts w:ascii="Times New Roman" w:hAnsi="Times New Roman" w:cs="Times New Roman"/>
          <w:sz w:val="20"/>
          <w:szCs w:val="20"/>
          <w:lang w:val="en-GB"/>
        </w:rPr>
        <w:t xml:space="preserve">This is especially so given the heterogeneous pattern of reading skills in children with </w:t>
      </w:r>
      <w:r w:rsidR="00961D22" w:rsidRPr="00B42D14">
        <w:rPr>
          <w:rFonts w:ascii="Times New Roman" w:hAnsi="Times New Roman" w:cs="Times New Roman"/>
          <w:sz w:val="20"/>
          <w:szCs w:val="20"/>
          <w:lang w:val="en-GB"/>
        </w:rPr>
        <w:t>autism</w:t>
      </w:r>
      <w:r w:rsidR="00EE70B7" w:rsidRPr="00B42D14">
        <w:rPr>
          <w:rFonts w:ascii="Times New Roman" w:hAnsi="Times New Roman" w:cs="Times New Roman"/>
          <w:sz w:val="20"/>
          <w:szCs w:val="20"/>
          <w:lang w:val="en-GB"/>
        </w:rPr>
        <w:t>.</w:t>
      </w:r>
      <w:r w:rsidR="00AD45E7" w:rsidRPr="00B42D14">
        <w:rPr>
          <w:rFonts w:ascii="Times New Roman" w:hAnsi="Times New Roman" w:cs="Times New Roman"/>
          <w:sz w:val="20"/>
          <w:szCs w:val="20"/>
          <w:lang w:val="en-GB"/>
        </w:rPr>
        <w:t xml:space="preserve">  </w:t>
      </w:r>
      <w:r w:rsidR="006970F5" w:rsidRPr="00B42D14">
        <w:rPr>
          <w:rFonts w:ascii="Times New Roman" w:hAnsi="Times New Roman" w:cs="Times New Roman"/>
          <w:sz w:val="20"/>
          <w:szCs w:val="20"/>
          <w:lang w:val="en-GB"/>
        </w:rPr>
        <w:t xml:space="preserve">Further study with a larger sample size is required to ascertain the </w:t>
      </w:r>
      <w:r w:rsidR="00173631" w:rsidRPr="00B42D14">
        <w:rPr>
          <w:rFonts w:ascii="Times New Roman" w:hAnsi="Times New Roman" w:cs="Times New Roman"/>
          <w:sz w:val="20"/>
          <w:szCs w:val="20"/>
          <w:lang w:val="en-GB"/>
        </w:rPr>
        <w:t xml:space="preserve">external </w:t>
      </w:r>
      <w:r w:rsidR="006970F5" w:rsidRPr="00B42D14">
        <w:rPr>
          <w:rFonts w:ascii="Times New Roman" w:hAnsi="Times New Roman" w:cs="Times New Roman"/>
          <w:sz w:val="20"/>
          <w:szCs w:val="20"/>
          <w:lang w:val="en-GB"/>
        </w:rPr>
        <w:t xml:space="preserve">validity of the current findings. </w:t>
      </w:r>
    </w:p>
    <w:p w:rsidR="004213CF" w:rsidRPr="00B42D14" w:rsidRDefault="004213CF" w:rsidP="00B42D14">
      <w:pPr>
        <w:spacing w:after="0" w:line="240" w:lineRule="auto"/>
        <w:contextualSpacing/>
        <w:rPr>
          <w:rFonts w:ascii="Times New Roman" w:eastAsia="Times New Roman" w:hAnsi="Times New Roman" w:cs="Times New Roman"/>
          <w:i/>
          <w:sz w:val="20"/>
          <w:szCs w:val="20"/>
          <w:lang w:val="en-GB"/>
        </w:rPr>
      </w:pPr>
    </w:p>
    <w:p w:rsidR="00C736D1" w:rsidRPr="00B42D14" w:rsidRDefault="00B028D4" w:rsidP="00B42D14">
      <w:pPr>
        <w:spacing w:after="0" w:line="240" w:lineRule="auto"/>
        <w:contextualSpacing/>
        <w:rPr>
          <w:rFonts w:ascii="Times New Roman" w:eastAsia="Times New Roman" w:hAnsi="Times New Roman" w:cs="Times New Roman"/>
          <w:i/>
          <w:sz w:val="20"/>
          <w:szCs w:val="20"/>
          <w:lang w:val="en-GB"/>
        </w:rPr>
      </w:pPr>
      <w:r w:rsidRPr="00B42D14">
        <w:rPr>
          <w:rFonts w:ascii="Times New Roman" w:eastAsia="Times New Roman" w:hAnsi="Times New Roman" w:cs="Times New Roman"/>
          <w:i/>
          <w:sz w:val="20"/>
          <w:szCs w:val="20"/>
          <w:lang w:val="en-GB"/>
        </w:rPr>
        <w:t>Limitations of the Research Design</w:t>
      </w:r>
    </w:p>
    <w:p w:rsidR="00E3321A" w:rsidRPr="00B42D14" w:rsidRDefault="00D019DC" w:rsidP="00B42D14">
      <w:pPr>
        <w:spacing w:after="0" w:line="240" w:lineRule="auto"/>
        <w:contextualSpacing/>
        <w:jc w:val="both"/>
        <w:rPr>
          <w:rFonts w:ascii="Times New Roman" w:eastAsia="Times New Roman" w:hAnsi="Times New Roman" w:cs="Times New Roman"/>
          <w:sz w:val="20"/>
          <w:szCs w:val="20"/>
          <w:lang w:val="en-GB"/>
        </w:rPr>
      </w:pPr>
      <w:r w:rsidRPr="00B42D14">
        <w:rPr>
          <w:rFonts w:ascii="Times New Roman" w:eastAsia="Times New Roman" w:hAnsi="Times New Roman" w:cs="Times New Roman"/>
          <w:sz w:val="20"/>
          <w:szCs w:val="20"/>
          <w:lang w:val="en-GB"/>
        </w:rPr>
        <w:t>In order to measure complex variables (</w:t>
      </w:r>
      <w:r w:rsidRPr="00B42D14">
        <w:rPr>
          <w:rFonts w:ascii="Times New Roman" w:eastAsia="Times New Roman" w:hAnsi="Times New Roman" w:cs="Times New Roman"/>
          <w:i/>
          <w:sz w:val="20"/>
          <w:szCs w:val="20"/>
          <w:lang w:val="en-GB"/>
        </w:rPr>
        <w:t>reading components</w:t>
      </w:r>
      <w:r w:rsidRPr="00B42D14">
        <w:rPr>
          <w:rFonts w:ascii="Times New Roman" w:eastAsia="Times New Roman" w:hAnsi="Times New Roman" w:cs="Times New Roman"/>
          <w:sz w:val="20"/>
          <w:szCs w:val="20"/>
          <w:lang w:val="en-GB"/>
        </w:rPr>
        <w:t xml:space="preserve">) and their interrelationships concurrently, </w:t>
      </w:r>
      <w:r w:rsidR="00AE7ED1" w:rsidRPr="00B42D14">
        <w:rPr>
          <w:rFonts w:ascii="Times New Roman" w:eastAsia="Times New Roman" w:hAnsi="Times New Roman" w:cs="Times New Roman"/>
          <w:sz w:val="20"/>
          <w:szCs w:val="20"/>
          <w:lang w:val="en-GB"/>
        </w:rPr>
        <w:t xml:space="preserve">Isaac and Michael (1997) advocated employing </w:t>
      </w:r>
      <w:proofErr w:type="spellStart"/>
      <w:r w:rsidR="00AE7ED1" w:rsidRPr="00B42D14">
        <w:rPr>
          <w:rFonts w:ascii="Times New Roman" w:eastAsia="Times New Roman" w:hAnsi="Times New Roman" w:cs="Times New Roman"/>
          <w:sz w:val="20"/>
          <w:szCs w:val="20"/>
          <w:lang w:val="en-GB"/>
        </w:rPr>
        <w:t>corr</w:t>
      </w:r>
      <w:r w:rsidR="00C736D1" w:rsidRPr="00B42D14">
        <w:rPr>
          <w:rFonts w:ascii="Times New Roman" w:eastAsia="Times New Roman" w:hAnsi="Times New Roman" w:cs="Times New Roman"/>
          <w:sz w:val="20"/>
          <w:szCs w:val="20"/>
          <w:lang w:val="en-GB"/>
        </w:rPr>
        <w:t>elational</w:t>
      </w:r>
      <w:proofErr w:type="spellEnd"/>
      <w:r w:rsidR="00C736D1" w:rsidRPr="00B42D14">
        <w:rPr>
          <w:rFonts w:ascii="Times New Roman" w:eastAsia="Times New Roman" w:hAnsi="Times New Roman" w:cs="Times New Roman"/>
          <w:sz w:val="20"/>
          <w:szCs w:val="20"/>
          <w:lang w:val="en-GB"/>
        </w:rPr>
        <w:t xml:space="preserve"> research design</w:t>
      </w:r>
      <w:r w:rsidRPr="00B42D14">
        <w:rPr>
          <w:rFonts w:ascii="Times New Roman" w:eastAsia="Times New Roman" w:hAnsi="Times New Roman" w:cs="Times New Roman"/>
          <w:sz w:val="20"/>
          <w:szCs w:val="20"/>
          <w:lang w:val="en-GB"/>
        </w:rPr>
        <w:t xml:space="preserve">.  </w:t>
      </w:r>
      <w:r w:rsidR="00C001FE" w:rsidRPr="00B42D14">
        <w:rPr>
          <w:rFonts w:ascii="Times New Roman" w:eastAsia="Times New Roman" w:hAnsi="Times New Roman" w:cs="Times New Roman"/>
          <w:sz w:val="20"/>
          <w:szCs w:val="20"/>
          <w:lang w:val="en-GB"/>
        </w:rPr>
        <w:t xml:space="preserve">However, they acknowledged the presence of </w:t>
      </w:r>
      <w:r w:rsidR="00326B6B" w:rsidRPr="00B42D14">
        <w:rPr>
          <w:rFonts w:ascii="Times New Roman" w:eastAsia="Times New Roman" w:hAnsi="Times New Roman" w:cs="Times New Roman"/>
          <w:sz w:val="20"/>
          <w:szCs w:val="20"/>
          <w:lang w:val="en-GB"/>
        </w:rPr>
        <w:t xml:space="preserve">the following </w:t>
      </w:r>
      <w:r w:rsidR="00C001FE" w:rsidRPr="00B42D14">
        <w:rPr>
          <w:rFonts w:ascii="Times New Roman" w:eastAsia="Times New Roman" w:hAnsi="Times New Roman" w:cs="Times New Roman"/>
          <w:sz w:val="20"/>
          <w:szCs w:val="20"/>
          <w:lang w:val="en-GB"/>
        </w:rPr>
        <w:t>limitations in using this study design</w:t>
      </w:r>
      <w:r w:rsidR="00326B6B" w:rsidRPr="00B42D14">
        <w:rPr>
          <w:rFonts w:ascii="Times New Roman" w:eastAsia="Times New Roman" w:hAnsi="Times New Roman" w:cs="Times New Roman"/>
          <w:sz w:val="20"/>
          <w:szCs w:val="20"/>
          <w:lang w:val="en-GB"/>
        </w:rPr>
        <w:t xml:space="preserve"> </w:t>
      </w:r>
      <w:r w:rsidR="002822E6" w:rsidRPr="00B42D14">
        <w:rPr>
          <w:rFonts w:ascii="Times New Roman" w:eastAsia="Times New Roman" w:hAnsi="Times New Roman" w:cs="Times New Roman"/>
          <w:sz w:val="20"/>
          <w:szCs w:val="20"/>
          <w:lang w:val="en-GB"/>
        </w:rPr>
        <w:t xml:space="preserve">(p.53): </w:t>
      </w:r>
      <w:r w:rsidR="004213CF" w:rsidRPr="00B42D14">
        <w:rPr>
          <w:rFonts w:ascii="Times New Roman" w:eastAsia="Times New Roman" w:hAnsi="Times New Roman" w:cs="Times New Roman"/>
          <w:sz w:val="20"/>
          <w:szCs w:val="20"/>
          <w:lang w:val="en-GB"/>
        </w:rPr>
        <w:t xml:space="preserve">Firstly, </w:t>
      </w:r>
      <w:r w:rsidR="004213CF" w:rsidRPr="00B42D14">
        <w:rPr>
          <w:rFonts w:ascii="Times New Roman" w:hAnsi="Times New Roman" w:cs="Times New Roman"/>
          <w:sz w:val="20"/>
          <w:szCs w:val="20"/>
          <w:lang w:val="en-GB"/>
        </w:rPr>
        <w:t>i</w:t>
      </w:r>
      <w:r w:rsidR="002822E6" w:rsidRPr="00B42D14">
        <w:rPr>
          <w:rFonts w:ascii="Times New Roman" w:hAnsi="Times New Roman" w:cs="Times New Roman"/>
          <w:sz w:val="20"/>
          <w:szCs w:val="20"/>
          <w:lang w:val="en-GB"/>
        </w:rPr>
        <w:t>t only identifies what goes with what – it does not necessarily identify cause-and-effect relationships.</w:t>
      </w:r>
      <w:r w:rsidR="00B502DC" w:rsidRPr="00B42D14">
        <w:rPr>
          <w:rFonts w:ascii="Times New Roman" w:hAnsi="Times New Roman" w:cs="Times New Roman"/>
          <w:sz w:val="20"/>
          <w:szCs w:val="20"/>
          <w:lang w:val="en-GB"/>
        </w:rPr>
        <w:t xml:space="preserve"> It is important to note that </w:t>
      </w:r>
      <w:proofErr w:type="spellStart"/>
      <w:r w:rsidR="00B502DC" w:rsidRPr="00B42D14">
        <w:rPr>
          <w:rFonts w:ascii="Times New Roman" w:hAnsi="Times New Roman" w:cs="Times New Roman"/>
          <w:sz w:val="20"/>
          <w:szCs w:val="20"/>
          <w:lang w:val="en-GB"/>
        </w:rPr>
        <w:t>correlational</w:t>
      </w:r>
      <w:proofErr w:type="spellEnd"/>
      <w:r w:rsidR="00B502DC" w:rsidRPr="00B42D14">
        <w:rPr>
          <w:rFonts w:ascii="Times New Roman" w:hAnsi="Times New Roman" w:cs="Times New Roman"/>
          <w:sz w:val="20"/>
          <w:szCs w:val="20"/>
          <w:lang w:val="en-GB"/>
        </w:rPr>
        <w:t xml:space="preserve"> research is not causal research. In other words, we cannot make statements concerning cause and effect on the basis of this type of research. There are two major reasons why we cannot m</w:t>
      </w:r>
      <w:r w:rsidR="004213CF" w:rsidRPr="00B42D14">
        <w:rPr>
          <w:rFonts w:ascii="Times New Roman" w:hAnsi="Times New Roman" w:cs="Times New Roman"/>
          <w:sz w:val="20"/>
          <w:szCs w:val="20"/>
          <w:lang w:val="en-GB"/>
        </w:rPr>
        <w:t>ake cause and effect statements:</w:t>
      </w:r>
      <w:r w:rsidR="00B502DC" w:rsidRPr="00B42D14">
        <w:rPr>
          <w:rFonts w:ascii="Times New Roman" w:hAnsi="Times New Roman" w:cs="Times New Roman"/>
          <w:sz w:val="20"/>
          <w:szCs w:val="20"/>
          <w:lang w:val="en-GB"/>
        </w:rPr>
        <w:t xml:space="preserve"> </w:t>
      </w:r>
      <w:r w:rsidR="004213CF" w:rsidRPr="00B42D14">
        <w:rPr>
          <w:rFonts w:ascii="Times New Roman" w:hAnsi="Times New Roman" w:cs="Times New Roman"/>
          <w:sz w:val="20"/>
          <w:szCs w:val="20"/>
          <w:lang w:val="en-GB"/>
        </w:rPr>
        <w:t>The f</w:t>
      </w:r>
      <w:r w:rsidR="00B502DC" w:rsidRPr="00B42D14">
        <w:rPr>
          <w:rFonts w:ascii="Times New Roman" w:hAnsi="Times New Roman" w:cs="Times New Roman"/>
          <w:sz w:val="20"/>
          <w:szCs w:val="20"/>
          <w:lang w:val="en-GB"/>
        </w:rPr>
        <w:t>irst</w:t>
      </w:r>
      <w:r w:rsidR="004213CF" w:rsidRPr="00B42D14">
        <w:rPr>
          <w:rFonts w:ascii="Times New Roman" w:hAnsi="Times New Roman" w:cs="Times New Roman"/>
          <w:sz w:val="20"/>
          <w:szCs w:val="20"/>
          <w:lang w:val="en-GB"/>
        </w:rPr>
        <w:t xml:space="preserve"> reason is that</w:t>
      </w:r>
      <w:r w:rsidR="00B502DC" w:rsidRPr="00B42D14">
        <w:rPr>
          <w:rFonts w:ascii="Times New Roman" w:hAnsi="Times New Roman" w:cs="Times New Roman"/>
          <w:sz w:val="20"/>
          <w:szCs w:val="20"/>
          <w:lang w:val="en-GB"/>
        </w:rPr>
        <w:t xml:space="preserve"> we </w:t>
      </w:r>
      <w:r w:rsidR="00AF7CB5" w:rsidRPr="00B42D14">
        <w:rPr>
          <w:rFonts w:ascii="Times New Roman" w:hAnsi="Times New Roman" w:cs="Times New Roman"/>
          <w:sz w:val="20"/>
          <w:szCs w:val="20"/>
          <w:lang w:val="en-GB"/>
        </w:rPr>
        <w:t>do not</w:t>
      </w:r>
      <w:r w:rsidR="00B502DC" w:rsidRPr="00B42D14">
        <w:rPr>
          <w:rFonts w:ascii="Times New Roman" w:hAnsi="Times New Roman" w:cs="Times New Roman"/>
          <w:sz w:val="20"/>
          <w:szCs w:val="20"/>
          <w:lang w:val="en-GB"/>
        </w:rPr>
        <w:t xml:space="preserve"> know the direction of the cause. </w:t>
      </w:r>
      <w:r w:rsidR="004213CF" w:rsidRPr="00B42D14">
        <w:rPr>
          <w:rFonts w:ascii="Times New Roman" w:hAnsi="Times New Roman" w:cs="Times New Roman"/>
          <w:sz w:val="20"/>
          <w:szCs w:val="20"/>
          <w:lang w:val="en-GB"/>
        </w:rPr>
        <w:t>The other reason is that</w:t>
      </w:r>
      <w:r w:rsidR="00B502DC" w:rsidRPr="00B42D14">
        <w:rPr>
          <w:rFonts w:ascii="Times New Roman" w:hAnsi="Times New Roman" w:cs="Times New Roman"/>
          <w:sz w:val="20"/>
          <w:szCs w:val="20"/>
          <w:lang w:val="en-GB"/>
        </w:rPr>
        <w:t xml:space="preserve"> there is a possibility of other variables</w:t>
      </w:r>
      <w:r w:rsidR="00AF7CB5" w:rsidRPr="00B42D14">
        <w:rPr>
          <w:rFonts w:ascii="Times New Roman" w:hAnsi="Times New Roman" w:cs="Times New Roman"/>
          <w:sz w:val="20"/>
          <w:szCs w:val="20"/>
          <w:lang w:val="en-GB"/>
        </w:rPr>
        <w:t>’</w:t>
      </w:r>
      <w:r w:rsidR="00B502DC" w:rsidRPr="00B42D14">
        <w:rPr>
          <w:rFonts w:ascii="Times New Roman" w:hAnsi="Times New Roman" w:cs="Times New Roman"/>
          <w:sz w:val="20"/>
          <w:szCs w:val="20"/>
          <w:lang w:val="en-GB"/>
        </w:rPr>
        <w:t xml:space="preserve"> </w:t>
      </w:r>
      <w:r w:rsidR="00AF7CB5" w:rsidRPr="00B42D14">
        <w:rPr>
          <w:rFonts w:ascii="Times New Roman" w:hAnsi="Times New Roman" w:cs="Times New Roman"/>
          <w:sz w:val="20"/>
          <w:szCs w:val="20"/>
          <w:lang w:val="en-GB"/>
        </w:rPr>
        <w:t>involvement which</w:t>
      </w:r>
      <w:r w:rsidR="00B502DC" w:rsidRPr="00B42D14">
        <w:rPr>
          <w:rFonts w:ascii="Times New Roman" w:hAnsi="Times New Roman" w:cs="Times New Roman"/>
          <w:sz w:val="20"/>
          <w:szCs w:val="20"/>
          <w:lang w:val="en-GB"/>
        </w:rPr>
        <w:t xml:space="preserve"> we are not aware.</w:t>
      </w:r>
      <w:r w:rsidR="005E5DF3" w:rsidRPr="00B42D14">
        <w:rPr>
          <w:rFonts w:ascii="Times New Roman" w:eastAsia="Times New Roman" w:hAnsi="Times New Roman" w:cs="Times New Roman"/>
          <w:sz w:val="20"/>
          <w:szCs w:val="20"/>
          <w:lang w:val="en-GB"/>
        </w:rPr>
        <w:t xml:space="preserve"> </w:t>
      </w:r>
      <w:r w:rsidR="004213CF" w:rsidRPr="00B42D14">
        <w:rPr>
          <w:rFonts w:ascii="Times New Roman" w:eastAsia="Times New Roman" w:hAnsi="Times New Roman" w:cs="Times New Roman"/>
          <w:sz w:val="20"/>
          <w:szCs w:val="20"/>
          <w:lang w:val="en-GB"/>
        </w:rPr>
        <w:t>Secondly, i</w:t>
      </w:r>
      <w:r w:rsidR="002822E6" w:rsidRPr="00B42D14">
        <w:rPr>
          <w:rFonts w:ascii="Times New Roman" w:eastAsia="Times New Roman" w:hAnsi="Times New Roman" w:cs="Times New Roman"/>
          <w:sz w:val="20"/>
          <w:szCs w:val="20"/>
          <w:lang w:val="en-GB"/>
        </w:rPr>
        <w:t>t is less rigorous than the experimental approach because it exercises less control over the independent variables.</w:t>
      </w:r>
      <w:r w:rsidR="004213CF" w:rsidRPr="00B42D14">
        <w:rPr>
          <w:rFonts w:ascii="Times New Roman" w:eastAsia="Times New Roman" w:hAnsi="Times New Roman" w:cs="Times New Roman"/>
          <w:sz w:val="20"/>
          <w:szCs w:val="20"/>
          <w:lang w:val="en-GB"/>
        </w:rPr>
        <w:t xml:space="preserve"> Thirdly, i</w:t>
      </w:r>
      <w:r w:rsidR="002822E6" w:rsidRPr="00B42D14">
        <w:rPr>
          <w:rFonts w:ascii="Times New Roman" w:eastAsia="Times New Roman" w:hAnsi="Times New Roman" w:cs="Times New Roman"/>
          <w:sz w:val="20"/>
          <w:szCs w:val="20"/>
          <w:lang w:val="en-GB"/>
        </w:rPr>
        <w:t>t is prone to identify spurious relational patterns or elements which have little or no reliability or validity.</w:t>
      </w:r>
      <w:r w:rsidR="004213CF" w:rsidRPr="00B42D14">
        <w:rPr>
          <w:rFonts w:ascii="Times New Roman" w:eastAsia="Times New Roman" w:hAnsi="Times New Roman" w:cs="Times New Roman"/>
          <w:sz w:val="20"/>
          <w:szCs w:val="20"/>
          <w:lang w:val="en-GB"/>
        </w:rPr>
        <w:t xml:space="preserve"> Fourthly, the</w:t>
      </w:r>
      <w:r w:rsidR="002822E6" w:rsidRPr="00B42D14">
        <w:rPr>
          <w:rFonts w:ascii="Times New Roman" w:eastAsia="Times New Roman" w:hAnsi="Times New Roman" w:cs="Times New Roman"/>
          <w:sz w:val="20"/>
          <w:szCs w:val="20"/>
          <w:lang w:val="en-GB"/>
        </w:rPr>
        <w:t xml:space="preserve"> relational patterns are often arbitrary and ambiguous.</w:t>
      </w:r>
      <w:r w:rsidR="004213CF" w:rsidRPr="00B42D14">
        <w:rPr>
          <w:rFonts w:ascii="Times New Roman" w:eastAsia="Times New Roman" w:hAnsi="Times New Roman" w:cs="Times New Roman"/>
          <w:sz w:val="20"/>
          <w:szCs w:val="20"/>
          <w:lang w:val="en-GB"/>
        </w:rPr>
        <w:t xml:space="preserve"> Fifthly, i</w:t>
      </w:r>
      <w:r w:rsidR="002822E6" w:rsidRPr="00B42D14">
        <w:rPr>
          <w:rFonts w:ascii="Times New Roman" w:eastAsia="Times New Roman" w:hAnsi="Times New Roman" w:cs="Times New Roman"/>
          <w:sz w:val="20"/>
          <w:szCs w:val="20"/>
          <w:lang w:val="en-GB"/>
        </w:rPr>
        <w:t xml:space="preserve">t encourages a </w:t>
      </w:r>
      <w:r w:rsidR="002822E6" w:rsidRPr="001842CC">
        <w:rPr>
          <w:rFonts w:ascii="Times New Roman" w:eastAsia="Times New Roman" w:hAnsi="Times New Roman" w:cs="Times New Roman"/>
          <w:i/>
          <w:sz w:val="20"/>
          <w:szCs w:val="20"/>
          <w:lang w:val="en-GB"/>
        </w:rPr>
        <w:t>shot-gun</w:t>
      </w:r>
      <w:r w:rsidR="002822E6" w:rsidRPr="00B42D14">
        <w:rPr>
          <w:rFonts w:ascii="Times New Roman" w:eastAsia="Times New Roman" w:hAnsi="Times New Roman" w:cs="Times New Roman"/>
          <w:sz w:val="20"/>
          <w:szCs w:val="20"/>
          <w:lang w:val="en-GB"/>
        </w:rPr>
        <w:t xml:space="preserve"> approach to research, indiscriminately throwing in data from miscellaneous sources and defying any meaningful or useful interpretation.</w:t>
      </w:r>
    </w:p>
    <w:p w:rsidR="004213CF" w:rsidRPr="00B42D14" w:rsidRDefault="004213CF" w:rsidP="00B42D14">
      <w:pPr>
        <w:shd w:val="clear" w:color="auto" w:fill="FFFFFF"/>
        <w:spacing w:after="0" w:line="240" w:lineRule="auto"/>
        <w:contextualSpacing/>
        <w:rPr>
          <w:rFonts w:ascii="Times New Roman" w:hAnsi="Times New Roman" w:cs="Times New Roman"/>
          <w:b/>
          <w:bCs/>
          <w:sz w:val="20"/>
          <w:szCs w:val="20"/>
          <w:lang w:val="en-GB"/>
        </w:rPr>
      </w:pPr>
    </w:p>
    <w:p w:rsidR="0007716B" w:rsidRPr="00B42D14" w:rsidRDefault="00922E93" w:rsidP="00B42D14">
      <w:pPr>
        <w:pStyle w:val="NormalWeb"/>
        <w:shd w:val="clear" w:color="auto" w:fill="FFFFFF"/>
        <w:spacing w:before="0" w:beforeAutospacing="0" w:after="0" w:afterAutospacing="0"/>
        <w:contextualSpacing/>
        <w:rPr>
          <w:bCs/>
          <w:i/>
          <w:sz w:val="20"/>
          <w:szCs w:val="20"/>
          <w:lang w:val="en-GB"/>
        </w:rPr>
      </w:pPr>
      <w:r w:rsidRPr="00B42D14">
        <w:rPr>
          <w:bCs/>
          <w:i/>
          <w:sz w:val="20"/>
          <w:szCs w:val="20"/>
          <w:lang w:val="en-GB"/>
        </w:rPr>
        <w:t>Implications</w:t>
      </w:r>
      <w:r w:rsidR="00F01DFE" w:rsidRPr="00B42D14">
        <w:rPr>
          <w:bCs/>
          <w:i/>
          <w:sz w:val="20"/>
          <w:szCs w:val="20"/>
          <w:lang w:val="en-GB"/>
        </w:rPr>
        <w:t xml:space="preserve"> </w:t>
      </w:r>
      <w:r w:rsidR="006040DB" w:rsidRPr="00B42D14">
        <w:rPr>
          <w:bCs/>
          <w:i/>
          <w:sz w:val="20"/>
          <w:szCs w:val="20"/>
          <w:lang w:val="en-GB"/>
        </w:rPr>
        <w:t xml:space="preserve">of the Study </w:t>
      </w:r>
      <w:r w:rsidR="00F01DFE" w:rsidRPr="00B42D14">
        <w:rPr>
          <w:bCs/>
          <w:i/>
          <w:sz w:val="20"/>
          <w:szCs w:val="20"/>
          <w:lang w:val="en-GB"/>
        </w:rPr>
        <w:t>for Practitioners</w:t>
      </w:r>
    </w:p>
    <w:p w:rsidR="0007716B" w:rsidRPr="00B42D14" w:rsidRDefault="00CF0C8C"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rPr>
        <w:t xml:space="preserve">The stated findings have practical implications for </w:t>
      </w:r>
      <w:r w:rsidR="00D3731D" w:rsidRPr="00B42D14">
        <w:rPr>
          <w:rFonts w:ascii="Times New Roman" w:hAnsi="Times New Roman" w:cs="Times New Roman"/>
          <w:sz w:val="20"/>
          <w:szCs w:val="20"/>
        </w:rPr>
        <w:t>children</w:t>
      </w:r>
      <w:r w:rsidRPr="00B42D14">
        <w:rPr>
          <w:rFonts w:ascii="Times New Roman" w:hAnsi="Times New Roman" w:cs="Times New Roman"/>
          <w:sz w:val="20"/>
          <w:szCs w:val="20"/>
        </w:rPr>
        <w:t xml:space="preserve"> with </w:t>
      </w:r>
      <w:r w:rsidR="00667C0C" w:rsidRPr="00B42D14">
        <w:rPr>
          <w:rFonts w:ascii="Times New Roman" w:hAnsi="Times New Roman" w:cs="Times New Roman"/>
          <w:sz w:val="20"/>
          <w:szCs w:val="20"/>
        </w:rPr>
        <w:t>autism</w:t>
      </w:r>
      <w:r w:rsidRPr="00B42D14">
        <w:rPr>
          <w:rFonts w:ascii="Times New Roman" w:hAnsi="Times New Roman" w:cs="Times New Roman"/>
          <w:sz w:val="20"/>
          <w:szCs w:val="20"/>
        </w:rPr>
        <w:t xml:space="preserve"> who have profiles similar to the 17 students in this study.  </w:t>
      </w:r>
      <w:r w:rsidR="00A82137" w:rsidRPr="00B42D14">
        <w:rPr>
          <w:rFonts w:ascii="Times New Roman" w:hAnsi="Times New Roman" w:cs="Times New Roman"/>
          <w:sz w:val="20"/>
          <w:szCs w:val="20"/>
          <w:lang w:val="en-GB"/>
        </w:rPr>
        <w:t>T</w:t>
      </w:r>
      <w:r w:rsidR="00667C0C" w:rsidRPr="00B42D14">
        <w:rPr>
          <w:rFonts w:ascii="Times New Roman" w:hAnsi="Times New Roman" w:cs="Times New Roman"/>
          <w:sz w:val="20"/>
          <w:szCs w:val="20"/>
          <w:lang w:val="en-GB"/>
        </w:rPr>
        <w:t xml:space="preserve">o impart educational goals, educators need to </w:t>
      </w:r>
      <w:r w:rsidR="002B4A67" w:rsidRPr="00B42D14">
        <w:rPr>
          <w:rFonts w:ascii="Times New Roman" w:hAnsi="Times New Roman" w:cs="Times New Roman"/>
          <w:sz w:val="20"/>
          <w:szCs w:val="20"/>
          <w:lang w:val="en-GB"/>
        </w:rPr>
        <w:t>take</w:t>
      </w:r>
      <w:r w:rsidR="006E056F" w:rsidRPr="00B42D14">
        <w:rPr>
          <w:rFonts w:ascii="Times New Roman" w:hAnsi="Times New Roman" w:cs="Times New Roman"/>
          <w:sz w:val="20"/>
          <w:szCs w:val="20"/>
          <w:lang w:val="en-GB"/>
        </w:rPr>
        <w:t xml:space="preserve"> note of </w:t>
      </w:r>
      <w:r w:rsidR="002653C7" w:rsidRPr="00B42D14">
        <w:rPr>
          <w:rFonts w:ascii="Times New Roman" w:hAnsi="Times New Roman" w:cs="Times New Roman"/>
          <w:sz w:val="20"/>
          <w:szCs w:val="20"/>
          <w:lang w:val="en-GB"/>
        </w:rPr>
        <w:t xml:space="preserve">inherent abilities, </w:t>
      </w:r>
      <w:r w:rsidR="003D3DEF" w:rsidRPr="00B42D14">
        <w:rPr>
          <w:rFonts w:ascii="Times New Roman" w:hAnsi="Times New Roman" w:cs="Times New Roman"/>
          <w:sz w:val="20"/>
          <w:szCs w:val="20"/>
          <w:lang w:val="en-GB"/>
        </w:rPr>
        <w:t>cognitive and meta-co</w:t>
      </w:r>
      <w:r w:rsidR="009B0DD8" w:rsidRPr="00B42D14">
        <w:rPr>
          <w:rFonts w:ascii="Times New Roman" w:hAnsi="Times New Roman" w:cs="Times New Roman"/>
          <w:sz w:val="20"/>
          <w:szCs w:val="20"/>
          <w:lang w:val="en-GB"/>
        </w:rPr>
        <w:t xml:space="preserve">gnitive abilities, </w:t>
      </w:r>
      <w:r w:rsidR="006E056F" w:rsidRPr="00B42D14">
        <w:rPr>
          <w:rFonts w:ascii="Times New Roman" w:hAnsi="Times New Roman" w:cs="Times New Roman"/>
          <w:sz w:val="20"/>
          <w:szCs w:val="20"/>
          <w:lang w:val="en-GB"/>
        </w:rPr>
        <w:t>sensory factors, adaptive behaviour capacities and socio-emotional behavioural abilities (</w:t>
      </w:r>
      <w:proofErr w:type="spellStart"/>
      <w:r w:rsidR="0088518B" w:rsidRPr="00B42D14">
        <w:rPr>
          <w:rFonts w:ascii="Times New Roman" w:hAnsi="Times New Roman" w:cs="Times New Roman"/>
          <w:sz w:val="20"/>
          <w:szCs w:val="20"/>
          <w:lang w:val="en-GB"/>
        </w:rPr>
        <w:t>Chia</w:t>
      </w:r>
      <w:proofErr w:type="spellEnd"/>
      <w:r w:rsidR="0088518B" w:rsidRPr="00B42D14">
        <w:rPr>
          <w:rFonts w:ascii="Times New Roman" w:hAnsi="Times New Roman" w:cs="Times New Roman"/>
          <w:sz w:val="20"/>
          <w:szCs w:val="20"/>
          <w:lang w:val="en-GB"/>
        </w:rPr>
        <w:t>, 2007)</w:t>
      </w:r>
      <w:r w:rsidR="00667C0C" w:rsidRPr="00B42D14">
        <w:rPr>
          <w:rFonts w:ascii="Times New Roman" w:hAnsi="Times New Roman" w:cs="Times New Roman"/>
          <w:sz w:val="20"/>
          <w:szCs w:val="20"/>
          <w:lang w:val="en-GB"/>
        </w:rPr>
        <w:t xml:space="preserve"> of </w:t>
      </w:r>
      <w:r w:rsidR="00D3731D" w:rsidRPr="00B42D14">
        <w:rPr>
          <w:rFonts w:ascii="Times New Roman" w:hAnsi="Times New Roman" w:cs="Times New Roman"/>
          <w:sz w:val="20"/>
          <w:szCs w:val="20"/>
          <w:lang w:val="en-GB"/>
        </w:rPr>
        <w:t>children</w:t>
      </w:r>
      <w:r w:rsidR="00667C0C" w:rsidRPr="00B42D14">
        <w:rPr>
          <w:rFonts w:ascii="Times New Roman" w:hAnsi="Times New Roman" w:cs="Times New Roman"/>
          <w:sz w:val="20"/>
          <w:szCs w:val="20"/>
          <w:lang w:val="en-GB"/>
        </w:rPr>
        <w:t xml:space="preserve"> with autism</w:t>
      </w:r>
      <w:r w:rsidR="0088518B" w:rsidRPr="00B42D14">
        <w:rPr>
          <w:rFonts w:ascii="Times New Roman" w:hAnsi="Times New Roman" w:cs="Times New Roman"/>
          <w:sz w:val="20"/>
          <w:szCs w:val="20"/>
          <w:lang w:val="en-GB"/>
        </w:rPr>
        <w:t>. </w:t>
      </w:r>
      <w:r w:rsidR="00695947" w:rsidRPr="00B42D14">
        <w:rPr>
          <w:rFonts w:ascii="Times New Roman" w:hAnsi="Times New Roman" w:cs="Times New Roman"/>
          <w:sz w:val="20"/>
          <w:szCs w:val="20"/>
          <w:lang w:val="en-GB"/>
        </w:rPr>
        <w:t xml:space="preserve"> </w:t>
      </w:r>
      <w:r w:rsidR="00D3731D" w:rsidRPr="00B42D14">
        <w:rPr>
          <w:rFonts w:ascii="Times New Roman" w:hAnsi="Times New Roman" w:cs="Times New Roman"/>
          <w:sz w:val="20"/>
          <w:szCs w:val="20"/>
          <w:lang w:val="en-GB"/>
        </w:rPr>
        <w:t>These children</w:t>
      </w:r>
      <w:r w:rsidR="00131F9B" w:rsidRPr="00B42D14">
        <w:rPr>
          <w:rFonts w:ascii="Times New Roman" w:hAnsi="Times New Roman" w:cs="Times New Roman"/>
          <w:sz w:val="20"/>
          <w:szCs w:val="20"/>
          <w:lang w:val="en-GB"/>
        </w:rPr>
        <w:t xml:space="preserve"> will benefit from varied and comprehensive </w:t>
      </w:r>
      <w:r w:rsidRPr="00B42D14">
        <w:rPr>
          <w:rFonts w:ascii="Times New Roman" w:hAnsi="Times New Roman" w:cs="Times New Roman"/>
          <w:sz w:val="20"/>
          <w:szCs w:val="20"/>
          <w:lang w:val="en-GB"/>
        </w:rPr>
        <w:t>instructional interventions that match</w:t>
      </w:r>
      <w:r w:rsidR="00131F9B" w:rsidRPr="00B42D14">
        <w:rPr>
          <w:rFonts w:ascii="Times New Roman" w:hAnsi="Times New Roman" w:cs="Times New Roman"/>
          <w:sz w:val="20"/>
          <w:szCs w:val="20"/>
          <w:lang w:val="en-GB"/>
        </w:rPr>
        <w:t xml:space="preserve"> their literacy level</w:t>
      </w:r>
      <w:r w:rsidR="00006712" w:rsidRPr="00B42D14">
        <w:rPr>
          <w:rFonts w:ascii="Times New Roman" w:hAnsi="Times New Roman" w:cs="Times New Roman"/>
          <w:sz w:val="20"/>
          <w:szCs w:val="20"/>
          <w:lang w:val="en-GB"/>
        </w:rPr>
        <w:t xml:space="preserve"> (</w:t>
      </w:r>
      <w:proofErr w:type="spellStart"/>
      <w:r w:rsidR="00006712" w:rsidRPr="00B42D14">
        <w:rPr>
          <w:rFonts w:ascii="Times New Roman" w:hAnsi="Times New Roman" w:cs="Times New Roman"/>
          <w:sz w:val="20"/>
          <w:szCs w:val="20"/>
          <w:lang w:val="en-GB"/>
        </w:rPr>
        <w:t>Mirenda</w:t>
      </w:r>
      <w:proofErr w:type="spellEnd"/>
      <w:r w:rsidR="00006712" w:rsidRPr="00B42D14">
        <w:rPr>
          <w:rFonts w:ascii="Times New Roman" w:hAnsi="Times New Roman" w:cs="Times New Roman"/>
          <w:sz w:val="20"/>
          <w:szCs w:val="20"/>
          <w:lang w:val="en-GB"/>
        </w:rPr>
        <w:t>, 2003)</w:t>
      </w:r>
      <w:r w:rsidR="00131F9B" w:rsidRPr="00B42D14">
        <w:rPr>
          <w:rFonts w:ascii="Times New Roman" w:hAnsi="Times New Roman" w:cs="Times New Roman"/>
          <w:sz w:val="20"/>
          <w:szCs w:val="20"/>
          <w:lang w:val="en-GB"/>
        </w:rPr>
        <w:t>.</w:t>
      </w:r>
      <w:r w:rsidR="000E1D7D" w:rsidRPr="00B42D14">
        <w:rPr>
          <w:rFonts w:ascii="Times New Roman" w:hAnsi="Times New Roman" w:cs="Times New Roman"/>
          <w:sz w:val="20"/>
          <w:szCs w:val="20"/>
          <w:lang w:val="en-GB"/>
        </w:rPr>
        <w:t xml:space="preserve">  </w:t>
      </w:r>
      <w:r w:rsidR="00D642BE" w:rsidRPr="00B42D14">
        <w:rPr>
          <w:rFonts w:ascii="Times New Roman" w:hAnsi="Times New Roman" w:cs="Times New Roman"/>
          <w:sz w:val="20"/>
          <w:szCs w:val="20"/>
          <w:lang w:val="en-GB"/>
        </w:rPr>
        <w:t>W</w:t>
      </w:r>
      <w:r w:rsidR="00AC0889" w:rsidRPr="00B42D14">
        <w:rPr>
          <w:rFonts w:ascii="Times New Roman" w:hAnsi="Times New Roman" w:cs="Times New Roman"/>
          <w:sz w:val="20"/>
          <w:szCs w:val="20"/>
          <w:lang w:val="en-GB"/>
        </w:rPr>
        <w:t xml:space="preserve">ith better </w:t>
      </w:r>
      <w:r w:rsidR="001C20B4" w:rsidRPr="00B42D14">
        <w:rPr>
          <w:rFonts w:ascii="Times New Roman" w:hAnsi="Times New Roman" w:cs="Times New Roman"/>
          <w:sz w:val="20"/>
          <w:szCs w:val="20"/>
          <w:lang w:val="en-GB"/>
        </w:rPr>
        <w:t>insight about t</w:t>
      </w:r>
      <w:r w:rsidR="00AC0889" w:rsidRPr="00B42D14">
        <w:rPr>
          <w:rFonts w:ascii="Times New Roman" w:hAnsi="Times New Roman" w:cs="Times New Roman"/>
          <w:sz w:val="20"/>
          <w:szCs w:val="20"/>
          <w:lang w:val="en-GB"/>
        </w:rPr>
        <w:t>he interaction</w:t>
      </w:r>
      <w:r w:rsidR="007B6068" w:rsidRPr="00B42D14">
        <w:rPr>
          <w:rFonts w:ascii="Times New Roman" w:hAnsi="Times New Roman" w:cs="Times New Roman"/>
          <w:sz w:val="20"/>
          <w:szCs w:val="20"/>
          <w:lang w:val="en-GB"/>
        </w:rPr>
        <w:t>s</w:t>
      </w:r>
      <w:r w:rsidR="00AC0889" w:rsidRPr="00B42D14">
        <w:rPr>
          <w:rFonts w:ascii="Times New Roman" w:hAnsi="Times New Roman" w:cs="Times New Roman"/>
          <w:sz w:val="20"/>
          <w:szCs w:val="20"/>
          <w:lang w:val="en-GB"/>
        </w:rPr>
        <w:t xml:space="preserve"> among the five components</w:t>
      </w:r>
      <w:r w:rsidR="00D642BE" w:rsidRPr="00B42D14">
        <w:rPr>
          <w:rFonts w:ascii="Times New Roman" w:hAnsi="Times New Roman" w:cs="Times New Roman"/>
          <w:sz w:val="20"/>
          <w:szCs w:val="20"/>
          <w:lang w:val="en-GB"/>
        </w:rPr>
        <w:t xml:space="preserve"> in the cognitive equation for reading process for </w:t>
      </w:r>
      <w:r w:rsidR="00D3731D" w:rsidRPr="00B42D14">
        <w:rPr>
          <w:rFonts w:ascii="Times New Roman" w:hAnsi="Times New Roman" w:cs="Times New Roman"/>
          <w:sz w:val="20"/>
          <w:szCs w:val="20"/>
          <w:lang w:val="en-GB"/>
        </w:rPr>
        <w:t>children</w:t>
      </w:r>
      <w:r w:rsidR="00D642BE" w:rsidRPr="00B42D14">
        <w:rPr>
          <w:rFonts w:ascii="Times New Roman" w:hAnsi="Times New Roman" w:cs="Times New Roman"/>
          <w:sz w:val="20"/>
          <w:szCs w:val="20"/>
          <w:lang w:val="en-GB"/>
        </w:rPr>
        <w:t xml:space="preserve"> with </w:t>
      </w:r>
      <w:r w:rsidR="00667C0C" w:rsidRPr="00B42D14">
        <w:rPr>
          <w:rFonts w:ascii="Times New Roman" w:hAnsi="Times New Roman" w:cs="Times New Roman"/>
          <w:sz w:val="20"/>
          <w:szCs w:val="20"/>
          <w:lang w:val="en-GB"/>
        </w:rPr>
        <w:t>autism,</w:t>
      </w:r>
      <w:r w:rsidR="002F25C4" w:rsidRPr="00B42D14">
        <w:rPr>
          <w:rFonts w:ascii="Times New Roman" w:hAnsi="Times New Roman" w:cs="Times New Roman"/>
          <w:sz w:val="20"/>
          <w:szCs w:val="20"/>
          <w:lang w:val="en-GB"/>
        </w:rPr>
        <w:t xml:space="preserve"> </w:t>
      </w:r>
      <w:r w:rsidR="007B6068" w:rsidRPr="00B42D14">
        <w:rPr>
          <w:rFonts w:ascii="Times New Roman" w:hAnsi="Times New Roman" w:cs="Times New Roman"/>
          <w:sz w:val="20"/>
          <w:szCs w:val="20"/>
          <w:lang w:val="en-GB"/>
        </w:rPr>
        <w:t>we are able</w:t>
      </w:r>
      <w:r w:rsidR="002F25C4" w:rsidRPr="00B42D14">
        <w:rPr>
          <w:rFonts w:ascii="Times New Roman" w:hAnsi="Times New Roman" w:cs="Times New Roman"/>
          <w:sz w:val="20"/>
          <w:szCs w:val="20"/>
          <w:lang w:val="en-GB"/>
        </w:rPr>
        <w:t xml:space="preserve"> to propose </w:t>
      </w:r>
      <w:r w:rsidR="001C20B4" w:rsidRPr="00B42D14">
        <w:rPr>
          <w:rFonts w:ascii="Times New Roman" w:hAnsi="Times New Roman" w:cs="Times New Roman"/>
          <w:sz w:val="20"/>
          <w:szCs w:val="20"/>
          <w:lang w:val="en-GB"/>
        </w:rPr>
        <w:t>specific i</w:t>
      </w:r>
      <w:r w:rsidR="000E1D7D" w:rsidRPr="00B42D14">
        <w:rPr>
          <w:rFonts w:ascii="Times New Roman" w:hAnsi="Times New Roman" w:cs="Times New Roman"/>
          <w:sz w:val="20"/>
          <w:szCs w:val="20"/>
          <w:lang w:val="en-GB"/>
        </w:rPr>
        <w:t xml:space="preserve">nterventions </w:t>
      </w:r>
      <w:r w:rsidR="001B7C77" w:rsidRPr="00B42D14">
        <w:rPr>
          <w:rFonts w:ascii="Times New Roman" w:hAnsi="Times New Roman" w:cs="Times New Roman"/>
          <w:sz w:val="20"/>
          <w:szCs w:val="20"/>
          <w:lang w:val="en-GB"/>
        </w:rPr>
        <w:t>in relation</w:t>
      </w:r>
      <w:r w:rsidR="001C20B4" w:rsidRPr="00B42D14">
        <w:rPr>
          <w:rFonts w:ascii="Times New Roman" w:hAnsi="Times New Roman" w:cs="Times New Roman"/>
          <w:sz w:val="20"/>
          <w:szCs w:val="20"/>
          <w:lang w:val="en-GB"/>
        </w:rPr>
        <w:t xml:space="preserve"> to the </w:t>
      </w:r>
      <w:r w:rsidR="000E1D7D" w:rsidRPr="00B42D14">
        <w:rPr>
          <w:rFonts w:ascii="Times New Roman" w:hAnsi="Times New Roman" w:cs="Times New Roman"/>
          <w:sz w:val="20"/>
          <w:szCs w:val="20"/>
          <w:lang w:val="en-GB"/>
        </w:rPr>
        <w:t>co</w:t>
      </w:r>
      <w:r w:rsidR="001C20B4" w:rsidRPr="00B42D14">
        <w:rPr>
          <w:rFonts w:ascii="Times New Roman" w:hAnsi="Times New Roman" w:cs="Times New Roman"/>
          <w:sz w:val="20"/>
          <w:szCs w:val="20"/>
          <w:lang w:val="en-GB"/>
        </w:rPr>
        <w:t>mponents in the reading process.</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b/>
          <w:i/>
          <w:iCs/>
          <w:sz w:val="20"/>
          <w:szCs w:val="20"/>
        </w:rPr>
      </w:pPr>
    </w:p>
    <w:p w:rsidR="00250A1F" w:rsidRPr="00B42D14" w:rsidRDefault="00250A1F" w:rsidP="00B42D14">
      <w:pPr>
        <w:autoSpaceDE w:val="0"/>
        <w:autoSpaceDN w:val="0"/>
        <w:adjustRightInd w:val="0"/>
        <w:spacing w:after="0" w:line="240" w:lineRule="auto"/>
        <w:contextualSpacing/>
        <w:rPr>
          <w:rFonts w:ascii="Times New Roman" w:hAnsi="Times New Roman" w:cs="Times New Roman"/>
          <w:i/>
          <w:iCs/>
          <w:sz w:val="20"/>
          <w:szCs w:val="20"/>
        </w:rPr>
      </w:pPr>
      <w:r w:rsidRPr="00B42D14">
        <w:rPr>
          <w:rFonts w:ascii="Times New Roman" w:hAnsi="Times New Roman" w:cs="Times New Roman"/>
          <w:i/>
          <w:iCs/>
          <w:sz w:val="20"/>
          <w:szCs w:val="20"/>
        </w:rPr>
        <w:t>Strategies to Promote Reading Experience</w:t>
      </w:r>
    </w:p>
    <w:p w:rsidR="00940BC1" w:rsidRPr="00B42D14" w:rsidRDefault="007B6068" w:rsidP="00B42D14">
      <w:pPr>
        <w:autoSpaceDE w:val="0"/>
        <w:autoSpaceDN w:val="0"/>
        <w:adjustRightInd w:val="0"/>
        <w:spacing w:after="0" w:line="240" w:lineRule="auto"/>
        <w:contextualSpacing/>
        <w:jc w:val="both"/>
        <w:rPr>
          <w:rFonts w:ascii="Times New Roman" w:hAnsi="Times New Roman" w:cs="Times New Roman"/>
          <w:iCs/>
          <w:sz w:val="20"/>
          <w:szCs w:val="20"/>
        </w:rPr>
      </w:pPr>
      <w:r w:rsidRPr="00B42D14">
        <w:rPr>
          <w:rFonts w:ascii="Times New Roman" w:hAnsi="Times New Roman" w:cs="Times New Roman"/>
          <w:iCs/>
          <w:sz w:val="20"/>
          <w:szCs w:val="20"/>
        </w:rPr>
        <w:t xml:space="preserve">When </w:t>
      </w:r>
      <w:r w:rsidR="00D3731D" w:rsidRPr="00B42D14">
        <w:rPr>
          <w:rFonts w:ascii="Times New Roman" w:hAnsi="Times New Roman" w:cs="Times New Roman"/>
          <w:iCs/>
          <w:sz w:val="20"/>
          <w:szCs w:val="20"/>
        </w:rPr>
        <w:t>children</w:t>
      </w:r>
      <w:r w:rsidRPr="00B42D14">
        <w:rPr>
          <w:rFonts w:ascii="Times New Roman" w:hAnsi="Times New Roman" w:cs="Times New Roman"/>
          <w:iCs/>
          <w:sz w:val="20"/>
          <w:szCs w:val="20"/>
        </w:rPr>
        <w:t xml:space="preserve"> </w:t>
      </w:r>
      <w:r w:rsidR="00D3731D" w:rsidRPr="00B42D14">
        <w:rPr>
          <w:rFonts w:ascii="Times New Roman" w:hAnsi="Times New Roman" w:cs="Times New Roman"/>
          <w:iCs/>
          <w:sz w:val="20"/>
          <w:szCs w:val="20"/>
        </w:rPr>
        <w:t xml:space="preserve">with autism </w:t>
      </w:r>
      <w:r w:rsidRPr="00B42D14">
        <w:rPr>
          <w:rFonts w:ascii="Times New Roman" w:hAnsi="Times New Roman" w:cs="Times New Roman"/>
          <w:iCs/>
          <w:sz w:val="20"/>
          <w:szCs w:val="20"/>
        </w:rPr>
        <w:t>have prior knowledge about a given text, they are more likely able to comprehend (</w:t>
      </w:r>
      <w:proofErr w:type="spellStart"/>
      <w:r w:rsidRPr="00B42D14">
        <w:rPr>
          <w:rFonts w:ascii="Times New Roman" w:hAnsi="Times New Roman" w:cs="Times New Roman"/>
          <w:iCs/>
          <w:sz w:val="20"/>
          <w:szCs w:val="20"/>
        </w:rPr>
        <w:t>Kintsch</w:t>
      </w:r>
      <w:proofErr w:type="spellEnd"/>
      <w:r w:rsidRPr="00B42D14">
        <w:rPr>
          <w:rFonts w:ascii="Times New Roman" w:hAnsi="Times New Roman" w:cs="Times New Roman"/>
          <w:iCs/>
          <w:sz w:val="20"/>
          <w:szCs w:val="20"/>
        </w:rPr>
        <w:t xml:space="preserve">, 1998).  </w:t>
      </w:r>
      <w:r w:rsidR="00B555DA" w:rsidRPr="00B42D14">
        <w:rPr>
          <w:rFonts w:ascii="Times New Roman" w:hAnsi="Times New Roman" w:cs="Times New Roman"/>
          <w:iCs/>
          <w:sz w:val="20"/>
          <w:szCs w:val="20"/>
        </w:rPr>
        <w:t xml:space="preserve">These </w:t>
      </w:r>
      <w:r w:rsidR="00D3731D" w:rsidRPr="00B42D14">
        <w:rPr>
          <w:rFonts w:ascii="Times New Roman" w:hAnsi="Times New Roman" w:cs="Times New Roman"/>
          <w:iCs/>
          <w:sz w:val="20"/>
          <w:szCs w:val="20"/>
        </w:rPr>
        <w:t>children</w:t>
      </w:r>
      <w:r w:rsidR="00B555DA" w:rsidRPr="00B42D14">
        <w:rPr>
          <w:rFonts w:ascii="Times New Roman" w:hAnsi="Times New Roman" w:cs="Times New Roman"/>
          <w:iCs/>
          <w:sz w:val="20"/>
          <w:szCs w:val="20"/>
        </w:rPr>
        <w:t xml:space="preserve"> do not have many opportunities to gain </w:t>
      </w:r>
      <w:r w:rsidR="00B4303C" w:rsidRPr="00B42D14">
        <w:rPr>
          <w:rFonts w:ascii="Times New Roman" w:hAnsi="Times New Roman" w:cs="Times New Roman"/>
          <w:iCs/>
          <w:sz w:val="20"/>
          <w:szCs w:val="20"/>
        </w:rPr>
        <w:t>from experiences whether in school, home or community (</w:t>
      </w:r>
      <w:proofErr w:type="spellStart"/>
      <w:r w:rsidR="00B4303C" w:rsidRPr="00B42D14">
        <w:rPr>
          <w:rFonts w:ascii="Times New Roman" w:hAnsi="Times New Roman" w:cs="Times New Roman"/>
          <w:iCs/>
          <w:sz w:val="20"/>
          <w:szCs w:val="20"/>
        </w:rPr>
        <w:t>Kluth</w:t>
      </w:r>
      <w:proofErr w:type="spellEnd"/>
      <w:r w:rsidR="00B4303C" w:rsidRPr="00B42D14">
        <w:rPr>
          <w:rFonts w:ascii="Times New Roman" w:hAnsi="Times New Roman" w:cs="Times New Roman"/>
          <w:iCs/>
          <w:sz w:val="20"/>
          <w:szCs w:val="20"/>
        </w:rPr>
        <w:t xml:space="preserve"> &amp; Chandler-</w:t>
      </w:r>
      <w:proofErr w:type="spellStart"/>
      <w:r w:rsidR="00B4303C" w:rsidRPr="00B42D14">
        <w:rPr>
          <w:rFonts w:ascii="Times New Roman" w:hAnsi="Times New Roman" w:cs="Times New Roman"/>
          <w:iCs/>
          <w:sz w:val="20"/>
          <w:szCs w:val="20"/>
        </w:rPr>
        <w:t>Olcott</w:t>
      </w:r>
      <w:proofErr w:type="spellEnd"/>
      <w:r w:rsidR="00B4303C" w:rsidRPr="00B42D14">
        <w:rPr>
          <w:rFonts w:ascii="Times New Roman" w:hAnsi="Times New Roman" w:cs="Times New Roman"/>
          <w:iCs/>
          <w:sz w:val="20"/>
          <w:szCs w:val="20"/>
        </w:rPr>
        <w:t xml:space="preserve">, 2008).  </w:t>
      </w:r>
      <w:r w:rsidR="00C45D4A" w:rsidRPr="00B42D14">
        <w:rPr>
          <w:rFonts w:ascii="Times New Roman" w:hAnsi="Times New Roman" w:cs="Times New Roman"/>
          <w:iCs/>
          <w:sz w:val="20"/>
          <w:szCs w:val="20"/>
        </w:rPr>
        <w:t>Educators can enhance b</w:t>
      </w:r>
      <w:r w:rsidR="00274BFA" w:rsidRPr="00B42D14">
        <w:rPr>
          <w:rFonts w:ascii="Times New Roman" w:hAnsi="Times New Roman" w:cs="Times New Roman"/>
          <w:iCs/>
          <w:sz w:val="20"/>
          <w:szCs w:val="20"/>
        </w:rPr>
        <w:t>ackground knowledge through various modes</w:t>
      </w:r>
      <w:r w:rsidR="00F116E8" w:rsidRPr="00B42D14">
        <w:rPr>
          <w:rFonts w:ascii="Times New Roman" w:hAnsi="Times New Roman" w:cs="Times New Roman"/>
          <w:iCs/>
          <w:sz w:val="20"/>
          <w:szCs w:val="20"/>
        </w:rPr>
        <w:t xml:space="preserve">.  Firstly, as </w:t>
      </w:r>
      <w:r w:rsidR="00D3731D" w:rsidRPr="00B42D14">
        <w:rPr>
          <w:rFonts w:ascii="Times New Roman" w:hAnsi="Times New Roman" w:cs="Times New Roman"/>
          <w:iCs/>
          <w:sz w:val="20"/>
          <w:szCs w:val="20"/>
        </w:rPr>
        <w:t>children</w:t>
      </w:r>
      <w:r w:rsidR="00F116E8" w:rsidRPr="00B42D14">
        <w:rPr>
          <w:rFonts w:ascii="Times New Roman" w:hAnsi="Times New Roman" w:cs="Times New Roman"/>
          <w:iCs/>
          <w:sz w:val="20"/>
          <w:szCs w:val="20"/>
        </w:rPr>
        <w:t xml:space="preserve"> with </w:t>
      </w:r>
      <w:r w:rsidR="00D3731D" w:rsidRPr="00B42D14">
        <w:rPr>
          <w:rFonts w:ascii="Times New Roman" w:hAnsi="Times New Roman" w:cs="Times New Roman"/>
          <w:iCs/>
          <w:sz w:val="20"/>
          <w:szCs w:val="20"/>
        </w:rPr>
        <w:t>autism</w:t>
      </w:r>
      <w:r w:rsidR="00F116E8" w:rsidRPr="00B42D14">
        <w:rPr>
          <w:rFonts w:ascii="Times New Roman" w:hAnsi="Times New Roman" w:cs="Times New Roman"/>
          <w:iCs/>
          <w:sz w:val="20"/>
          <w:szCs w:val="20"/>
        </w:rPr>
        <w:t xml:space="preserve"> are visual learners as explained by </w:t>
      </w:r>
      <w:proofErr w:type="spellStart"/>
      <w:r w:rsidR="00F116E8" w:rsidRPr="00B42D14">
        <w:rPr>
          <w:rFonts w:ascii="Times New Roman" w:hAnsi="Times New Roman" w:cs="Times New Roman"/>
          <w:iCs/>
          <w:sz w:val="20"/>
          <w:szCs w:val="20"/>
        </w:rPr>
        <w:t>Grandin</w:t>
      </w:r>
      <w:proofErr w:type="spellEnd"/>
      <w:r w:rsidR="00F116E8" w:rsidRPr="00B42D14">
        <w:rPr>
          <w:rFonts w:ascii="Times New Roman" w:hAnsi="Times New Roman" w:cs="Times New Roman"/>
          <w:iCs/>
          <w:sz w:val="20"/>
          <w:szCs w:val="20"/>
        </w:rPr>
        <w:t xml:space="preserve"> (1995), use of picture walks and visual maps promotes understanding (Harvey &amp; </w:t>
      </w:r>
      <w:proofErr w:type="spellStart"/>
      <w:r w:rsidR="00F116E8" w:rsidRPr="00B42D14">
        <w:rPr>
          <w:rFonts w:ascii="Times New Roman" w:hAnsi="Times New Roman" w:cs="Times New Roman"/>
          <w:iCs/>
          <w:sz w:val="20"/>
          <w:szCs w:val="20"/>
        </w:rPr>
        <w:t>Goudvis</w:t>
      </w:r>
      <w:proofErr w:type="spellEnd"/>
      <w:r w:rsidR="00F116E8" w:rsidRPr="00B42D14">
        <w:rPr>
          <w:rFonts w:ascii="Times New Roman" w:hAnsi="Times New Roman" w:cs="Times New Roman"/>
          <w:iCs/>
          <w:sz w:val="20"/>
          <w:szCs w:val="20"/>
        </w:rPr>
        <w:t xml:space="preserve">, 2000).  </w:t>
      </w:r>
      <w:r w:rsidR="00F116E8" w:rsidRPr="00B42D14">
        <w:rPr>
          <w:rFonts w:ascii="Times New Roman" w:hAnsi="Times New Roman" w:cs="Times New Roman"/>
          <w:sz w:val="20"/>
          <w:szCs w:val="20"/>
          <w:lang w:val="en-GB"/>
        </w:rPr>
        <w:t>American Speech-Language-Hearing Association (2006</w:t>
      </w:r>
      <w:r w:rsidR="00F116E8" w:rsidRPr="00B42D14">
        <w:rPr>
          <w:rFonts w:ascii="Times New Roman" w:hAnsi="Times New Roman" w:cs="Times New Roman"/>
          <w:iCs/>
          <w:sz w:val="20"/>
          <w:szCs w:val="20"/>
        </w:rPr>
        <w:t xml:space="preserve">) recommends use of visual aids such as semantic maps and Venn diagrams to organize text and </w:t>
      </w:r>
      <w:r w:rsidR="00D60679" w:rsidRPr="00B42D14">
        <w:rPr>
          <w:rFonts w:ascii="Times New Roman" w:hAnsi="Times New Roman" w:cs="Times New Roman"/>
          <w:iCs/>
          <w:sz w:val="20"/>
          <w:szCs w:val="20"/>
        </w:rPr>
        <w:t xml:space="preserve">promote </w:t>
      </w:r>
      <w:r w:rsidR="00F116E8" w:rsidRPr="00B42D14">
        <w:rPr>
          <w:rFonts w:ascii="Times New Roman" w:hAnsi="Times New Roman" w:cs="Times New Roman"/>
          <w:iCs/>
          <w:sz w:val="20"/>
          <w:szCs w:val="20"/>
        </w:rPr>
        <w:t>understanding.  Secondly, providing</w:t>
      </w:r>
      <w:r w:rsidR="00C45D4A" w:rsidRPr="00B42D14">
        <w:rPr>
          <w:rFonts w:ascii="Times New Roman" w:hAnsi="Times New Roman" w:cs="Times New Roman"/>
          <w:iCs/>
          <w:sz w:val="20"/>
          <w:szCs w:val="20"/>
        </w:rPr>
        <w:t xml:space="preserve"> content overview prior to reading (</w:t>
      </w:r>
      <w:proofErr w:type="spellStart"/>
      <w:r w:rsidR="00C45D4A" w:rsidRPr="00B42D14">
        <w:rPr>
          <w:rFonts w:ascii="Times New Roman" w:hAnsi="Times New Roman" w:cs="Times New Roman"/>
          <w:iCs/>
          <w:sz w:val="20"/>
          <w:szCs w:val="20"/>
        </w:rPr>
        <w:t>Colasent</w:t>
      </w:r>
      <w:proofErr w:type="spellEnd"/>
      <w:r w:rsidR="00C45D4A" w:rsidRPr="00B42D14">
        <w:rPr>
          <w:rFonts w:ascii="Times New Roman" w:hAnsi="Times New Roman" w:cs="Times New Roman"/>
          <w:iCs/>
          <w:sz w:val="20"/>
          <w:szCs w:val="20"/>
        </w:rPr>
        <w:t xml:space="preserve"> &amp; Griffith, 1998) </w:t>
      </w:r>
      <w:r w:rsidR="00F116E8" w:rsidRPr="00B42D14">
        <w:rPr>
          <w:rFonts w:ascii="Times New Roman" w:hAnsi="Times New Roman" w:cs="Times New Roman"/>
          <w:iCs/>
          <w:sz w:val="20"/>
          <w:szCs w:val="20"/>
        </w:rPr>
        <w:t>is a useful tool.  C</w:t>
      </w:r>
      <w:r w:rsidR="00C45D4A" w:rsidRPr="00B42D14">
        <w:rPr>
          <w:rFonts w:ascii="Times New Roman" w:hAnsi="Times New Roman" w:cs="Times New Roman"/>
          <w:iCs/>
          <w:sz w:val="20"/>
          <w:szCs w:val="20"/>
        </w:rPr>
        <w:t xml:space="preserve">oncrete titles and abstract can </w:t>
      </w:r>
      <w:r w:rsidR="00F116E8" w:rsidRPr="00B42D14">
        <w:rPr>
          <w:rFonts w:ascii="Times New Roman" w:hAnsi="Times New Roman" w:cs="Times New Roman"/>
          <w:iCs/>
          <w:sz w:val="20"/>
          <w:szCs w:val="20"/>
        </w:rPr>
        <w:t xml:space="preserve">also </w:t>
      </w:r>
      <w:r w:rsidR="00C45D4A" w:rsidRPr="00B42D14">
        <w:rPr>
          <w:rFonts w:ascii="Times New Roman" w:hAnsi="Times New Roman" w:cs="Times New Roman"/>
          <w:iCs/>
          <w:sz w:val="20"/>
          <w:szCs w:val="20"/>
        </w:rPr>
        <w:t>help retrieve background knowledge (</w:t>
      </w:r>
      <w:proofErr w:type="spellStart"/>
      <w:r w:rsidR="00C45D4A" w:rsidRPr="00B42D14">
        <w:rPr>
          <w:rFonts w:ascii="Times New Roman" w:hAnsi="Times New Roman" w:cs="Times New Roman"/>
          <w:iCs/>
          <w:sz w:val="20"/>
          <w:szCs w:val="20"/>
        </w:rPr>
        <w:t>Wahlberg</w:t>
      </w:r>
      <w:proofErr w:type="spellEnd"/>
      <w:r w:rsidR="00C45D4A" w:rsidRPr="00B42D14">
        <w:rPr>
          <w:rFonts w:ascii="Times New Roman" w:hAnsi="Times New Roman" w:cs="Times New Roman"/>
          <w:iCs/>
          <w:sz w:val="20"/>
          <w:szCs w:val="20"/>
        </w:rPr>
        <w:t xml:space="preserve"> &amp; </w:t>
      </w:r>
      <w:proofErr w:type="spellStart"/>
      <w:r w:rsidR="00C45D4A" w:rsidRPr="00B42D14">
        <w:rPr>
          <w:rFonts w:ascii="Times New Roman" w:hAnsi="Times New Roman" w:cs="Times New Roman"/>
          <w:iCs/>
          <w:sz w:val="20"/>
          <w:szCs w:val="20"/>
        </w:rPr>
        <w:t>Magliano</w:t>
      </w:r>
      <w:proofErr w:type="spellEnd"/>
      <w:r w:rsidR="00C45D4A" w:rsidRPr="00B42D14">
        <w:rPr>
          <w:rFonts w:ascii="Times New Roman" w:hAnsi="Times New Roman" w:cs="Times New Roman"/>
          <w:iCs/>
          <w:sz w:val="20"/>
          <w:szCs w:val="20"/>
        </w:rPr>
        <w:t>, 2004).</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iCs/>
          <w:sz w:val="20"/>
          <w:szCs w:val="20"/>
        </w:rPr>
      </w:pPr>
    </w:p>
    <w:p w:rsidR="00B82FCB" w:rsidRPr="00B42D14" w:rsidRDefault="00B82FCB" w:rsidP="00B42D14">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iCs/>
          <w:sz w:val="20"/>
          <w:szCs w:val="20"/>
        </w:rPr>
        <w:t>Priming which is pre-practice has proven to be a valuable</w:t>
      </w:r>
      <w:r w:rsidR="00176D50" w:rsidRPr="00B42D14">
        <w:rPr>
          <w:rFonts w:ascii="Times New Roman" w:hAnsi="Times New Roman" w:cs="Times New Roman"/>
          <w:iCs/>
          <w:sz w:val="20"/>
          <w:szCs w:val="20"/>
        </w:rPr>
        <w:t xml:space="preserve"> strategy to aid classroom learning of children with </w:t>
      </w:r>
      <w:r w:rsidR="00961D22" w:rsidRPr="00B42D14">
        <w:rPr>
          <w:rFonts w:ascii="Times New Roman" w:hAnsi="Times New Roman" w:cs="Times New Roman"/>
          <w:iCs/>
          <w:sz w:val="20"/>
          <w:szCs w:val="20"/>
        </w:rPr>
        <w:t>autism</w:t>
      </w:r>
      <w:r w:rsidR="00176D50" w:rsidRPr="00B42D14">
        <w:rPr>
          <w:rFonts w:ascii="Times New Roman" w:hAnsi="Times New Roman" w:cs="Times New Roman"/>
          <w:iCs/>
          <w:sz w:val="20"/>
          <w:szCs w:val="20"/>
        </w:rPr>
        <w:t xml:space="preserve">.  </w:t>
      </w:r>
      <w:r w:rsidR="004A4152" w:rsidRPr="00B42D14">
        <w:rPr>
          <w:rFonts w:ascii="Times New Roman" w:hAnsi="Times New Roman" w:cs="Times New Roman"/>
          <w:iCs/>
          <w:sz w:val="20"/>
          <w:szCs w:val="20"/>
        </w:rPr>
        <w:t xml:space="preserve">Priming the background knowledge for a given reading text activates thinking process, since </w:t>
      </w:r>
      <w:r w:rsidR="00D3731D" w:rsidRPr="00B42D14">
        <w:rPr>
          <w:rFonts w:ascii="Times New Roman" w:hAnsi="Times New Roman" w:cs="Times New Roman"/>
          <w:iCs/>
          <w:sz w:val="20"/>
          <w:szCs w:val="20"/>
        </w:rPr>
        <w:t>children</w:t>
      </w:r>
      <w:r w:rsidR="004A4152" w:rsidRPr="00B42D14">
        <w:rPr>
          <w:rFonts w:ascii="Times New Roman" w:hAnsi="Times New Roman" w:cs="Times New Roman"/>
          <w:iCs/>
          <w:sz w:val="20"/>
          <w:szCs w:val="20"/>
        </w:rPr>
        <w:t xml:space="preserve"> gear towards linking to what they know to new data, details and information. </w:t>
      </w:r>
      <w:r w:rsidR="00176D50" w:rsidRPr="00B42D14">
        <w:rPr>
          <w:rFonts w:ascii="Times New Roman" w:hAnsi="Times New Roman" w:cs="Times New Roman"/>
          <w:iCs/>
          <w:sz w:val="20"/>
          <w:szCs w:val="20"/>
        </w:rPr>
        <w:t xml:space="preserve">Priming comprise reviewing salient information, data or activities that a </w:t>
      </w:r>
      <w:r w:rsidR="00D3731D" w:rsidRPr="00B42D14">
        <w:rPr>
          <w:rFonts w:ascii="Times New Roman" w:hAnsi="Times New Roman" w:cs="Times New Roman"/>
          <w:iCs/>
          <w:sz w:val="20"/>
          <w:szCs w:val="20"/>
        </w:rPr>
        <w:t>child</w:t>
      </w:r>
      <w:r w:rsidR="00176D50" w:rsidRPr="00B42D14">
        <w:rPr>
          <w:rFonts w:ascii="Times New Roman" w:hAnsi="Times New Roman" w:cs="Times New Roman"/>
          <w:iCs/>
          <w:sz w:val="20"/>
          <w:szCs w:val="20"/>
        </w:rPr>
        <w:t xml:space="preserve"> with </w:t>
      </w:r>
      <w:r w:rsidR="00961D22" w:rsidRPr="00B42D14">
        <w:rPr>
          <w:rFonts w:ascii="Times New Roman" w:hAnsi="Times New Roman" w:cs="Times New Roman"/>
          <w:iCs/>
          <w:sz w:val="20"/>
          <w:szCs w:val="20"/>
        </w:rPr>
        <w:t>autism</w:t>
      </w:r>
      <w:r w:rsidR="00176D50" w:rsidRPr="00B42D14">
        <w:rPr>
          <w:rFonts w:ascii="Times New Roman" w:hAnsi="Times New Roman" w:cs="Times New Roman"/>
          <w:iCs/>
          <w:sz w:val="20"/>
          <w:szCs w:val="20"/>
        </w:rPr>
        <w:t xml:space="preserve"> will most likely face challenges before the task is presented</w:t>
      </w:r>
      <w:r w:rsidRPr="00B42D14">
        <w:rPr>
          <w:rFonts w:ascii="Times New Roman" w:hAnsi="Times New Roman" w:cs="Times New Roman"/>
          <w:sz w:val="20"/>
          <w:szCs w:val="20"/>
        </w:rPr>
        <w:t xml:space="preserve"> (Wilde,</w:t>
      </w:r>
      <w:r w:rsidR="00176D50"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Koegel</w:t>
      </w:r>
      <w:proofErr w:type="spellEnd"/>
      <w:r w:rsidRPr="00B42D14">
        <w:rPr>
          <w:rFonts w:ascii="Times New Roman" w:hAnsi="Times New Roman" w:cs="Times New Roman"/>
          <w:sz w:val="20"/>
          <w:szCs w:val="20"/>
        </w:rPr>
        <w:t>,</w:t>
      </w:r>
      <w:r w:rsidR="0080331D" w:rsidRPr="00B42D14">
        <w:rPr>
          <w:rFonts w:ascii="Times New Roman" w:hAnsi="Times New Roman" w:cs="Times New Roman"/>
          <w:sz w:val="20"/>
          <w:szCs w:val="20"/>
        </w:rPr>
        <w:t xml:space="preserve"> </w:t>
      </w:r>
      <w:r w:rsidRPr="00B42D14">
        <w:rPr>
          <w:rFonts w:ascii="Times New Roman" w:hAnsi="Times New Roman" w:cs="Times New Roman"/>
          <w:sz w:val="20"/>
          <w:szCs w:val="20"/>
        </w:rPr>
        <w:t>&amp;</w:t>
      </w:r>
      <w:r w:rsidR="00176D50"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Koegel</w:t>
      </w:r>
      <w:proofErr w:type="spellEnd"/>
      <w:r w:rsidRPr="00B42D14">
        <w:rPr>
          <w:rFonts w:ascii="Times New Roman" w:hAnsi="Times New Roman" w:cs="Times New Roman"/>
          <w:sz w:val="20"/>
          <w:szCs w:val="20"/>
        </w:rPr>
        <w:t>, 1992).</w:t>
      </w:r>
      <w:r w:rsidR="00E55E66" w:rsidRPr="00B42D14">
        <w:rPr>
          <w:rFonts w:ascii="Times New Roman" w:hAnsi="Times New Roman" w:cs="Times New Roman"/>
          <w:sz w:val="20"/>
          <w:szCs w:val="20"/>
        </w:rPr>
        <w:t xml:space="preserve">  Priming lessens anxiety, promotes predictability and enhances the prospects of accomplishment and success (Myles &amp; Simpson, 2003).</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rPr>
      </w:pPr>
    </w:p>
    <w:p w:rsidR="0055211B" w:rsidRPr="00B42D14" w:rsidRDefault="003C156B" w:rsidP="00B42D14">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Providing opportunities to write scripts grounded on experiences from personal lives will develop reading experience (</w:t>
      </w:r>
      <w:proofErr w:type="spellStart"/>
      <w:r w:rsidRPr="00B42D14">
        <w:rPr>
          <w:rFonts w:ascii="Times New Roman" w:hAnsi="Times New Roman" w:cs="Times New Roman"/>
          <w:sz w:val="20"/>
          <w:szCs w:val="20"/>
        </w:rPr>
        <w:t>Staskowski</w:t>
      </w:r>
      <w:proofErr w:type="spellEnd"/>
      <w:r w:rsidRPr="00B42D14">
        <w:rPr>
          <w:rFonts w:ascii="Times New Roman" w:hAnsi="Times New Roman" w:cs="Times New Roman"/>
          <w:sz w:val="20"/>
          <w:szCs w:val="20"/>
        </w:rPr>
        <w:t xml:space="preserve"> &amp; </w:t>
      </w:r>
      <w:proofErr w:type="spellStart"/>
      <w:r w:rsidRPr="00B42D14">
        <w:rPr>
          <w:rFonts w:ascii="Times New Roman" w:hAnsi="Times New Roman" w:cs="Times New Roman"/>
          <w:sz w:val="20"/>
          <w:szCs w:val="20"/>
        </w:rPr>
        <w:t>Creaghead</w:t>
      </w:r>
      <w:proofErr w:type="spellEnd"/>
      <w:r w:rsidRPr="00B42D14">
        <w:rPr>
          <w:rFonts w:ascii="Times New Roman" w:hAnsi="Times New Roman" w:cs="Times New Roman"/>
          <w:sz w:val="20"/>
          <w:szCs w:val="20"/>
        </w:rPr>
        <w:t xml:space="preserve">, 2001). These scripts will create a pool of general and prior knowledge base </w:t>
      </w:r>
      <w:r w:rsidR="00DD7B91" w:rsidRPr="00B42D14">
        <w:rPr>
          <w:rFonts w:ascii="Times New Roman" w:hAnsi="Times New Roman" w:cs="Times New Roman"/>
          <w:sz w:val="20"/>
          <w:szCs w:val="20"/>
        </w:rPr>
        <w:t>that</w:t>
      </w:r>
      <w:r w:rsidR="00D3731D" w:rsidRPr="00B42D14">
        <w:rPr>
          <w:rFonts w:ascii="Times New Roman" w:hAnsi="Times New Roman" w:cs="Times New Roman"/>
          <w:sz w:val="20"/>
          <w:szCs w:val="20"/>
        </w:rPr>
        <w:t xml:space="preserve"> children</w:t>
      </w:r>
      <w:r w:rsidRPr="00B42D14">
        <w:rPr>
          <w:rFonts w:ascii="Times New Roman" w:hAnsi="Times New Roman" w:cs="Times New Roman"/>
          <w:sz w:val="20"/>
          <w:szCs w:val="20"/>
        </w:rPr>
        <w:t xml:space="preserve"> with </w:t>
      </w:r>
      <w:r w:rsidR="00961D22" w:rsidRPr="00B42D14">
        <w:rPr>
          <w:rFonts w:ascii="Times New Roman" w:hAnsi="Times New Roman" w:cs="Times New Roman"/>
          <w:sz w:val="20"/>
          <w:szCs w:val="20"/>
        </w:rPr>
        <w:t>autism</w:t>
      </w:r>
      <w:r w:rsidRPr="00B42D14">
        <w:rPr>
          <w:rFonts w:ascii="Times New Roman" w:hAnsi="Times New Roman" w:cs="Times New Roman"/>
          <w:sz w:val="20"/>
          <w:szCs w:val="20"/>
        </w:rPr>
        <w:t xml:space="preserve"> can </w:t>
      </w:r>
      <w:r w:rsidR="00321CD8" w:rsidRPr="00B42D14">
        <w:rPr>
          <w:rFonts w:ascii="Times New Roman" w:hAnsi="Times New Roman" w:cs="Times New Roman"/>
          <w:sz w:val="20"/>
          <w:szCs w:val="20"/>
        </w:rPr>
        <w:t xml:space="preserve">retrieve </w:t>
      </w:r>
      <w:r w:rsidRPr="00B42D14">
        <w:rPr>
          <w:rFonts w:ascii="Times New Roman" w:hAnsi="Times New Roman" w:cs="Times New Roman"/>
          <w:sz w:val="20"/>
          <w:szCs w:val="20"/>
        </w:rPr>
        <w:t xml:space="preserve">when reading texts.  </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b/>
          <w:i/>
          <w:iCs/>
          <w:sz w:val="20"/>
          <w:szCs w:val="20"/>
        </w:rPr>
      </w:pPr>
    </w:p>
    <w:p w:rsidR="00250A1F" w:rsidRPr="00B42D14" w:rsidRDefault="00250A1F" w:rsidP="00B42D14">
      <w:pPr>
        <w:autoSpaceDE w:val="0"/>
        <w:autoSpaceDN w:val="0"/>
        <w:adjustRightInd w:val="0"/>
        <w:spacing w:after="0" w:line="240" w:lineRule="auto"/>
        <w:contextualSpacing/>
        <w:rPr>
          <w:rFonts w:ascii="Times New Roman" w:hAnsi="Times New Roman" w:cs="Times New Roman"/>
          <w:i/>
          <w:iCs/>
          <w:sz w:val="20"/>
          <w:szCs w:val="20"/>
        </w:rPr>
      </w:pPr>
      <w:r w:rsidRPr="00B42D14">
        <w:rPr>
          <w:rFonts w:ascii="Times New Roman" w:hAnsi="Times New Roman" w:cs="Times New Roman"/>
          <w:i/>
          <w:iCs/>
          <w:sz w:val="20"/>
          <w:szCs w:val="20"/>
        </w:rPr>
        <w:t>Strategies to Promote Reading Attitude</w:t>
      </w:r>
    </w:p>
    <w:p w:rsidR="008A62A2" w:rsidRPr="00B42D14" w:rsidRDefault="00C54D64" w:rsidP="00B42D14">
      <w:pPr>
        <w:autoSpaceDE w:val="0"/>
        <w:autoSpaceDN w:val="0"/>
        <w:adjustRightInd w:val="0"/>
        <w:spacing w:after="0" w:line="240" w:lineRule="auto"/>
        <w:contextualSpacing/>
        <w:jc w:val="both"/>
        <w:rPr>
          <w:rFonts w:ascii="Times New Roman" w:hAnsi="Times New Roman" w:cs="Times New Roman"/>
          <w:iCs/>
          <w:sz w:val="20"/>
          <w:szCs w:val="20"/>
        </w:rPr>
      </w:pPr>
      <w:r w:rsidRPr="00B42D14">
        <w:rPr>
          <w:rFonts w:ascii="Times New Roman" w:hAnsi="Times New Roman" w:cs="Times New Roman"/>
          <w:iCs/>
          <w:sz w:val="20"/>
          <w:szCs w:val="20"/>
        </w:rPr>
        <w:t xml:space="preserve">A positive experience with narrative text will enhance the reading attitude of </w:t>
      </w:r>
      <w:r w:rsidR="00D3731D" w:rsidRPr="00B42D14">
        <w:rPr>
          <w:rFonts w:ascii="Times New Roman" w:hAnsi="Times New Roman" w:cs="Times New Roman"/>
          <w:iCs/>
          <w:sz w:val="20"/>
          <w:szCs w:val="20"/>
        </w:rPr>
        <w:t>children</w:t>
      </w:r>
      <w:r w:rsidRPr="00B42D14">
        <w:rPr>
          <w:rFonts w:ascii="Times New Roman" w:hAnsi="Times New Roman" w:cs="Times New Roman"/>
          <w:iCs/>
          <w:sz w:val="20"/>
          <w:szCs w:val="20"/>
        </w:rPr>
        <w:t xml:space="preserve"> with ASD.  They</w:t>
      </w:r>
      <w:r w:rsidR="00541553" w:rsidRPr="00B42D14">
        <w:rPr>
          <w:rFonts w:ascii="Times New Roman" w:hAnsi="Times New Roman" w:cs="Times New Roman"/>
          <w:iCs/>
          <w:sz w:val="20"/>
          <w:szCs w:val="20"/>
        </w:rPr>
        <w:t xml:space="preserve"> will benefit from shared book readings</w:t>
      </w:r>
      <w:r w:rsidR="000F7285" w:rsidRPr="00B42D14">
        <w:rPr>
          <w:rFonts w:ascii="Times New Roman" w:hAnsi="Times New Roman" w:cs="Times New Roman"/>
          <w:iCs/>
          <w:sz w:val="20"/>
          <w:szCs w:val="20"/>
        </w:rPr>
        <w:t xml:space="preserve"> (</w:t>
      </w:r>
      <w:proofErr w:type="spellStart"/>
      <w:r w:rsidR="000F7285" w:rsidRPr="00B42D14">
        <w:rPr>
          <w:rFonts w:ascii="Times New Roman" w:hAnsi="Times New Roman" w:cs="Times New Roman"/>
          <w:iCs/>
          <w:sz w:val="20"/>
          <w:szCs w:val="20"/>
        </w:rPr>
        <w:t>Kamps</w:t>
      </w:r>
      <w:proofErr w:type="spellEnd"/>
      <w:r w:rsidR="000F7285" w:rsidRPr="00B42D14">
        <w:rPr>
          <w:rFonts w:ascii="Times New Roman" w:hAnsi="Times New Roman" w:cs="Times New Roman"/>
          <w:iCs/>
          <w:sz w:val="20"/>
          <w:szCs w:val="20"/>
        </w:rPr>
        <w:t xml:space="preserve">, </w:t>
      </w:r>
      <w:proofErr w:type="spellStart"/>
      <w:r w:rsidR="000F7285" w:rsidRPr="00B42D14">
        <w:rPr>
          <w:rFonts w:ascii="Times New Roman" w:hAnsi="Times New Roman" w:cs="Times New Roman"/>
          <w:iCs/>
          <w:sz w:val="20"/>
          <w:szCs w:val="20"/>
        </w:rPr>
        <w:t>Barbetta</w:t>
      </w:r>
      <w:proofErr w:type="spellEnd"/>
      <w:r w:rsidR="000F7285" w:rsidRPr="00B42D14">
        <w:rPr>
          <w:rFonts w:ascii="Times New Roman" w:hAnsi="Times New Roman" w:cs="Times New Roman"/>
          <w:iCs/>
          <w:sz w:val="20"/>
          <w:szCs w:val="20"/>
        </w:rPr>
        <w:t xml:space="preserve">, Leonard, &amp; </w:t>
      </w:r>
      <w:proofErr w:type="spellStart"/>
      <w:r w:rsidR="000F7285" w:rsidRPr="00B42D14">
        <w:rPr>
          <w:rFonts w:ascii="Times New Roman" w:hAnsi="Times New Roman" w:cs="Times New Roman"/>
          <w:iCs/>
          <w:sz w:val="20"/>
          <w:szCs w:val="20"/>
        </w:rPr>
        <w:t>Delquadri</w:t>
      </w:r>
      <w:proofErr w:type="spellEnd"/>
      <w:r w:rsidR="000F7285" w:rsidRPr="00B42D14">
        <w:rPr>
          <w:rFonts w:ascii="Times New Roman" w:hAnsi="Times New Roman" w:cs="Times New Roman"/>
          <w:iCs/>
          <w:sz w:val="20"/>
          <w:szCs w:val="20"/>
        </w:rPr>
        <w:t xml:space="preserve">, 1994). </w:t>
      </w:r>
      <w:r w:rsidR="00541553" w:rsidRPr="00B42D14">
        <w:rPr>
          <w:rFonts w:ascii="Times New Roman" w:hAnsi="Times New Roman" w:cs="Times New Roman"/>
          <w:iCs/>
          <w:sz w:val="20"/>
          <w:szCs w:val="20"/>
        </w:rPr>
        <w:t xml:space="preserve"> </w:t>
      </w:r>
      <w:r w:rsidR="000F7285" w:rsidRPr="00B42D14">
        <w:rPr>
          <w:rFonts w:ascii="Times New Roman" w:hAnsi="Times New Roman" w:cs="Times New Roman"/>
          <w:iCs/>
          <w:sz w:val="20"/>
          <w:szCs w:val="20"/>
        </w:rPr>
        <w:t>Repetitive and</w:t>
      </w:r>
      <w:r w:rsidR="00541553" w:rsidRPr="00B42D14">
        <w:rPr>
          <w:rFonts w:ascii="Times New Roman" w:hAnsi="Times New Roman" w:cs="Times New Roman"/>
          <w:iCs/>
          <w:sz w:val="20"/>
          <w:szCs w:val="20"/>
        </w:rPr>
        <w:t xml:space="preserve"> regular reading of texts will facilitate schema </w:t>
      </w:r>
      <w:r w:rsidR="000F7285" w:rsidRPr="00B42D14">
        <w:rPr>
          <w:rFonts w:ascii="Times New Roman" w:hAnsi="Times New Roman" w:cs="Times New Roman"/>
          <w:iCs/>
          <w:sz w:val="20"/>
          <w:szCs w:val="20"/>
        </w:rPr>
        <w:t>building that forms the cornerstone for positive narrative</w:t>
      </w:r>
      <w:r w:rsidR="00541553" w:rsidRPr="00B42D14">
        <w:rPr>
          <w:rFonts w:ascii="Times New Roman" w:hAnsi="Times New Roman" w:cs="Times New Roman"/>
          <w:iCs/>
          <w:sz w:val="20"/>
          <w:szCs w:val="20"/>
        </w:rPr>
        <w:t xml:space="preserve"> and expository text understanding (</w:t>
      </w:r>
      <w:proofErr w:type="spellStart"/>
      <w:r w:rsidR="00541553" w:rsidRPr="00B42D14">
        <w:rPr>
          <w:rFonts w:ascii="Times New Roman" w:hAnsi="Times New Roman" w:cs="Times New Roman"/>
          <w:iCs/>
          <w:sz w:val="20"/>
          <w:szCs w:val="20"/>
        </w:rPr>
        <w:t>Englert</w:t>
      </w:r>
      <w:proofErr w:type="spellEnd"/>
      <w:r w:rsidR="00541553" w:rsidRPr="00B42D14">
        <w:rPr>
          <w:rFonts w:ascii="Times New Roman" w:hAnsi="Times New Roman" w:cs="Times New Roman"/>
          <w:iCs/>
          <w:sz w:val="20"/>
          <w:szCs w:val="20"/>
        </w:rPr>
        <w:t xml:space="preserve"> &amp; </w:t>
      </w:r>
      <w:proofErr w:type="spellStart"/>
      <w:r w:rsidR="00541553" w:rsidRPr="00B42D14">
        <w:rPr>
          <w:rFonts w:ascii="Times New Roman" w:hAnsi="Times New Roman" w:cs="Times New Roman"/>
          <w:iCs/>
          <w:sz w:val="20"/>
          <w:szCs w:val="20"/>
        </w:rPr>
        <w:t>Hiebert</w:t>
      </w:r>
      <w:proofErr w:type="spellEnd"/>
      <w:r w:rsidR="00541553" w:rsidRPr="00B42D14">
        <w:rPr>
          <w:rFonts w:ascii="Times New Roman" w:hAnsi="Times New Roman" w:cs="Times New Roman"/>
          <w:iCs/>
          <w:sz w:val="20"/>
          <w:szCs w:val="20"/>
        </w:rPr>
        <w:t xml:space="preserve">, 1984; </w:t>
      </w:r>
      <w:proofErr w:type="spellStart"/>
      <w:r w:rsidR="00541553" w:rsidRPr="00B42D14">
        <w:rPr>
          <w:rFonts w:ascii="Times New Roman" w:hAnsi="Times New Roman" w:cs="Times New Roman"/>
          <w:iCs/>
          <w:sz w:val="20"/>
          <w:szCs w:val="20"/>
        </w:rPr>
        <w:t>Mandler</w:t>
      </w:r>
      <w:proofErr w:type="spellEnd"/>
      <w:r w:rsidR="00541553" w:rsidRPr="00B42D14">
        <w:rPr>
          <w:rFonts w:ascii="Times New Roman" w:hAnsi="Times New Roman" w:cs="Times New Roman"/>
          <w:iCs/>
          <w:sz w:val="20"/>
          <w:szCs w:val="20"/>
        </w:rPr>
        <w:t xml:space="preserve"> &amp; Johnson, 1977).</w:t>
      </w:r>
      <w:r w:rsidR="000F7285" w:rsidRPr="00B42D14">
        <w:rPr>
          <w:rFonts w:ascii="Times New Roman" w:hAnsi="Times New Roman" w:cs="Times New Roman"/>
          <w:iCs/>
          <w:sz w:val="20"/>
          <w:szCs w:val="20"/>
        </w:rPr>
        <w:t xml:space="preserve">  </w:t>
      </w:r>
      <w:r w:rsidR="00162531" w:rsidRPr="00B42D14">
        <w:rPr>
          <w:rFonts w:ascii="Times New Roman" w:hAnsi="Times New Roman" w:cs="Times New Roman"/>
          <w:iCs/>
          <w:sz w:val="20"/>
          <w:szCs w:val="20"/>
        </w:rPr>
        <w:t xml:space="preserve">Shared book reading sessions can </w:t>
      </w:r>
      <w:r w:rsidR="009C5C41" w:rsidRPr="00B42D14">
        <w:rPr>
          <w:rFonts w:ascii="Times New Roman" w:hAnsi="Times New Roman" w:cs="Times New Roman"/>
          <w:iCs/>
          <w:sz w:val="20"/>
          <w:szCs w:val="20"/>
        </w:rPr>
        <w:t>facilitate generalization</w:t>
      </w:r>
      <w:r w:rsidR="00D22C51" w:rsidRPr="00B42D14">
        <w:rPr>
          <w:rFonts w:ascii="Times New Roman" w:hAnsi="Times New Roman" w:cs="Times New Roman"/>
          <w:iCs/>
          <w:sz w:val="20"/>
          <w:szCs w:val="20"/>
        </w:rPr>
        <w:t xml:space="preserve"> through usage of everyday experiences that the </w:t>
      </w:r>
      <w:r w:rsidR="00D3731D" w:rsidRPr="00B42D14">
        <w:rPr>
          <w:rFonts w:ascii="Times New Roman" w:hAnsi="Times New Roman" w:cs="Times New Roman"/>
          <w:iCs/>
          <w:sz w:val="20"/>
          <w:szCs w:val="20"/>
        </w:rPr>
        <w:t>children</w:t>
      </w:r>
      <w:r w:rsidR="00D22C51" w:rsidRPr="00B42D14">
        <w:rPr>
          <w:rFonts w:ascii="Times New Roman" w:hAnsi="Times New Roman" w:cs="Times New Roman"/>
          <w:iCs/>
          <w:sz w:val="20"/>
          <w:szCs w:val="20"/>
        </w:rPr>
        <w:t xml:space="preserve"> encounter.  </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iCs/>
          <w:sz w:val="20"/>
          <w:szCs w:val="20"/>
        </w:rPr>
      </w:pPr>
    </w:p>
    <w:p w:rsidR="00D22C51" w:rsidRPr="00B42D14" w:rsidRDefault="00D22C51" w:rsidP="00B42D14">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iCs/>
          <w:sz w:val="20"/>
          <w:szCs w:val="20"/>
        </w:rPr>
        <w:t xml:space="preserve">Story retelling is another tool </w:t>
      </w:r>
      <w:r w:rsidR="00D60679" w:rsidRPr="00B42D14">
        <w:rPr>
          <w:rFonts w:ascii="Times New Roman" w:hAnsi="Times New Roman" w:cs="Times New Roman"/>
          <w:iCs/>
          <w:sz w:val="20"/>
          <w:szCs w:val="20"/>
        </w:rPr>
        <w:t xml:space="preserve">that </w:t>
      </w:r>
      <w:r w:rsidRPr="00B42D14">
        <w:rPr>
          <w:rFonts w:ascii="Times New Roman" w:hAnsi="Times New Roman" w:cs="Times New Roman"/>
          <w:iCs/>
          <w:sz w:val="20"/>
          <w:szCs w:val="20"/>
        </w:rPr>
        <w:t xml:space="preserve">can effectively harness the recognition of narrative schemas in a story (Roth &amp; Baden, 2001), improve comprehension, </w:t>
      </w:r>
      <w:r w:rsidR="00D3731D" w:rsidRPr="00B42D14">
        <w:rPr>
          <w:rFonts w:ascii="Times New Roman" w:hAnsi="Times New Roman" w:cs="Times New Roman"/>
          <w:iCs/>
          <w:sz w:val="20"/>
          <w:szCs w:val="20"/>
        </w:rPr>
        <w:t>organiz</w:t>
      </w:r>
      <w:r w:rsidR="0025489A" w:rsidRPr="00B42D14">
        <w:rPr>
          <w:rFonts w:ascii="Times New Roman" w:hAnsi="Times New Roman" w:cs="Times New Roman"/>
          <w:iCs/>
          <w:sz w:val="20"/>
          <w:szCs w:val="20"/>
        </w:rPr>
        <w:t>e</w:t>
      </w:r>
      <w:r w:rsidRPr="00B42D14">
        <w:rPr>
          <w:rFonts w:ascii="Times New Roman" w:hAnsi="Times New Roman" w:cs="Times New Roman"/>
          <w:iCs/>
          <w:sz w:val="20"/>
          <w:szCs w:val="20"/>
        </w:rPr>
        <w:t xml:space="preserve"> oral narratives, and create positive reading attitude.  Story retelling can be done creatively through use of </w:t>
      </w:r>
      <w:r w:rsidR="00732EAD" w:rsidRPr="00B42D14">
        <w:rPr>
          <w:rFonts w:ascii="Times New Roman" w:hAnsi="Times New Roman" w:cs="Times New Roman"/>
          <w:iCs/>
          <w:sz w:val="20"/>
          <w:szCs w:val="20"/>
        </w:rPr>
        <w:t xml:space="preserve">visual cues like </w:t>
      </w:r>
      <w:r w:rsidRPr="00B42D14">
        <w:rPr>
          <w:rFonts w:ascii="Times New Roman" w:hAnsi="Times New Roman" w:cs="Times New Roman"/>
          <w:iCs/>
          <w:sz w:val="20"/>
          <w:szCs w:val="20"/>
        </w:rPr>
        <w:t>props</w:t>
      </w:r>
      <w:r w:rsidR="00732EAD" w:rsidRPr="00B42D14">
        <w:rPr>
          <w:rFonts w:ascii="Times New Roman" w:hAnsi="Times New Roman" w:cs="Times New Roman"/>
          <w:iCs/>
          <w:sz w:val="20"/>
          <w:szCs w:val="20"/>
        </w:rPr>
        <w:t>,</w:t>
      </w:r>
      <w:r w:rsidRPr="00B42D14">
        <w:rPr>
          <w:rFonts w:ascii="Times New Roman" w:hAnsi="Times New Roman" w:cs="Times New Roman"/>
          <w:iCs/>
          <w:sz w:val="20"/>
          <w:szCs w:val="20"/>
        </w:rPr>
        <w:t xml:space="preserve"> puppets</w:t>
      </w:r>
      <w:r w:rsidR="00732EAD" w:rsidRPr="00B42D14">
        <w:rPr>
          <w:rFonts w:ascii="Times New Roman" w:hAnsi="Times New Roman" w:cs="Times New Roman"/>
          <w:iCs/>
          <w:sz w:val="20"/>
          <w:szCs w:val="20"/>
        </w:rPr>
        <w:t>, felt cutouts and pictures (</w:t>
      </w:r>
      <w:proofErr w:type="spellStart"/>
      <w:r w:rsidR="00732EAD" w:rsidRPr="00B42D14">
        <w:rPr>
          <w:rFonts w:ascii="Times New Roman" w:hAnsi="Times New Roman" w:cs="Times New Roman"/>
          <w:iCs/>
          <w:sz w:val="20"/>
          <w:szCs w:val="20"/>
        </w:rPr>
        <w:t>Staskowski</w:t>
      </w:r>
      <w:proofErr w:type="spellEnd"/>
      <w:r w:rsidR="00732EAD" w:rsidRPr="00B42D14">
        <w:rPr>
          <w:rFonts w:ascii="Times New Roman" w:hAnsi="Times New Roman" w:cs="Times New Roman"/>
          <w:iCs/>
          <w:sz w:val="20"/>
          <w:szCs w:val="20"/>
        </w:rPr>
        <w:t xml:space="preserve"> &amp; </w:t>
      </w:r>
      <w:proofErr w:type="spellStart"/>
      <w:r w:rsidR="00732EAD" w:rsidRPr="00B42D14">
        <w:rPr>
          <w:rFonts w:ascii="Times New Roman" w:hAnsi="Times New Roman" w:cs="Times New Roman"/>
          <w:iCs/>
          <w:sz w:val="20"/>
          <w:szCs w:val="20"/>
        </w:rPr>
        <w:t>Creaghead</w:t>
      </w:r>
      <w:proofErr w:type="spellEnd"/>
      <w:r w:rsidR="00732EAD" w:rsidRPr="00B42D14">
        <w:rPr>
          <w:rFonts w:ascii="Times New Roman" w:hAnsi="Times New Roman" w:cs="Times New Roman"/>
          <w:iCs/>
          <w:sz w:val="20"/>
          <w:szCs w:val="20"/>
        </w:rPr>
        <w:t>, 200</w:t>
      </w:r>
      <w:r w:rsidR="00075AD7" w:rsidRPr="00B42D14">
        <w:rPr>
          <w:rFonts w:ascii="Times New Roman" w:hAnsi="Times New Roman" w:cs="Times New Roman"/>
          <w:iCs/>
          <w:sz w:val="20"/>
          <w:szCs w:val="20"/>
        </w:rPr>
        <w:t>1</w:t>
      </w:r>
      <w:r w:rsidR="00732EAD" w:rsidRPr="00B42D14">
        <w:rPr>
          <w:rFonts w:ascii="Times New Roman" w:hAnsi="Times New Roman" w:cs="Times New Roman"/>
          <w:iCs/>
          <w:sz w:val="20"/>
          <w:szCs w:val="20"/>
        </w:rPr>
        <w:t>).</w:t>
      </w:r>
      <w:r w:rsidR="0025489A" w:rsidRPr="00B42D14">
        <w:rPr>
          <w:rFonts w:ascii="Times New Roman" w:hAnsi="Times New Roman" w:cs="Times New Roman"/>
          <w:iCs/>
          <w:sz w:val="20"/>
          <w:szCs w:val="20"/>
        </w:rPr>
        <w:t xml:space="preserve">  </w:t>
      </w:r>
      <w:r w:rsidR="00D60679" w:rsidRPr="00B42D14">
        <w:rPr>
          <w:rFonts w:ascii="Times New Roman" w:hAnsi="Times New Roman" w:cs="Times New Roman"/>
          <w:iCs/>
          <w:sz w:val="20"/>
          <w:szCs w:val="20"/>
        </w:rPr>
        <w:t>As</w:t>
      </w:r>
      <w:r w:rsidR="00326ACB" w:rsidRPr="00B42D14">
        <w:rPr>
          <w:rFonts w:ascii="Times New Roman" w:hAnsi="Times New Roman" w:cs="Times New Roman"/>
          <w:iCs/>
          <w:sz w:val="20"/>
          <w:szCs w:val="20"/>
        </w:rPr>
        <w:t xml:space="preserve"> </w:t>
      </w:r>
      <w:r w:rsidR="00D3731D" w:rsidRPr="00B42D14">
        <w:rPr>
          <w:rFonts w:ascii="Times New Roman" w:hAnsi="Times New Roman" w:cs="Times New Roman"/>
          <w:iCs/>
          <w:sz w:val="20"/>
          <w:szCs w:val="20"/>
        </w:rPr>
        <w:t>children</w:t>
      </w:r>
      <w:r w:rsidR="0025489A" w:rsidRPr="00B42D14">
        <w:rPr>
          <w:rFonts w:ascii="Times New Roman" w:hAnsi="Times New Roman" w:cs="Times New Roman"/>
          <w:iCs/>
          <w:sz w:val="20"/>
          <w:szCs w:val="20"/>
        </w:rPr>
        <w:t xml:space="preserve"> with </w:t>
      </w:r>
      <w:r w:rsidR="00961D22" w:rsidRPr="00B42D14">
        <w:rPr>
          <w:rFonts w:ascii="Times New Roman" w:hAnsi="Times New Roman" w:cs="Times New Roman"/>
          <w:iCs/>
          <w:sz w:val="20"/>
          <w:szCs w:val="20"/>
        </w:rPr>
        <w:t>autism</w:t>
      </w:r>
      <w:r w:rsidR="0025489A" w:rsidRPr="00B42D14">
        <w:rPr>
          <w:rFonts w:ascii="Times New Roman" w:hAnsi="Times New Roman" w:cs="Times New Roman"/>
          <w:iCs/>
          <w:sz w:val="20"/>
          <w:szCs w:val="20"/>
        </w:rPr>
        <w:t xml:space="preserve"> are strong in visual cognitive processing</w:t>
      </w:r>
      <w:r w:rsidR="00A603FA" w:rsidRPr="00B42D14">
        <w:rPr>
          <w:rFonts w:ascii="Times New Roman" w:hAnsi="Times New Roman" w:cs="Times New Roman"/>
          <w:iCs/>
          <w:sz w:val="20"/>
          <w:szCs w:val="20"/>
        </w:rPr>
        <w:t xml:space="preserve"> (American Speech-Language-Hearing Association, 2006</w:t>
      </w:r>
      <w:proofErr w:type="gramStart"/>
      <w:r w:rsidR="00326ACB" w:rsidRPr="00B42D14">
        <w:rPr>
          <w:rFonts w:ascii="Times New Roman" w:hAnsi="Times New Roman" w:cs="Times New Roman"/>
          <w:iCs/>
          <w:sz w:val="20"/>
          <w:szCs w:val="20"/>
        </w:rPr>
        <w:t>;</w:t>
      </w:r>
      <w:proofErr w:type="gramEnd"/>
      <w:r w:rsidR="00326ACB" w:rsidRPr="00B42D14">
        <w:rPr>
          <w:rFonts w:ascii="Times New Roman" w:hAnsi="Times New Roman" w:cs="Times New Roman"/>
          <w:iCs/>
          <w:sz w:val="20"/>
          <w:szCs w:val="20"/>
        </w:rPr>
        <w:t xml:space="preserve"> </w:t>
      </w:r>
      <w:proofErr w:type="spellStart"/>
      <w:r w:rsidR="00326ACB" w:rsidRPr="00B42D14">
        <w:rPr>
          <w:rFonts w:ascii="Times New Roman" w:hAnsi="Times New Roman" w:cs="Times New Roman"/>
          <w:sz w:val="20"/>
          <w:szCs w:val="20"/>
        </w:rPr>
        <w:t>Lanter</w:t>
      </w:r>
      <w:proofErr w:type="spellEnd"/>
      <w:r w:rsidR="00326ACB" w:rsidRPr="00B42D14">
        <w:rPr>
          <w:rFonts w:ascii="Times New Roman" w:hAnsi="Times New Roman" w:cs="Times New Roman"/>
          <w:sz w:val="20"/>
          <w:szCs w:val="20"/>
        </w:rPr>
        <w:t xml:space="preserve"> &amp; Watson, 2008</w:t>
      </w:r>
      <w:r w:rsidR="00A603FA" w:rsidRPr="00B42D14">
        <w:rPr>
          <w:rFonts w:ascii="Times New Roman" w:hAnsi="Times New Roman" w:cs="Times New Roman"/>
          <w:iCs/>
          <w:sz w:val="20"/>
          <w:szCs w:val="20"/>
        </w:rPr>
        <w:t>)</w:t>
      </w:r>
      <w:r w:rsidR="00D60679" w:rsidRPr="00B42D14">
        <w:rPr>
          <w:rFonts w:ascii="Times New Roman" w:hAnsi="Times New Roman" w:cs="Times New Roman"/>
          <w:iCs/>
          <w:sz w:val="20"/>
          <w:szCs w:val="20"/>
        </w:rPr>
        <w:t>, ed</w:t>
      </w:r>
      <w:r w:rsidR="000C6C22" w:rsidRPr="00B42D14">
        <w:rPr>
          <w:rFonts w:ascii="Times New Roman" w:hAnsi="Times New Roman" w:cs="Times New Roman"/>
          <w:sz w:val="20"/>
          <w:szCs w:val="20"/>
        </w:rPr>
        <w:t>ucators can facilitate retelling</w:t>
      </w:r>
      <w:r w:rsidR="00326ACB" w:rsidRPr="00B42D14">
        <w:rPr>
          <w:rFonts w:ascii="Times New Roman" w:hAnsi="Times New Roman" w:cs="Times New Roman"/>
          <w:sz w:val="20"/>
          <w:szCs w:val="20"/>
        </w:rPr>
        <w:t xml:space="preserve"> </w:t>
      </w:r>
      <w:r w:rsidR="000C6C22" w:rsidRPr="00B42D14">
        <w:rPr>
          <w:rFonts w:ascii="Times New Roman" w:hAnsi="Times New Roman" w:cs="Times New Roman"/>
          <w:sz w:val="20"/>
          <w:szCs w:val="20"/>
        </w:rPr>
        <w:t xml:space="preserve">of stories </w:t>
      </w:r>
      <w:r w:rsidR="00F95908" w:rsidRPr="00B42D14">
        <w:rPr>
          <w:rFonts w:ascii="Times New Roman" w:hAnsi="Times New Roman" w:cs="Times New Roman"/>
          <w:sz w:val="20"/>
          <w:szCs w:val="20"/>
        </w:rPr>
        <w:t xml:space="preserve">by dividing textual schemas and making </w:t>
      </w:r>
      <w:r w:rsidR="00732EAD" w:rsidRPr="00B42D14">
        <w:rPr>
          <w:rFonts w:ascii="Times New Roman" w:hAnsi="Times New Roman" w:cs="Times New Roman"/>
          <w:sz w:val="20"/>
          <w:szCs w:val="20"/>
        </w:rPr>
        <w:t>them clear through visual aids</w:t>
      </w:r>
      <w:r w:rsidR="00326ACB" w:rsidRPr="00B42D14">
        <w:rPr>
          <w:rFonts w:ascii="Times New Roman" w:hAnsi="Times New Roman" w:cs="Times New Roman"/>
          <w:iCs/>
          <w:sz w:val="20"/>
          <w:szCs w:val="20"/>
        </w:rPr>
        <w:t xml:space="preserve"> and cues.</w:t>
      </w:r>
      <w:r w:rsidR="00326ACB" w:rsidRPr="00B42D14">
        <w:rPr>
          <w:rFonts w:ascii="Times New Roman" w:hAnsi="Times New Roman" w:cs="Times New Roman"/>
          <w:sz w:val="20"/>
          <w:szCs w:val="20"/>
        </w:rPr>
        <w:t xml:space="preserve">  </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b/>
          <w:i/>
          <w:iCs/>
          <w:sz w:val="20"/>
          <w:szCs w:val="20"/>
        </w:rPr>
      </w:pPr>
    </w:p>
    <w:p w:rsidR="00250A1F" w:rsidRPr="00B42D14" w:rsidRDefault="00250A1F" w:rsidP="00B42D14">
      <w:pPr>
        <w:autoSpaceDE w:val="0"/>
        <w:autoSpaceDN w:val="0"/>
        <w:adjustRightInd w:val="0"/>
        <w:spacing w:after="0" w:line="240" w:lineRule="auto"/>
        <w:contextualSpacing/>
        <w:rPr>
          <w:rFonts w:ascii="Times New Roman" w:hAnsi="Times New Roman" w:cs="Times New Roman"/>
          <w:i/>
          <w:iCs/>
          <w:sz w:val="20"/>
          <w:szCs w:val="20"/>
        </w:rPr>
      </w:pPr>
      <w:r w:rsidRPr="00B42D14">
        <w:rPr>
          <w:rFonts w:ascii="Times New Roman" w:hAnsi="Times New Roman" w:cs="Times New Roman"/>
          <w:i/>
          <w:iCs/>
          <w:sz w:val="20"/>
          <w:szCs w:val="20"/>
        </w:rPr>
        <w:t xml:space="preserve">Strategies to Promote Word Reading </w:t>
      </w:r>
      <w:r w:rsidR="00007025" w:rsidRPr="00B42D14">
        <w:rPr>
          <w:rFonts w:ascii="Times New Roman" w:hAnsi="Times New Roman" w:cs="Times New Roman"/>
          <w:i/>
          <w:iCs/>
          <w:sz w:val="20"/>
          <w:szCs w:val="20"/>
        </w:rPr>
        <w:t xml:space="preserve">and Sentence Reading </w:t>
      </w:r>
      <w:r w:rsidRPr="00B42D14">
        <w:rPr>
          <w:rFonts w:ascii="Times New Roman" w:hAnsi="Times New Roman" w:cs="Times New Roman"/>
          <w:i/>
          <w:iCs/>
          <w:sz w:val="20"/>
          <w:szCs w:val="20"/>
        </w:rPr>
        <w:t>Skills</w:t>
      </w:r>
    </w:p>
    <w:p w:rsidR="00485787" w:rsidRPr="00B42D14" w:rsidRDefault="00812206" w:rsidP="00B42D14">
      <w:pPr>
        <w:autoSpaceDE w:val="0"/>
        <w:autoSpaceDN w:val="0"/>
        <w:adjustRightInd w:val="0"/>
        <w:spacing w:after="0" w:line="240" w:lineRule="auto"/>
        <w:contextualSpacing/>
        <w:jc w:val="both"/>
        <w:rPr>
          <w:rFonts w:ascii="Times New Roman" w:hAnsi="Times New Roman" w:cs="Times New Roman"/>
          <w:iCs/>
          <w:sz w:val="20"/>
          <w:szCs w:val="20"/>
        </w:rPr>
      </w:pPr>
      <w:r w:rsidRPr="00B42D14">
        <w:rPr>
          <w:rFonts w:ascii="Times New Roman" w:hAnsi="Times New Roman" w:cs="Times New Roman"/>
          <w:iCs/>
          <w:sz w:val="20"/>
          <w:szCs w:val="20"/>
        </w:rPr>
        <w:t xml:space="preserve">One way to enhance word and sentence reading skills of </w:t>
      </w:r>
      <w:r w:rsidR="002A065F" w:rsidRPr="00B42D14">
        <w:rPr>
          <w:rFonts w:ascii="Times New Roman" w:hAnsi="Times New Roman" w:cs="Times New Roman"/>
          <w:iCs/>
          <w:sz w:val="20"/>
          <w:szCs w:val="20"/>
        </w:rPr>
        <w:t>children</w:t>
      </w:r>
      <w:r w:rsidRPr="00B42D14">
        <w:rPr>
          <w:rFonts w:ascii="Times New Roman" w:hAnsi="Times New Roman" w:cs="Times New Roman"/>
          <w:iCs/>
          <w:sz w:val="20"/>
          <w:szCs w:val="20"/>
        </w:rPr>
        <w:t xml:space="preserve"> with </w:t>
      </w:r>
      <w:r w:rsidR="00961D22" w:rsidRPr="00B42D14">
        <w:rPr>
          <w:rFonts w:ascii="Times New Roman" w:hAnsi="Times New Roman" w:cs="Times New Roman"/>
          <w:iCs/>
          <w:sz w:val="20"/>
          <w:szCs w:val="20"/>
        </w:rPr>
        <w:t>autism</w:t>
      </w:r>
      <w:r w:rsidRPr="00B42D14">
        <w:rPr>
          <w:rFonts w:ascii="Times New Roman" w:hAnsi="Times New Roman" w:cs="Times New Roman"/>
          <w:iCs/>
          <w:sz w:val="20"/>
          <w:szCs w:val="20"/>
        </w:rPr>
        <w:t xml:space="preserve"> </w:t>
      </w:r>
      <w:r w:rsidR="00250E4B" w:rsidRPr="00B42D14">
        <w:rPr>
          <w:rFonts w:ascii="Times New Roman" w:hAnsi="Times New Roman" w:cs="Times New Roman"/>
          <w:iCs/>
          <w:sz w:val="20"/>
          <w:szCs w:val="20"/>
        </w:rPr>
        <w:t xml:space="preserve">is to encourage and stimulate phonological awareness.  </w:t>
      </w:r>
      <w:r w:rsidR="00993AFE" w:rsidRPr="00B42D14">
        <w:rPr>
          <w:rFonts w:ascii="Times New Roman" w:hAnsi="Times New Roman" w:cs="Times New Roman"/>
          <w:iCs/>
          <w:sz w:val="20"/>
          <w:szCs w:val="20"/>
        </w:rPr>
        <w:t xml:space="preserve">Many children with </w:t>
      </w:r>
      <w:r w:rsidR="00961D22" w:rsidRPr="00B42D14">
        <w:rPr>
          <w:rFonts w:ascii="Times New Roman" w:hAnsi="Times New Roman" w:cs="Times New Roman"/>
          <w:iCs/>
          <w:sz w:val="20"/>
          <w:szCs w:val="20"/>
        </w:rPr>
        <w:t>autism</w:t>
      </w:r>
      <w:r w:rsidR="00993AFE" w:rsidRPr="00B42D14">
        <w:rPr>
          <w:rFonts w:ascii="Times New Roman" w:hAnsi="Times New Roman" w:cs="Times New Roman"/>
          <w:iCs/>
          <w:sz w:val="20"/>
          <w:szCs w:val="20"/>
        </w:rPr>
        <w:t xml:space="preserve"> have innate abilities in sight word reading. </w:t>
      </w:r>
      <w:r w:rsidR="002A065F" w:rsidRPr="00B42D14">
        <w:rPr>
          <w:rFonts w:ascii="Times New Roman" w:hAnsi="Times New Roman" w:cs="Times New Roman"/>
          <w:iCs/>
          <w:sz w:val="20"/>
          <w:szCs w:val="20"/>
        </w:rPr>
        <w:t>They</w:t>
      </w:r>
      <w:r w:rsidR="00993AFE" w:rsidRPr="00B42D14">
        <w:rPr>
          <w:rFonts w:ascii="Times New Roman" w:hAnsi="Times New Roman" w:cs="Times New Roman"/>
          <w:iCs/>
          <w:sz w:val="20"/>
          <w:szCs w:val="20"/>
        </w:rPr>
        <w:t xml:space="preserve"> can effectively </w:t>
      </w:r>
      <w:r w:rsidR="00D60679" w:rsidRPr="00B42D14">
        <w:rPr>
          <w:rFonts w:ascii="Times New Roman" w:hAnsi="Times New Roman" w:cs="Times New Roman"/>
          <w:iCs/>
          <w:sz w:val="20"/>
          <w:szCs w:val="20"/>
        </w:rPr>
        <w:t xml:space="preserve">benefit from </w:t>
      </w:r>
      <w:r w:rsidR="00993AFE" w:rsidRPr="00B42D14">
        <w:rPr>
          <w:rFonts w:ascii="Times New Roman" w:hAnsi="Times New Roman" w:cs="Times New Roman"/>
          <w:iCs/>
          <w:sz w:val="20"/>
          <w:szCs w:val="20"/>
        </w:rPr>
        <w:t>phonetic-analysis interventions and phonics instruction (</w:t>
      </w:r>
      <w:proofErr w:type="spellStart"/>
      <w:r w:rsidR="00993AFE" w:rsidRPr="00B42D14">
        <w:rPr>
          <w:rFonts w:ascii="Times New Roman" w:hAnsi="Times New Roman" w:cs="Times New Roman"/>
          <w:iCs/>
          <w:sz w:val="20"/>
          <w:szCs w:val="20"/>
        </w:rPr>
        <w:t>Vacca</w:t>
      </w:r>
      <w:proofErr w:type="spellEnd"/>
      <w:r w:rsidR="00993AFE" w:rsidRPr="00B42D14">
        <w:rPr>
          <w:rFonts w:ascii="Times New Roman" w:hAnsi="Times New Roman" w:cs="Times New Roman"/>
          <w:iCs/>
          <w:sz w:val="20"/>
          <w:szCs w:val="20"/>
        </w:rPr>
        <w:t xml:space="preserve">, 2007).  </w:t>
      </w:r>
      <w:r w:rsidR="00265791" w:rsidRPr="00B42D14">
        <w:rPr>
          <w:rFonts w:ascii="Times New Roman" w:hAnsi="Times New Roman" w:cs="Times New Roman"/>
          <w:iCs/>
          <w:sz w:val="20"/>
          <w:szCs w:val="20"/>
        </w:rPr>
        <w:t xml:space="preserve">Phonics instruction teaches </w:t>
      </w:r>
      <w:r w:rsidR="002A065F" w:rsidRPr="00B42D14">
        <w:rPr>
          <w:rFonts w:ascii="Times New Roman" w:hAnsi="Times New Roman" w:cs="Times New Roman"/>
          <w:iCs/>
          <w:sz w:val="20"/>
          <w:szCs w:val="20"/>
        </w:rPr>
        <w:t>children</w:t>
      </w:r>
      <w:r w:rsidR="00265791" w:rsidRPr="00B42D14">
        <w:rPr>
          <w:rFonts w:ascii="Times New Roman" w:hAnsi="Times New Roman" w:cs="Times New Roman"/>
          <w:iCs/>
          <w:sz w:val="20"/>
          <w:szCs w:val="20"/>
        </w:rPr>
        <w:t xml:space="preserve"> to evaluate the structures of words and divide them into pronounceable sounds and syllables (</w:t>
      </w:r>
      <w:proofErr w:type="spellStart"/>
      <w:r w:rsidR="00265791" w:rsidRPr="00B42D14">
        <w:rPr>
          <w:rFonts w:ascii="Times New Roman" w:hAnsi="Times New Roman" w:cs="Times New Roman"/>
          <w:iCs/>
          <w:sz w:val="20"/>
          <w:szCs w:val="20"/>
        </w:rPr>
        <w:t>Mastropieri</w:t>
      </w:r>
      <w:proofErr w:type="spellEnd"/>
      <w:r w:rsidR="00B7275F" w:rsidRPr="00B42D14">
        <w:rPr>
          <w:rFonts w:ascii="Times New Roman" w:hAnsi="Times New Roman" w:cs="Times New Roman"/>
          <w:iCs/>
          <w:sz w:val="20"/>
          <w:szCs w:val="20"/>
        </w:rPr>
        <w:t xml:space="preserve"> &amp; Scruggs</w:t>
      </w:r>
      <w:r w:rsidR="00265791" w:rsidRPr="00B42D14">
        <w:rPr>
          <w:rFonts w:ascii="Times New Roman" w:hAnsi="Times New Roman" w:cs="Times New Roman"/>
          <w:iCs/>
          <w:sz w:val="20"/>
          <w:szCs w:val="20"/>
        </w:rPr>
        <w:t>, 2007).</w:t>
      </w:r>
      <w:r w:rsidR="00F047E0" w:rsidRPr="00B42D14">
        <w:rPr>
          <w:rFonts w:ascii="Times New Roman" w:hAnsi="Times New Roman" w:cs="Times New Roman"/>
          <w:iCs/>
          <w:sz w:val="20"/>
          <w:szCs w:val="20"/>
        </w:rPr>
        <w:t xml:space="preserve"> </w:t>
      </w:r>
      <w:r w:rsidR="00D60679" w:rsidRPr="00B42D14">
        <w:rPr>
          <w:rFonts w:ascii="Times New Roman" w:hAnsi="Times New Roman" w:cs="Times New Roman"/>
          <w:iCs/>
          <w:sz w:val="20"/>
          <w:szCs w:val="20"/>
        </w:rPr>
        <w:t>Hence</w:t>
      </w:r>
      <w:r w:rsidR="00F047E0" w:rsidRPr="00B42D14">
        <w:rPr>
          <w:rFonts w:ascii="Times New Roman" w:hAnsi="Times New Roman" w:cs="Times New Roman"/>
          <w:iCs/>
          <w:sz w:val="20"/>
          <w:szCs w:val="20"/>
        </w:rPr>
        <w:t xml:space="preserve">, phonological awareness instruction in </w:t>
      </w:r>
      <w:r w:rsidR="002A065F" w:rsidRPr="00B42D14">
        <w:rPr>
          <w:rFonts w:ascii="Times New Roman" w:hAnsi="Times New Roman" w:cs="Times New Roman"/>
          <w:iCs/>
          <w:sz w:val="20"/>
          <w:szCs w:val="20"/>
        </w:rPr>
        <w:t>children</w:t>
      </w:r>
      <w:r w:rsidR="00F047E0" w:rsidRPr="00B42D14">
        <w:rPr>
          <w:rFonts w:ascii="Times New Roman" w:hAnsi="Times New Roman" w:cs="Times New Roman"/>
          <w:iCs/>
          <w:sz w:val="20"/>
          <w:szCs w:val="20"/>
        </w:rPr>
        <w:t xml:space="preserve"> with </w:t>
      </w:r>
      <w:r w:rsidR="00961D22" w:rsidRPr="00B42D14">
        <w:rPr>
          <w:rFonts w:ascii="Times New Roman" w:hAnsi="Times New Roman" w:cs="Times New Roman"/>
          <w:iCs/>
          <w:sz w:val="20"/>
          <w:szCs w:val="20"/>
        </w:rPr>
        <w:t>autism</w:t>
      </w:r>
      <w:r w:rsidR="00F047E0" w:rsidRPr="00B42D14">
        <w:rPr>
          <w:rFonts w:ascii="Times New Roman" w:hAnsi="Times New Roman" w:cs="Times New Roman"/>
          <w:iCs/>
          <w:sz w:val="20"/>
          <w:szCs w:val="20"/>
        </w:rPr>
        <w:t xml:space="preserve"> will facilitate word and sentence reading skills</w:t>
      </w:r>
      <w:r w:rsidR="00F047E0" w:rsidRPr="00B42D14">
        <w:rPr>
          <w:rFonts w:ascii="Times New Roman" w:hAnsi="Times New Roman" w:cs="Times New Roman"/>
          <w:sz w:val="20"/>
          <w:szCs w:val="20"/>
        </w:rPr>
        <w:t xml:space="preserve"> (</w:t>
      </w:r>
      <w:proofErr w:type="spellStart"/>
      <w:r w:rsidR="00F047E0" w:rsidRPr="00B42D14">
        <w:rPr>
          <w:rFonts w:ascii="Times New Roman" w:hAnsi="Times New Roman" w:cs="Times New Roman"/>
          <w:iCs/>
          <w:sz w:val="20"/>
          <w:szCs w:val="20"/>
        </w:rPr>
        <w:t>Lanter</w:t>
      </w:r>
      <w:proofErr w:type="spellEnd"/>
      <w:r w:rsidR="001F22C0" w:rsidRPr="00B42D14">
        <w:rPr>
          <w:rFonts w:ascii="Times New Roman" w:hAnsi="Times New Roman" w:cs="Times New Roman"/>
          <w:iCs/>
          <w:sz w:val="20"/>
          <w:szCs w:val="20"/>
        </w:rPr>
        <w:t xml:space="preserve"> &amp; Watson</w:t>
      </w:r>
      <w:r w:rsidR="00F047E0" w:rsidRPr="00B42D14">
        <w:rPr>
          <w:rFonts w:ascii="Times New Roman" w:hAnsi="Times New Roman" w:cs="Times New Roman"/>
          <w:iCs/>
          <w:sz w:val="20"/>
          <w:szCs w:val="20"/>
        </w:rPr>
        <w:t>, 2008).</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rPr>
      </w:pPr>
    </w:p>
    <w:p w:rsidR="00EE2129" w:rsidRPr="00B42D14" w:rsidRDefault="007F5116" w:rsidP="00B42D14">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Teaching approaches such as rhythm and movement, tactile letter recognition, alphabet books, word and letter sorts, and sight word recognition will also help to extend phonemi</w:t>
      </w:r>
      <w:r w:rsidR="002A065F" w:rsidRPr="00B42D14">
        <w:rPr>
          <w:rFonts w:ascii="Times New Roman" w:hAnsi="Times New Roman" w:cs="Times New Roman"/>
          <w:sz w:val="20"/>
          <w:szCs w:val="20"/>
        </w:rPr>
        <w:t>c</w:t>
      </w:r>
      <w:r w:rsidRPr="00B42D14">
        <w:rPr>
          <w:rFonts w:ascii="Times New Roman" w:hAnsi="Times New Roman" w:cs="Times New Roman"/>
          <w:sz w:val="20"/>
          <w:szCs w:val="20"/>
        </w:rPr>
        <w:t xml:space="preserve"> awareness skills in students with </w:t>
      </w:r>
      <w:r w:rsidR="00961D22" w:rsidRPr="00B42D14">
        <w:rPr>
          <w:rFonts w:ascii="Times New Roman" w:hAnsi="Times New Roman" w:cs="Times New Roman"/>
          <w:sz w:val="20"/>
          <w:szCs w:val="20"/>
        </w:rPr>
        <w:t>autism</w:t>
      </w:r>
      <w:r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Kluth</w:t>
      </w:r>
      <w:proofErr w:type="spellEnd"/>
      <w:r w:rsidRPr="00B42D14">
        <w:rPr>
          <w:rFonts w:ascii="Times New Roman" w:hAnsi="Times New Roman" w:cs="Times New Roman"/>
          <w:sz w:val="20"/>
          <w:szCs w:val="20"/>
        </w:rPr>
        <w:t xml:space="preserve"> &amp; Chandler-</w:t>
      </w:r>
      <w:proofErr w:type="spellStart"/>
      <w:r w:rsidRPr="00B42D14">
        <w:rPr>
          <w:rFonts w:ascii="Times New Roman" w:hAnsi="Times New Roman" w:cs="Times New Roman"/>
          <w:sz w:val="20"/>
          <w:szCs w:val="20"/>
        </w:rPr>
        <w:t>Olcott</w:t>
      </w:r>
      <w:proofErr w:type="spellEnd"/>
      <w:r w:rsidRPr="00B42D14">
        <w:rPr>
          <w:rFonts w:ascii="Times New Roman" w:hAnsi="Times New Roman" w:cs="Times New Roman"/>
          <w:sz w:val="20"/>
          <w:szCs w:val="20"/>
        </w:rPr>
        <w:t>, 2008).</w:t>
      </w:r>
      <w:r w:rsidR="002A065F" w:rsidRPr="00B42D14">
        <w:rPr>
          <w:rFonts w:ascii="Times New Roman" w:hAnsi="Times New Roman" w:cs="Times New Roman"/>
          <w:sz w:val="20"/>
          <w:szCs w:val="20"/>
        </w:rPr>
        <w:t xml:space="preserve"> </w:t>
      </w:r>
      <w:proofErr w:type="spellStart"/>
      <w:r w:rsidR="00250E4B" w:rsidRPr="00B42D14">
        <w:rPr>
          <w:rFonts w:ascii="Times New Roman" w:hAnsi="Times New Roman" w:cs="Times New Roman"/>
          <w:iCs/>
          <w:sz w:val="20"/>
          <w:szCs w:val="20"/>
        </w:rPr>
        <w:t>Grandin</w:t>
      </w:r>
      <w:proofErr w:type="spellEnd"/>
      <w:r w:rsidR="00250E4B" w:rsidRPr="00B42D14">
        <w:rPr>
          <w:rFonts w:ascii="Times New Roman" w:hAnsi="Times New Roman" w:cs="Times New Roman"/>
          <w:iCs/>
          <w:sz w:val="20"/>
          <w:szCs w:val="20"/>
        </w:rPr>
        <w:t xml:space="preserve"> (1992</w:t>
      </w:r>
      <w:r w:rsidR="00625A90" w:rsidRPr="00B42D14">
        <w:rPr>
          <w:rFonts w:ascii="Times New Roman" w:hAnsi="Times New Roman" w:cs="Times New Roman"/>
          <w:iCs/>
          <w:sz w:val="20"/>
          <w:szCs w:val="20"/>
        </w:rPr>
        <w:t>a</w:t>
      </w:r>
      <w:r w:rsidR="00250E4B" w:rsidRPr="00B42D14">
        <w:rPr>
          <w:rFonts w:ascii="Times New Roman" w:hAnsi="Times New Roman" w:cs="Times New Roman"/>
          <w:iCs/>
          <w:sz w:val="20"/>
          <w:szCs w:val="20"/>
        </w:rPr>
        <w:t>) mooted using</w:t>
      </w:r>
      <w:r w:rsidR="00EE2129" w:rsidRPr="00B42D14">
        <w:rPr>
          <w:rFonts w:ascii="Times New Roman" w:hAnsi="Times New Roman" w:cs="Times New Roman"/>
          <w:iCs/>
          <w:sz w:val="20"/>
          <w:szCs w:val="20"/>
        </w:rPr>
        <w:t xml:space="preserve"> associative letter-to-sound pictures to educate about grapheme-phoneme correspondences.</w:t>
      </w:r>
      <w:r w:rsidR="00485787" w:rsidRPr="00B42D14">
        <w:rPr>
          <w:rFonts w:ascii="Times New Roman" w:hAnsi="Times New Roman" w:cs="Times New Roman"/>
          <w:iCs/>
          <w:sz w:val="20"/>
          <w:szCs w:val="20"/>
        </w:rPr>
        <w:t xml:space="preserve">  Other studies (</w:t>
      </w:r>
      <w:proofErr w:type="spellStart"/>
      <w:r w:rsidR="00485787" w:rsidRPr="00B42D14">
        <w:rPr>
          <w:rFonts w:ascii="Times New Roman" w:hAnsi="Times New Roman" w:cs="Times New Roman"/>
          <w:iCs/>
          <w:sz w:val="20"/>
          <w:szCs w:val="20"/>
        </w:rPr>
        <w:t>Eikeseth</w:t>
      </w:r>
      <w:proofErr w:type="spellEnd"/>
      <w:r w:rsidR="00485787" w:rsidRPr="00B42D14">
        <w:rPr>
          <w:rFonts w:ascii="Times New Roman" w:hAnsi="Times New Roman" w:cs="Times New Roman"/>
          <w:iCs/>
          <w:sz w:val="20"/>
          <w:szCs w:val="20"/>
        </w:rPr>
        <w:t xml:space="preserve"> &amp; </w:t>
      </w:r>
      <w:proofErr w:type="spellStart"/>
      <w:r w:rsidR="00485787" w:rsidRPr="00B42D14">
        <w:rPr>
          <w:rFonts w:ascii="Times New Roman" w:hAnsi="Times New Roman" w:cs="Times New Roman"/>
          <w:iCs/>
          <w:sz w:val="20"/>
          <w:szCs w:val="20"/>
        </w:rPr>
        <w:t>Jahr</w:t>
      </w:r>
      <w:proofErr w:type="spellEnd"/>
      <w:r w:rsidR="00485787" w:rsidRPr="00B42D14">
        <w:rPr>
          <w:rFonts w:ascii="Times New Roman" w:hAnsi="Times New Roman" w:cs="Times New Roman"/>
          <w:iCs/>
          <w:sz w:val="20"/>
          <w:szCs w:val="20"/>
        </w:rPr>
        <w:t xml:space="preserve">, 2001; </w:t>
      </w:r>
      <w:proofErr w:type="spellStart"/>
      <w:r w:rsidR="00485787" w:rsidRPr="00B42D14">
        <w:rPr>
          <w:rFonts w:ascii="Times New Roman" w:hAnsi="Times New Roman" w:cs="Times New Roman"/>
          <w:iCs/>
          <w:sz w:val="20"/>
          <w:szCs w:val="20"/>
        </w:rPr>
        <w:t>Fossett</w:t>
      </w:r>
      <w:proofErr w:type="spellEnd"/>
      <w:r w:rsidR="00485787" w:rsidRPr="00B42D14">
        <w:rPr>
          <w:rFonts w:ascii="Times New Roman" w:hAnsi="Times New Roman" w:cs="Times New Roman"/>
          <w:iCs/>
          <w:sz w:val="20"/>
          <w:szCs w:val="20"/>
        </w:rPr>
        <w:t xml:space="preserve"> &amp; </w:t>
      </w:r>
      <w:proofErr w:type="spellStart"/>
      <w:r w:rsidR="00485787" w:rsidRPr="00B42D14">
        <w:rPr>
          <w:rFonts w:ascii="Times New Roman" w:hAnsi="Times New Roman" w:cs="Times New Roman"/>
          <w:iCs/>
          <w:sz w:val="20"/>
          <w:szCs w:val="20"/>
        </w:rPr>
        <w:t>Mirenda</w:t>
      </w:r>
      <w:proofErr w:type="spellEnd"/>
      <w:r w:rsidR="00485787" w:rsidRPr="00B42D14">
        <w:rPr>
          <w:rFonts w:ascii="Times New Roman" w:hAnsi="Times New Roman" w:cs="Times New Roman"/>
          <w:iCs/>
          <w:sz w:val="20"/>
          <w:szCs w:val="20"/>
        </w:rPr>
        <w:t xml:space="preserve">, 2006; </w:t>
      </w:r>
      <w:proofErr w:type="spellStart"/>
      <w:r w:rsidR="00485787" w:rsidRPr="00B42D14">
        <w:rPr>
          <w:rFonts w:ascii="Times New Roman" w:hAnsi="Times New Roman" w:cs="Times New Roman"/>
          <w:iCs/>
          <w:sz w:val="20"/>
          <w:szCs w:val="20"/>
        </w:rPr>
        <w:t>Koppenhaver</w:t>
      </w:r>
      <w:proofErr w:type="spellEnd"/>
      <w:r w:rsidR="00485787" w:rsidRPr="00B42D14">
        <w:rPr>
          <w:rFonts w:ascii="Times New Roman" w:hAnsi="Times New Roman" w:cs="Times New Roman"/>
          <w:iCs/>
          <w:sz w:val="20"/>
          <w:szCs w:val="20"/>
        </w:rPr>
        <w:t xml:space="preserve"> &amp; Erickson, 2003) recommend picture-to-text matching. The </w:t>
      </w:r>
      <w:r w:rsidR="00485787" w:rsidRPr="00B42D14">
        <w:rPr>
          <w:rFonts w:ascii="Times New Roman" w:hAnsi="Times New Roman" w:cs="Times New Roman"/>
          <w:sz w:val="20"/>
          <w:szCs w:val="20"/>
        </w:rPr>
        <w:t xml:space="preserve">linking of words to pictures strategy will </w:t>
      </w:r>
      <w:r w:rsidR="00D60679" w:rsidRPr="00B42D14">
        <w:rPr>
          <w:rFonts w:ascii="Times New Roman" w:hAnsi="Times New Roman" w:cs="Times New Roman"/>
          <w:sz w:val="20"/>
          <w:szCs w:val="20"/>
        </w:rPr>
        <w:t>expand sight word recognition, word reading and sentence reading.</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b/>
          <w:i/>
          <w:iCs/>
          <w:sz w:val="20"/>
          <w:szCs w:val="20"/>
        </w:rPr>
      </w:pPr>
    </w:p>
    <w:p w:rsidR="00250A1F" w:rsidRPr="00B42D14" w:rsidRDefault="00250A1F" w:rsidP="00B42D14">
      <w:pPr>
        <w:autoSpaceDE w:val="0"/>
        <w:autoSpaceDN w:val="0"/>
        <w:adjustRightInd w:val="0"/>
        <w:spacing w:after="0" w:line="240" w:lineRule="auto"/>
        <w:contextualSpacing/>
        <w:rPr>
          <w:rFonts w:ascii="Times New Roman" w:hAnsi="Times New Roman" w:cs="Times New Roman"/>
          <w:i/>
          <w:iCs/>
          <w:sz w:val="20"/>
          <w:szCs w:val="20"/>
        </w:rPr>
      </w:pPr>
      <w:r w:rsidRPr="00B42D14">
        <w:rPr>
          <w:rFonts w:ascii="Times New Roman" w:hAnsi="Times New Roman" w:cs="Times New Roman"/>
          <w:i/>
          <w:iCs/>
          <w:sz w:val="20"/>
          <w:szCs w:val="20"/>
        </w:rPr>
        <w:t>Strategies to Promote Reading Comprehension</w:t>
      </w:r>
    </w:p>
    <w:p w:rsidR="00007025" w:rsidRPr="00B42D14" w:rsidRDefault="00007025" w:rsidP="00B42D14">
      <w:pPr>
        <w:pStyle w:val="NormalWeb"/>
        <w:shd w:val="clear" w:color="auto" w:fill="FFFFFF"/>
        <w:spacing w:before="0" w:beforeAutospacing="0" w:after="0" w:afterAutospacing="0"/>
        <w:contextualSpacing/>
        <w:jc w:val="both"/>
        <w:rPr>
          <w:sz w:val="20"/>
          <w:szCs w:val="20"/>
        </w:rPr>
      </w:pPr>
      <w:r w:rsidRPr="00B42D14">
        <w:rPr>
          <w:sz w:val="20"/>
          <w:szCs w:val="20"/>
        </w:rPr>
        <w:t xml:space="preserve">For </w:t>
      </w:r>
      <w:r w:rsidR="002A065F" w:rsidRPr="00B42D14">
        <w:rPr>
          <w:sz w:val="20"/>
          <w:szCs w:val="20"/>
        </w:rPr>
        <w:t>children</w:t>
      </w:r>
      <w:r w:rsidRPr="00B42D14">
        <w:rPr>
          <w:sz w:val="20"/>
          <w:szCs w:val="20"/>
        </w:rPr>
        <w:t xml:space="preserve"> with </w:t>
      </w:r>
      <w:r w:rsidR="00961D22" w:rsidRPr="00B42D14">
        <w:rPr>
          <w:sz w:val="20"/>
          <w:szCs w:val="20"/>
        </w:rPr>
        <w:t>autism</w:t>
      </w:r>
      <w:r w:rsidRPr="00B42D14">
        <w:rPr>
          <w:sz w:val="20"/>
          <w:szCs w:val="20"/>
        </w:rPr>
        <w:t xml:space="preserve"> to achieve successful educational outcomes in mainstream schools, </w:t>
      </w:r>
      <w:r w:rsidR="00367DAD" w:rsidRPr="00B42D14">
        <w:rPr>
          <w:sz w:val="20"/>
          <w:szCs w:val="20"/>
        </w:rPr>
        <w:t xml:space="preserve">strategies must be in place to assist them in Reading Comprehension, given the challenges that they face as discussed under literature review. </w:t>
      </w:r>
    </w:p>
    <w:p w:rsidR="004213CF" w:rsidRPr="00B42D14" w:rsidRDefault="004213CF" w:rsidP="00B42D14">
      <w:pPr>
        <w:pStyle w:val="NormalWeb"/>
        <w:shd w:val="clear" w:color="auto" w:fill="FFFFFF"/>
        <w:spacing w:before="0" w:beforeAutospacing="0" w:after="0" w:afterAutospacing="0"/>
        <w:contextualSpacing/>
        <w:rPr>
          <w:sz w:val="20"/>
          <w:szCs w:val="20"/>
        </w:rPr>
      </w:pPr>
    </w:p>
    <w:p w:rsidR="00064CAB" w:rsidRPr="00B42D14" w:rsidRDefault="002A065F" w:rsidP="00B42D14">
      <w:pPr>
        <w:pStyle w:val="NormalWeb"/>
        <w:shd w:val="clear" w:color="auto" w:fill="FFFFFF"/>
        <w:spacing w:before="0" w:beforeAutospacing="0" w:after="0" w:afterAutospacing="0"/>
        <w:contextualSpacing/>
        <w:jc w:val="both"/>
        <w:rPr>
          <w:sz w:val="20"/>
          <w:szCs w:val="20"/>
        </w:rPr>
      </w:pPr>
      <w:r w:rsidRPr="00B42D14">
        <w:rPr>
          <w:sz w:val="20"/>
          <w:szCs w:val="20"/>
        </w:rPr>
        <w:t>Children</w:t>
      </w:r>
      <w:r w:rsidR="008953C7" w:rsidRPr="00B42D14">
        <w:rPr>
          <w:sz w:val="20"/>
          <w:szCs w:val="20"/>
        </w:rPr>
        <w:t xml:space="preserve"> with </w:t>
      </w:r>
      <w:r w:rsidR="00961D22" w:rsidRPr="00B42D14">
        <w:rPr>
          <w:sz w:val="20"/>
          <w:szCs w:val="20"/>
        </w:rPr>
        <w:t>autism</w:t>
      </w:r>
      <w:r w:rsidR="008953C7" w:rsidRPr="00B42D14">
        <w:rPr>
          <w:sz w:val="20"/>
          <w:szCs w:val="20"/>
        </w:rPr>
        <w:t xml:space="preserve"> tend to read through given passages rapidly with minimal pauses </w:t>
      </w:r>
      <w:r w:rsidR="000D3609" w:rsidRPr="00B42D14">
        <w:rPr>
          <w:sz w:val="20"/>
          <w:szCs w:val="20"/>
        </w:rPr>
        <w:t>or rereading (O'Connor &amp;</w:t>
      </w:r>
      <w:r w:rsidR="001D5212" w:rsidRPr="00B42D14">
        <w:rPr>
          <w:sz w:val="20"/>
          <w:szCs w:val="20"/>
        </w:rPr>
        <w:t xml:space="preserve"> </w:t>
      </w:r>
      <w:r w:rsidR="000D3609" w:rsidRPr="00B42D14">
        <w:rPr>
          <w:sz w:val="20"/>
          <w:szCs w:val="20"/>
        </w:rPr>
        <w:t>Klein, 2004).</w:t>
      </w:r>
      <w:r w:rsidR="008953C7" w:rsidRPr="00B42D14">
        <w:rPr>
          <w:sz w:val="20"/>
          <w:szCs w:val="20"/>
        </w:rPr>
        <w:t xml:space="preserve"> </w:t>
      </w:r>
      <w:r w:rsidR="003D4BEA" w:rsidRPr="00B42D14">
        <w:rPr>
          <w:sz w:val="20"/>
          <w:szCs w:val="20"/>
        </w:rPr>
        <w:t xml:space="preserve">Teachers working </w:t>
      </w:r>
      <w:r w:rsidR="000D3609" w:rsidRPr="00B42D14">
        <w:rPr>
          <w:sz w:val="20"/>
          <w:szCs w:val="20"/>
        </w:rPr>
        <w:t xml:space="preserve">with these </w:t>
      </w:r>
      <w:r w:rsidRPr="00B42D14">
        <w:rPr>
          <w:sz w:val="20"/>
          <w:szCs w:val="20"/>
        </w:rPr>
        <w:t>children</w:t>
      </w:r>
      <w:r w:rsidR="000D3609" w:rsidRPr="00B42D14">
        <w:rPr>
          <w:sz w:val="20"/>
          <w:szCs w:val="20"/>
        </w:rPr>
        <w:t xml:space="preserve"> </w:t>
      </w:r>
      <w:r w:rsidR="003D4BEA" w:rsidRPr="00B42D14">
        <w:rPr>
          <w:sz w:val="20"/>
          <w:szCs w:val="20"/>
        </w:rPr>
        <w:t>need to d</w:t>
      </w:r>
      <w:r w:rsidR="000D3609" w:rsidRPr="00B42D14">
        <w:rPr>
          <w:sz w:val="20"/>
          <w:szCs w:val="20"/>
        </w:rPr>
        <w:t xml:space="preserve">evelop text-monitoring skills in them. </w:t>
      </w:r>
      <w:r w:rsidR="00590FE9" w:rsidRPr="00B42D14">
        <w:rPr>
          <w:sz w:val="20"/>
          <w:szCs w:val="20"/>
        </w:rPr>
        <w:t xml:space="preserve"> Think-aloud </w:t>
      </w:r>
      <w:r w:rsidR="00B7482D" w:rsidRPr="00B42D14">
        <w:rPr>
          <w:sz w:val="20"/>
          <w:szCs w:val="20"/>
        </w:rPr>
        <w:t>strategy is an effective tool to</w:t>
      </w:r>
      <w:r w:rsidR="00590FE9" w:rsidRPr="00B42D14">
        <w:rPr>
          <w:sz w:val="20"/>
          <w:szCs w:val="20"/>
        </w:rPr>
        <w:t xml:space="preserve"> help students to make predictions, inquire, clarify and </w:t>
      </w:r>
      <w:proofErr w:type="spellStart"/>
      <w:r w:rsidR="00590FE9" w:rsidRPr="00B42D14">
        <w:rPr>
          <w:sz w:val="20"/>
          <w:szCs w:val="20"/>
        </w:rPr>
        <w:t>summarise</w:t>
      </w:r>
      <w:proofErr w:type="spellEnd"/>
      <w:r w:rsidR="00590FE9" w:rsidRPr="00B42D14">
        <w:rPr>
          <w:sz w:val="20"/>
          <w:szCs w:val="20"/>
        </w:rPr>
        <w:t xml:space="preserve"> (</w:t>
      </w:r>
      <w:r w:rsidR="00B7482D" w:rsidRPr="00B42D14">
        <w:rPr>
          <w:sz w:val="20"/>
          <w:szCs w:val="20"/>
        </w:rPr>
        <w:t xml:space="preserve">Baker, 2002; </w:t>
      </w:r>
      <w:proofErr w:type="spellStart"/>
      <w:r w:rsidR="00590FE9" w:rsidRPr="00B42D14">
        <w:rPr>
          <w:sz w:val="20"/>
          <w:szCs w:val="20"/>
        </w:rPr>
        <w:t>Gately</w:t>
      </w:r>
      <w:proofErr w:type="spellEnd"/>
      <w:r w:rsidR="00590FE9" w:rsidRPr="00B42D14">
        <w:rPr>
          <w:sz w:val="20"/>
          <w:szCs w:val="20"/>
        </w:rPr>
        <w:t>, 2008</w:t>
      </w:r>
      <w:r w:rsidR="00C8404C" w:rsidRPr="00B42D14">
        <w:rPr>
          <w:sz w:val="20"/>
          <w:szCs w:val="20"/>
        </w:rPr>
        <w:t xml:space="preserve">; </w:t>
      </w:r>
      <w:proofErr w:type="spellStart"/>
      <w:r w:rsidR="00C8404C" w:rsidRPr="00B42D14">
        <w:rPr>
          <w:sz w:val="20"/>
          <w:szCs w:val="20"/>
        </w:rPr>
        <w:t>Lanter</w:t>
      </w:r>
      <w:proofErr w:type="spellEnd"/>
      <w:r w:rsidR="00C8404C" w:rsidRPr="00B42D14">
        <w:rPr>
          <w:sz w:val="20"/>
          <w:szCs w:val="20"/>
        </w:rPr>
        <w:t xml:space="preserve"> &amp; Watson, 2008</w:t>
      </w:r>
      <w:r w:rsidR="00590FE9" w:rsidRPr="00B42D14">
        <w:rPr>
          <w:sz w:val="20"/>
          <w:szCs w:val="20"/>
        </w:rPr>
        <w:t xml:space="preserve">).  </w:t>
      </w:r>
      <w:r w:rsidRPr="00B42D14">
        <w:rPr>
          <w:sz w:val="20"/>
          <w:szCs w:val="20"/>
        </w:rPr>
        <w:t>Teachers</w:t>
      </w:r>
      <w:r w:rsidR="00B7482D" w:rsidRPr="00B42D14">
        <w:rPr>
          <w:sz w:val="20"/>
          <w:szCs w:val="20"/>
        </w:rPr>
        <w:t xml:space="preserve"> can </w:t>
      </w:r>
      <w:r w:rsidR="00B7482D" w:rsidRPr="00B42D14">
        <w:rPr>
          <w:sz w:val="20"/>
          <w:szCs w:val="20"/>
          <w:lang w:val="en-GB"/>
        </w:rPr>
        <w:t xml:space="preserve">explicitly show to </w:t>
      </w:r>
      <w:r w:rsidRPr="00B42D14">
        <w:rPr>
          <w:sz w:val="20"/>
          <w:szCs w:val="20"/>
          <w:lang w:val="en-GB"/>
        </w:rPr>
        <w:t>children</w:t>
      </w:r>
      <w:r w:rsidR="00B7482D" w:rsidRPr="00B42D14">
        <w:rPr>
          <w:sz w:val="20"/>
          <w:szCs w:val="20"/>
          <w:lang w:val="en-GB"/>
        </w:rPr>
        <w:t xml:space="preserve"> with </w:t>
      </w:r>
      <w:r w:rsidRPr="00B42D14">
        <w:rPr>
          <w:sz w:val="20"/>
          <w:szCs w:val="20"/>
          <w:lang w:val="en-GB"/>
        </w:rPr>
        <w:t>autism</w:t>
      </w:r>
      <w:r w:rsidR="00B7482D" w:rsidRPr="00B42D14">
        <w:rPr>
          <w:sz w:val="20"/>
          <w:szCs w:val="20"/>
          <w:lang w:val="en-GB"/>
        </w:rPr>
        <w:t xml:space="preserve"> how the former derive meaning from text while they read.  </w:t>
      </w:r>
      <w:r w:rsidRPr="00B42D14">
        <w:rPr>
          <w:sz w:val="20"/>
          <w:szCs w:val="20"/>
          <w:lang w:val="en-GB"/>
        </w:rPr>
        <w:t>They</w:t>
      </w:r>
      <w:r w:rsidR="00B7482D" w:rsidRPr="00B42D14">
        <w:rPr>
          <w:sz w:val="20"/>
          <w:szCs w:val="20"/>
          <w:lang w:val="en-GB"/>
        </w:rPr>
        <w:t xml:space="preserve"> can utilise the technique of supportive dialogue prior to, during and after reading.  They can explain how they retrieve their background knowledge in order to infer by associating the text to their experiences. </w:t>
      </w:r>
      <w:r w:rsidRPr="00B42D14">
        <w:rPr>
          <w:sz w:val="20"/>
          <w:szCs w:val="20"/>
          <w:lang w:val="en-GB"/>
        </w:rPr>
        <w:t>Moreover, t</w:t>
      </w:r>
      <w:r w:rsidR="00B7482D" w:rsidRPr="00B42D14">
        <w:rPr>
          <w:sz w:val="20"/>
          <w:szCs w:val="20"/>
          <w:lang w:val="en-GB"/>
        </w:rPr>
        <w:t xml:space="preserve">hey can also read the </w:t>
      </w:r>
      <w:r w:rsidR="00590FE9" w:rsidRPr="00B42D14">
        <w:rPr>
          <w:sz w:val="20"/>
          <w:szCs w:val="20"/>
        </w:rPr>
        <w:t>text aloud and model their own t</w:t>
      </w:r>
      <w:r w:rsidR="00B7482D" w:rsidRPr="00B42D14">
        <w:rPr>
          <w:sz w:val="20"/>
          <w:szCs w:val="20"/>
        </w:rPr>
        <w:t xml:space="preserve">hinking process while reading.  In order to demonstrate effective comprehension techniques, </w:t>
      </w:r>
      <w:r w:rsidRPr="00B42D14">
        <w:rPr>
          <w:sz w:val="20"/>
          <w:szCs w:val="20"/>
        </w:rPr>
        <w:t>teachers</w:t>
      </w:r>
      <w:r w:rsidR="00B7482D" w:rsidRPr="00B42D14">
        <w:rPr>
          <w:sz w:val="20"/>
          <w:szCs w:val="20"/>
        </w:rPr>
        <w:t xml:space="preserve"> can halt </w:t>
      </w:r>
      <w:r w:rsidR="00590FE9" w:rsidRPr="00B42D14">
        <w:rPr>
          <w:sz w:val="20"/>
          <w:szCs w:val="20"/>
        </w:rPr>
        <w:t>where necessary while reading the text to share specific ideas,</w:t>
      </w:r>
      <w:r w:rsidR="00B7482D" w:rsidRPr="00B42D14">
        <w:rPr>
          <w:sz w:val="20"/>
          <w:szCs w:val="20"/>
        </w:rPr>
        <w:t xml:space="preserve"> meanings or thoughts.</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lang w:val="en-GB"/>
        </w:rPr>
      </w:pPr>
    </w:p>
    <w:p w:rsidR="007C268E" w:rsidRPr="00B42D14" w:rsidRDefault="00E65849"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Another way</w:t>
      </w:r>
      <w:r w:rsidR="007B0475" w:rsidRPr="00B42D14">
        <w:rPr>
          <w:rFonts w:ascii="Times New Roman" w:hAnsi="Times New Roman" w:cs="Times New Roman"/>
          <w:sz w:val="20"/>
          <w:szCs w:val="20"/>
          <w:lang w:val="en-GB"/>
        </w:rPr>
        <w:t xml:space="preserve"> </w:t>
      </w:r>
      <w:r w:rsidR="00591002" w:rsidRPr="00B42D14">
        <w:rPr>
          <w:rFonts w:ascii="Times New Roman" w:hAnsi="Times New Roman" w:cs="Times New Roman"/>
          <w:sz w:val="20"/>
          <w:szCs w:val="20"/>
          <w:lang w:val="en-GB"/>
        </w:rPr>
        <w:t xml:space="preserve">to </w:t>
      </w:r>
      <w:r w:rsidR="007B0475" w:rsidRPr="00B42D14">
        <w:rPr>
          <w:rFonts w:ascii="Times New Roman" w:hAnsi="Times New Roman" w:cs="Times New Roman"/>
          <w:sz w:val="20"/>
          <w:szCs w:val="20"/>
          <w:lang w:val="en-GB"/>
        </w:rPr>
        <w:t xml:space="preserve">enhance reading comprehension skills in </w:t>
      </w:r>
      <w:r w:rsidR="002A065F" w:rsidRPr="00B42D14">
        <w:rPr>
          <w:rFonts w:ascii="Times New Roman" w:hAnsi="Times New Roman" w:cs="Times New Roman"/>
          <w:sz w:val="20"/>
          <w:szCs w:val="20"/>
          <w:lang w:val="en-GB"/>
        </w:rPr>
        <w:t>children</w:t>
      </w:r>
      <w:r w:rsidR="007B0475" w:rsidRPr="00B42D14">
        <w:rPr>
          <w:rFonts w:ascii="Times New Roman" w:hAnsi="Times New Roman" w:cs="Times New Roman"/>
          <w:sz w:val="20"/>
          <w:szCs w:val="20"/>
          <w:lang w:val="en-GB"/>
        </w:rPr>
        <w:t xml:space="preserve"> with </w:t>
      </w:r>
      <w:r w:rsidR="00961D22" w:rsidRPr="00B42D14">
        <w:rPr>
          <w:rFonts w:ascii="Times New Roman" w:hAnsi="Times New Roman" w:cs="Times New Roman"/>
          <w:sz w:val="20"/>
          <w:szCs w:val="20"/>
          <w:lang w:val="en-GB"/>
        </w:rPr>
        <w:t>autism</w:t>
      </w:r>
      <w:r w:rsidR="007B0475" w:rsidRPr="00B42D14">
        <w:rPr>
          <w:rFonts w:ascii="Times New Roman" w:hAnsi="Times New Roman" w:cs="Times New Roman"/>
          <w:sz w:val="20"/>
          <w:szCs w:val="20"/>
          <w:lang w:val="en-GB"/>
        </w:rPr>
        <w:t xml:space="preserve"> is to use concrete poems (</w:t>
      </w:r>
      <w:proofErr w:type="spellStart"/>
      <w:r w:rsidR="007B0475" w:rsidRPr="00B42D14">
        <w:rPr>
          <w:rFonts w:ascii="Times New Roman" w:hAnsi="Times New Roman" w:cs="Times New Roman"/>
          <w:sz w:val="20"/>
          <w:szCs w:val="20"/>
          <w:lang w:val="en-GB"/>
        </w:rPr>
        <w:t>Chia</w:t>
      </w:r>
      <w:proofErr w:type="spellEnd"/>
      <w:r w:rsidR="007B0475" w:rsidRPr="00B42D14">
        <w:rPr>
          <w:rFonts w:ascii="Times New Roman" w:hAnsi="Times New Roman" w:cs="Times New Roman"/>
          <w:sz w:val="20"/>
          <w:szCs w:val="20"/>
          <w:lang w:val="en-GB"/>
        </w:rPr>
        <w:t xml:space="preserve">, 1995, 1996b, 2009; </w:t>
      </w:r>
      <w:proofErr w:type="spellStart"/>
      <w:r w:rsidR="007B0475" w:rsidRPr="00B42D14">
        <w:rPr>
          <w:rFonts w:ascii="Times New Roman" w:hAnsi="Times New Roman" w:cs="Times New Roman"/>
          <w:sz w:val="20"/>
          <w:szCs w:val="20"/>
          <w:lang w:val="en-GB"/>
        </w:rPr>
        <w:t>Poh</w:t>
      </w:r>
      <w:proofErr w:type="spellEnd"/>
      <w:r w:rsidR="007B0475" w:rsidRPr="00B42D14">
        <w:rPr>
          <w:rFonts w:ascii="Times New Roman" w:hAnsi="Times New Roman" w:cs="Times New Roman"/>
          <w:sz w:val="20"/>
          <w:szCs w:val="20"/>
          <w:lang w:val="en-GB"/>
        </w:rPr>
        <w:t xml:space="preserve">, 2009). The poems are articulated using letters that are visually depicted, arranged, and, even coloured.  These pictures help those with </w:t>
      </w:r>
      <w:r w:rsidR="00961D22" w:rsidRPr="00B42D14">
        <w:rPr>
          <w:rFonts w:ascii="Times New Roman" w:hAnsi="Times New Roman" w:cs="Times New Roman"/>
          <w:sz w:val="20"/>
          <w:szCs w:val="20"/>
          <w:lang w:val="en-GB"/>
        </w:rPr>
        <w:t>autism</w:t>
      </w:r>
      <w:r w:rsidR="007B0475" w:rsidRPr="00B42D14">
        <w:rPr>
          <w:rFonts w:ascii="Times New Roman" w:hAnsi="Times New Roman" w:cs="Times New Roman"/>
          <w:sz w:val="20"/>
          <w:szCs w:val="20"/>
          <w:lang w:val="en-GB"/>
        </w:rPr>
        <w:t xml:space="preserve"> and specifically </w:t>
      </w:r>
      <w:proofErr w:type="spellStart"/>
      <w:r w:rsidR="007B0475" w:rsidRPr="00B42D14">
        <w:rPr>
          <w:rFonts w:ascii="Times New Roman" w:hAnsi="Times New Roman" w:cs="Times New Roman"/>
          <w:sz w:val="20"/>
          <w:szCs w:val="20"/>
          <w:lang w:val="en-GB"/>
        </w:rPr>
        <w:t>hyperlexia</w:t>
      </w:r>
      <w:proofErr w:type="spellEnd"/>
      <w:r w:rsidR="007B0475" w:rsidRPr="00B42D14">
        <w:rPr>
          <w:rFonts w:ascii="Times New Roman" w:hAnsi="Times New Roman" w:cs="Times New Roman"/>
          <w:sz w:val="20"/>
          <w:szCs w:val="20"/>
          <w:lang w:val="en-GB"/>
        </w:rPr>
        <w:t xml:space="preserve"> </w:t>
      </w:r>
      <w:r w:rsidR="003D2C7B" w:rsidRPr="00B42D14">
        <w:rPr>
          <w:rFonts w:ascii="Times New Roman" w:hAnsi="Times New Roman" w:cs="Times New Roman"/>
          <w:sz w:val="20"/>
          <w:szCs w:val="20"/>
          <w:lang w:val="en-GB"/>
        </w:rPr>
        <w:t xml:space="preserve">to make links between the target word and </w:t>
      </w:r>
      <w:r w:rsidR="00162531" w:rsidRPr="00B42D14">
        <w:rPr>
          <w:rFonts w:ascii="Times New Roman" w:hAnsi="Times New Roman" w:cs="Times New Roman"/>
          <w:sz w:val="20"/>
          <w:szCs w:val="20"/>
          <w:lang w:val="en-GB"/>
        </w:rPr>
        <w:t>its symbolism</w:t>
      </w:r>
      <w:r w:rsidR="003D2C7B" w:rsidRPr="00B42D14">
        <w:rPr>
          <w:rFonts w:ascii="Times New Roman" w:hAnsi="Times New Roman" w:cs="Times New Roman"/>
          <w:sz w:val="20"/>
          <w:szCs w:val="20"/>
          <w:lang w:val="en-GB"/>
        </w:rPr>
        <w:t>.</w:t>
      </w:r>
      <w:r w:rsidR="00B54A40" w:rsidRPr="00B42D14">
        <w:rPr>
          <w:rFonts w:ascii="Times New Roman" w:hAnsi="Times New Roman" w:cs="Times New Roman"/>
          <w:sz w:val="20"/>
          <w:szCs w:val="20"/>
          <w:lang w:val="en-GB"/>
        </w:rPr>
        <w:t xml:space="preserve">  O’Connor and Klein (2004) together with </w:t>
      </w:r>
      <w:proofErr w:type="spellStart"/>
      <w:r w:rsidR="00B54A40" w:rsidRPr="00B42D14">
        <w:rPr>
          <w:rFonts w:ascii="Times New Roman" w:hAnsi="Times New Roman" w:cs="Times New Roman"/>
          <w:sz w:val="20"/>
          <w:szCs w:val="20"/>
          <w:lang w:val="en-GB"/>
        </w:rPr>
        <w:t>Wahlberg</w:t>
      </w:r>
      <w:proofErr w:type="spellEnd"/>
      <w:r w:rsidR="00B54A40" w:rsidRPr="00B42D14">
        <w:rPr>
          <w:rFonts w:ascii="Times New Roman" w:hAnsi="Times New Roman" w:cs="Times New Roman"/>
          <w:sz w:val="20"/>
          <w:szCs w:val="20"/>
          <w:lang w:val="en-GB"/>
        </w:rPr>
        <w:t xml:space="preserve"> and </w:t>
      </w:r>
      <w:proofErr w:type="spellStart"/>
      <w:r w:rsidR="00B54A40" w:rsidRPr="00B42D14">
        <w:rPr>
          <w:rFonts w:ascii="Times New Roman" w:hAnsi="Times New Roman" w:cs="Times New Roman"/>
          <w:sz w:val="20"/>
          <w:szCs w:val="20"/>
          <w:lang w:val="en-GB"/>
        </w:rPr>
        <w:t>Magliano</w:t>
      </w:r>
      <w:proofErr w:type="spellEnd"/>
      <w:r w:rsidR="00B54A40" w:rsidRPr="00B42D14">
        <w:rPr>
          <w:rFonts w:ascii="Times New Roman" w:hAnsi="Times New Roman" w:cs="Times New Roman"/>
          <w:sz w:val="20"/>
          <w:szCs w:val="20"/>
          <w:lang w:val="en-GB"/>
        </w:rPr>
        <w:t xml:space="preserve"> (2004) found that text comprehension in </w:t>
      </w:r>
      <w:r w:rsidR="002A065F" w:rsidRPr="00B42D14">
        <w:rPr>
          <w:rFonts w:ascii="Times New Roman" w:hAnsi="Times New Roman" w:cs="Times New Roman"/>
          <w:sz w:val="20"/>
          <w:szCs w:val="20"/>
          <w:lang w:val="en-GB"/>
        </w:rPr>
        <w:t>children</w:t>
      </w:r>
      <w:r w:rsidR="00B54A40" w:rsidRPr="00B42D14">
        <w:rPr>
          <w:rFonts w:ascii="Times New Roman" w:hAnsi="Times New Roman" w:cs="Times New Roman"/>
          <w:sz w:val="20"/>
          <w:szCs w:val="20"/>
          <w:lang w:val="en-GB"/>
        </w:rPr>
        <w:t xml:space="preserve"> with </w:t>
      </w:r>
      <w:r w:rsidR="00961D22" w:rsidRPr="00B42D14">
        <w:rPr>
          <w:rFonts w:ascii="Times New Roman" w:hAnsi="Times New Roman" w:cs="Times New Roman"/>
          <w:sz w:val="20"/>
          <w:szCs w:val="20"/>
          <w:lang w:val="en-GB"/>
        </w:rPr>
        <w:t>autism</w:t>
      </w:r>
      <w:r w:rsidR="00B54A40" w:rsidRPr="00B42D14">
        <w:rPr>
          <w:rFonts w:ascii="Times New Roman" w:hAnsi="Times New Roman" w:cs="Times New Roman"/>
          <w:sz w:val="20"/>
          <w:szCs w:val="20"/>
          <w:lang w:val="en-GB"/>
        </w:rPr>
        <w:t xml:space="preserve"> can be improved with the technique of cueing to recall prior knowledge and working out the anaphora.</w:t>
      </w:r>
      <w:r w:rsidR="007C268E" w:rsidRPr="00B42D14">
        <w:rPr>
          <w:rFonts w:ascii="Times New Roman" w:hAnsi="Times New Roman" w:cs="Times New Roman"/>
          <w:sz w:val="20"/>
          <w:szCs w:val="20"/>
          <w:lang w:val="en-GB"/>
        </w:rPr>
        <w:tab/>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lang w:val="en-GB"/>
        </w:rPr>
      </w:pPr>
    </w:p>
    <w:p w:rsidR="00654867" w:rsidRPr="00B42D14" w:rsidRDefault="000C7CB4"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Graphic cues with the aid of visually cued instruction may improve reading comprehension (Quill, 1997).  This is because visually cued instruction can tap on the strengths of </w:t>
      </w:r>
      <w:r w:rsidR="002A065F" w:rsidRPr="00B42D14">
        <w:rPr>
          <w:rFonts w:ascii="Times New Roman" w:hAnsi="Times New Roman" w:cs="Times New Roman"/>
          <w:sz w:val="20"/>
          <w:szCs w:val="20"/>
          <w:lang w:val="en-GB"/>
        </w:rPr>
        <w:t>children</w:t>
      </w:r>
      <w:r w:rsidRPr="00B42D14">
        <w:rPr>
          <w:rFonts w:ascii="Times New Roman" w:hAnsi="Times New Roman" w:cs="Times New Roman"/>
          <w:sz w:val="20"/>
          <w:szCs w:val="20"/>
          <w:lang w:val="en-GB"/>
        </w:rPr>
        <w:t xml:space="preserve"> with </w:t>
      </w:r>
      <w:r w:rsidR="00961D22" w:rsidRPr="00B42D14">
        <w:rPr>
          <w:rFonts w:ascii="Times New Roman" w:hAnsi="Times New Roman" w:cs="Times New Roman"/>
          <w:sz w:val="20"/>
          <w:szCs w:val="20"/>
          <w:lang w:val="en-GB"/>
        </w:rPr>
        <w:t>autism</w:t>
      </w:r>
      <w:r w:rsidRPr="00B42D14">
        <w:rPr>
          <w:rFonts w:ascii="Times New Roman" w:hAnsi="Times New Roman" w:cs="Times New Roman"/>
          <w:sz w:val="20"/>
          <w:szCs w:val="20"/>
          <w:lang w:val="en-GB"/>
        </w:rPr>
        <w:t>.</w:t>
      </w:r>
      <w:r w:rsidR="001D5957" w:rsidRPr="00B42D14">
        <w:rPr>
          <w:rFonts w:ascii="Times New Roman" w:hAnsi="Times New Roman" w:cs="Times New Roman"/>
          <w:sz w:val="20"/>
          <w:szCs w:val="20"/>
          <w:lang w:val="en-GB"/>
        </w:rPr>
        <w:t xml:space="preserve">  </w:t>
      </w:r>
      <w:proofErr w:type="spellStart"/>
      <w:r w:rsidR="001D5957" w:rsidRPr="00B42D14">
        <w:rPr>
          <w:rFonts w:ascii="Times New Roman" w:hAnsi="Times New Roman" w:cs="Times New Roman"/>
          <w:sz w:val="20"/>
          <w:szCs w:val="20"/>
          <w:lang w:val="en-GB"/>
        </w:rPr>
        <w:t>Mirenda</w:t>
      </w:r>
      <w:proofErr w:type="spellEnd"/>
      <w:r w:rsidR="001D5957" w:rsidRPr="00B42D14">
        <w:rPr>
          <w:rFonts w:ascii="Times New Roman" w:hAnsi="Times New Roman" w:cs="Times New Roman"/>
          <w:sz w:val="20"/>
          <w:szCs w:val="20"/>
          <w:lang w:val="en-GB"/>
        </w:rPr>
        <w:t xml:space="preserve"> (2003) recommended integrating multiple instructional approaches </w:t>
      </w:r>
      <w:r w:rsidR="00EF73C9" w:rsidRPr="00B42D14">
        <w:rPr>
          <w:rFonts w:ascii="Times New Roman" w:hAnsi="Times New Roman" w:cs="Times New Roman"/>
          <w:sz w:val="20"/>
          <w:szCs w:val="20"/>
          <w:lang w:val="en-GB"/>
        </w:rPr>
        <w:t xml:space="preserve">according to the stages of literacy progress </w:t>
      </w:r>
      <w:r w:rsidR="00B72470" w:rsidRPr="00B42D14">
        <w:rPr>
          <w:rFonts w:ascii="Times New Roman" w:hAnsi="Times New Roman" w:cs="Times New Roman"/>
          <w:sz w:val="20"/>
          <w:szCs w:val="20"/>
          <w:lang w:val="en-GB"/>
        </w:rPr>
        <w:t>of</w:t>
      </w:r>
      <w:r w:rsidR="00EF73C9" w:rsidRPr="00B42D14">
        <w:rPr>
          <w:rFonts w:ascii="Times New Roman" w:hAnsi="Times New Roman" w:cs="Times New Roman"/>
          <w:sz w:val="20"/>
          <w:szCs w:val="20"/>
          <w:lang w:val="en-GB"/>
        </w:rPr>
        <w:t xml:space="preserve"> </w:t>
      </w:r>
      <w:r w:rsidR="002A065F" w:rsidRPr="00B42D14">
        <w:rPr>
          <w:rFonts w:ascii="Times New Roman" w:hAnsi="Times New Roman" w:cs="Times New Roman"/>
          <w:sz w:val="20"/>
          <w:szCs w:val="20"/>
          <w:lang w:val="en-GB"/>
        </w:rPr>
        <w:t>children</w:t>
      </w:r>
      <w:r w:rsidR="00EF73C9" w:rsidRPr="00B42D14">
        <w:rPr>
          <w:rFonts w:ascii="Times New Roman" w:hAnsi="Times New Roman" w:cs="Times New Roman"/>
          <w:sz w:val="20"/>
          <w:szCs w:val="20"/>
          <w:lang w:val="en-GB"/>
        </w:rPr>
        <w:t xml:space="preserve"> with </w:t>
      </w:r>
      <w:r w:rsidR="00961D22" w:rsidRPr="00B42D14">
        <w:rPr>
          <w:rFonts w:ascii="Times New Roman" w:hAnsi="Times New Roman" w:cs="Times New Roman"/>
          <w:sz w:val="20"/>
          <w:szCs w:val="20"/>
          <w:lang w:val="en-GB"/>
        </w:rPr>
        <w:t>autism</w:t>
      </w:r>
      <w:r w:rsidR="00EF73C9" w:rsidRPr="00B42D14">
        <w:rPr>
          <w:rFonts w:ascii="Times New Roman" w:hAnsi="Times New Roman" w:cs="Times New Roman"/>
          <w:sz w:val="20"/>
          <w:szCs w:val="20"/>
          <w:lang w:val="en-GB"/>
        </w:rPr>
        <w:t>.</w:t>
      </w:r>
      <w:r w:rsidR="00B72470" w:rsidRPr="00B42D14">
        <w:rPr>
          <w:rFonts w:ascii="Times New Roman" w:hAnsi="Times New Roman" w:cs="Times New Roman"/>
          <w:sz w:val="20"/>
          <w:szCs w:val="20"/>
          <w:lang w:val="en-GB"/>
        </w:rPr>
        <w:t xml:space="preserve">  These can include games, differentiated activities and use of technology.  Similarly, </w:t>
      </w:r>
      <w:r w:rsidR="001D5957" w:rsidRPr="00B42D14">
        <w:rPr>
          <w:rFonts w:ascii="Times New Roman" w:hAnsi="Times New Roman" w:cs="Times New Roman"/>
          <w:sz w:val="20"/>
          <w:szCs w:val="20"/>
          <w:lang w:val="en-GB"/>
        </w:rPr>
        <w:t>Moore and Calvert</w:t>
      </w:r>
      <w:r w:rsidR="00B72470" w:rsidRPr="00B42D14">
        <w:rPr>
          <w:rFonts w:ascii="Times New Roman" w:hAnsi="Times New Roman" w:cs="Times New Roman"/>
          <w:sz w:val="20"/>
          <w:szCs w:val="20"/>
          <w:lang w:val="en-GB"/>
        </w:rPr>
        <w:t xml:space="preserve"> </w:t>
      </w:r>
      <w:r w:rsidR="001D5957" w:rsidRPr="00B42D14">
        <w:rPr>
          <w:rFonts w:ascii="Times New Roman" w:hAnsi="Times New Roman" w:cs="Times New Roman"/>
          <w:sz w:val="20"/>
          <w:szCs w:val="20"/>
          <w:lang w:val="en-GB"/>
        </w:rPr>
        <w:t>(2000)</w:t>
      </w:r>
      <w:r w:rsidR="00B72470" w:rsidRPr="00B42D14">
        <w:rPr>
          <w:rFonts w:ascii="Times New Roman" w:hAnsi="Times New Roman" w:cs="Times New Roman"/>
          <w:sz w:val="20"/>
          <w:szCs w:val="20"/>
          <w:lang w:val="en-GB"/>
        </w:rPr>
        <w:t xml:space="preserve"> suggested earlier that the use of information and computer technology tools like animations and graphics </w:t>
      </w:r>
      <w:r w:rsidR="00F206A9" w:rsidRPr="00B42D14">
        <w:rPr>
          <w:rFonts w:ascii="Times New Roman" w:hAnsi="Times New Roman" w:cs="Times New Roman"/>
          <w:sz w:val="20"/>
          <w:szCs w:val="20"/>
          <w:lang w:val="en-GB"/>
        </w:rPr>
        <w:t>could</w:t>
      </w:r>
      <w:r w:rsidR="00B72470" w:rsidRPr="00B42D14">
        <w:rPr>
          <w:rFonts w:ascii="Times New Roman" w:hAnsi="Times New Roman" w:cs="Times New Roman"/>
          <w:sz w:val="20"/>
          <w:szCs w:val="20"/>
          <w:lang w:val="en-GB"/>
        </w:rPr>
        <w:t xml:space="preserve"> enhance the interest and motivation of </w:t>
      </w:r>
      <w:r w:rsidR="002A065F" w:rsidRPr="00B42D14">
        <w:rPr>
          <w:rFonts w:ascii="Times New Roman" w:hAnsi="Times New Roman" w:cs="Times New Roman"/>
          <w:sz w:val="20"/>
          <w:szCs w:val="20"/>
          <w:lang w:val="en-GB"/>
        </w:rPr>
        <w:t>children</w:t>
      </w:r>
      <w:r w:rsidR="00B72470" w:rsidRPr="00B42D14">
        <w:rPr>
          <w:rFonts w:ascii="Times New Roman" w:hAnsi="Times New Roman" w:cs="Times New Roman"/>
          <w:sz w:val="20"/>
          <w:szCs w:val="20"/>
          <w:lang w:val="en-GB"/>
        </w:rPr>
        <w:t xml:space="preserve"> with </w:t>
      </w:r>
      <w:r w:rsidR="00961D22" w:rsidRPr="00B42D14">
        <w:rPr>
          <w:rFonts w:ascii="Times New Roman" w:hAnsi="Times New Roman" w:cs="Times New Roman"/>
          <w:sz w:val="20"/>
          <w:szCs w:val="20"/>
          <w:lang w:val="en-GB"/>
        </w:rPr>
        <w:t>autism</w:t>
      </w:r>
      <w:r w:rsidR="00B72470" w:rsidRPr="00B42D14">
        <w:rPr>
          <w:rFonts w:ascii="Times New Roman" w:hAnsi="Times New Roman" w:cs="Times New Roman"/>
          <w:sz w:val="20"/>
          <w:szCs w:val="20"/>
          <w:lang w:val="en-GB"/>
        </w:rPr>
        <w:t xml:space="preserve"> to learn vocabulary</w:t>
      </w:r>
      <w:r w:rsidR="007C268E" w:rsidRPr="00B42D14">
        <w:rPr>
          <w:rFonts w:ascii="Times New Roman" w:hAnsi="Times New Roman" w:cs="Times New Roman"/>
          <w:sz w:val="20"/>
          <w:szCs w:val="20"/>
          <w:lang w:val="en-GB"/>
        </w:rPr>
        <w:t>.</w:t>
      </w:r>
      <w:r w:rsidR="00B72470" w:rsidRPr="00B42D14">
        <w:rPr>
          <w:rFonts w:ascii="Times New Roman" w:hAnsi="Times New Roman" w:cs="Times New Roman"/>
          <w:sz w:val="20"/>
          <w:szCs w:val="20"/>
          <w:lang w:val="en-GB"/>
        </w:rPr>
        <w:t xml:space="preserve"> </w:t>
      </w:r>
      <w:r w:rsidR="00B72470" w:rsidRPr="00B42D14">
        <w:rPr>
          <w:rFonts w:ascii="Times New Roman" w:hAnsi="Times New Roman" w:cs="Times New Roman"/>
          <w:sz w:val="20"/>
          <w:szCs w:val="20"/>
          <w:lang w:val="en-GB"/>
        </w:rPr>
        <w:tab/>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lang w:val="en-GB"/>
        </w:rPr>
      </w:pPr>
    </w:p>
    <w:p w:rsidR="00F206A9" w:rsidRPr="00B42D14" w:rsidRDefault="00722228" w:rsidP="00B42D14">
      <w:pPr>
        <w:autoSpaceDE w:val="0"/>
        <w:autoSpaceDN w:val="0"/>
        <w:adjustRightInd w:val="0"/>
        <w:spacing w:after="0" w:line="240" w:lineRule="auto"/>
        <w:contextualSpacing/>
        <w:jc w:val="both"/>
        <w:rPr>
          <w:rFonts w:ascii="Times New Roman" w:hAnsi="Times New Roman" w:cs="Times New Roman"/>
          <w:sz w:val="20"/>
          <w:szCs w:val="20"/>
          <w:lang w:val="en-GB"/>
        </w:rPr>
      </w:pPr>
      <w:r w:rsidRPr="00B42D14">
        <w:rPr>
          <w:rFonts w:ascii="Times New Roman" w:hAnsi="Times New Roman" w:cs="Times New Roman"/>
          <w:sz w:val="20"/>
          <w:szCs w:val="20"/>
          <w:lang w:val="en-GB"/>
        </w:rPr>
        <w:t xml:space="preserve">Further, to improve reading comprehension, Broun (2004) </w:t>
      </w:r>
      <w:r w:rsidR="009077DB" w:rsidRPr="00B42D14">
        <w:rPr>
          <w:rFonts w:ascii="Times New Roman" w:hAnsi="Times New Roman" w:cs="Times New Roman"/>
          <w:sz w:val="20"/>
          <w:szCs w:val="20"/>
          <w:lang w:val="en-GB"/>
        </w:rPr>
        <w:t>proposed</w:t>
      </w:r>
      <w:r w:rsidRPr="00B42D14">
        <w:rPr>
          <w:rFonts w:ascii="Times New Roman" w:hAnsi="Times New Roman" w:cs="Times New Roman"/>
          <w:sz w:val="20"/>
          <w:szCs w:val="20"/>
          <w:lang w:val="en-GB"/>
        </w:rPr>
        <w:t xml:space="preserve"> that print materials should match as close as possible to experiences of </w:t>
      </w:r>
      <w:r w:rsidR="002A065F" w:rsidRPr="00B42D14">
        <w:rPr>
          <w:rFonts w:ascii="Times New Roman" w:hAnsi="Times New Roman" w:cs="Times New Roman"/>
          <w:sz w:val="20"/>
          <w:szCs w:val="20"/>
          <w:lang w:val="en-GB"/>
        </w:rPr>
        <w:t>children</w:t>
      </w:r>
      <w:r w:rsidRPr="00B42D14">
        <w:rPr>
          <w:rFonts w:ascii="Times New Roman" w:hAnsi="Times New Roman" w:cs="Times New Roman"/>
          <w:sz w:val="20"/>
          <w:szCs w:val="20"/>
          <w:lang w:val="en-GB"/>
        </w:rPr>
        <w:t xml:space="preserve"> with </w:t>
      </w:r>
      <w:r w:rsidR="00961D22" w:rsidRPr="00B42D14">
        <w:rPr>
          <w:rFonts w:ascii="Times New Roman" w:hAnsi="Times New Roman" w:cs="Times New Roman"/>
          <w:sz w:val="20"/>
          <w:szCs w:val="20"/>
          <w:lang w:val="en-GB"/>
        </w:rPr>
        <w:t>autism</w:t>
      </w:r>
      <w:r w:rsidRPr="00B42D14">
        <w:rPr>
          <w:rFonts w:ascii="Times New Roman" w:hAnsi="Times New Roman" w:cs="Times New Roman"/>
          <w:sz w:val="20"/>
          <w:szCs w:val="20"/>
          <w:lang w:val="en-GB"/>
        </w:rPr>
        <w:t xml:space="preserve">.  This will assist them to comprehend the text better.  Besides, </w:t>
      </w:r>
      <w:r w:rsidR="00F206A9" w:rsidRPr="00B42D14">
        <w:rPr>
          <w:rFonts w:ascii="Times New Roman" w:hAnsi="Times New Roman" w:cs="Times New Roman"/>
          <w:sz w:val="20"/>
          <w:szCs w:val="20"/>
          <w:lang w:val="en-GB"/>
        </w:rPr>
        <w:t xml:space="preserve">employing </w:t>
      </w:r>
      <w:r w:rsidRPr="00B42D14">
        <w:rPr>
          <w:rFonts w:ascii="Times New Roman" w:hAnsi="Times New Roman" w:cs="Times New Roman"/>
          <w:sz w:val="20"/>
          <w:szCs w:val="20"/>
          <w:lang w:val="en-GB"/>
        </w:rPr>
        <w:t xml:space="preserve">strategies like graphic organisers, concept maps and mind-maps </w:t>
      </w:r>
      <w:r w:rsidR="00F206A9" w:rsidRPr="00B42D14">
        <w:rPr>
          <w:rFonts w:ascii="Times New Roman" w:hAnsi="Times New Roman" w:cs="Times New Roman"/>
          <w:sz w:val="20"/>
          <w:szCs w:val="20"/>
          <w:lang w:val="en-GB"/>
        </w:rPr>
        <w:t>could</w:t>
      </w:r>
      <w:r w:rsidRPr="00B42D14">
        <w:rPr>
          <w:rFonts w:ascii="Times New Roman" w:hAnsi="Times New Roman" w:cs="Times New Roman"/>
          <w:sz w:val="20"/>
          <w:szCs w:val="20"/>
          <w:lang w:val="en-GB"/>
        </w:rPr>
        <w:t xml:space="preserve"> assist in comprehension.  </w:t>
      </w:r>
      <w:r w:rsidR="00ED222A" w:rsidRPr="00B42D14">
        <w:rPr>
          <w:rFonts w:ascii="Times New Roman" w:hAnsi="Times New Roman" w:cs="Times New Roman"/>
          <w:sz w:val="20"/>
          <w:szCs w:val="20"/>
          <w:lang w:val="en-GB"/>
        </w:rPr>
        <w:t xml:space="preserve">Additionally, </w:t>
      </w:r>
      <w:proofErr w:type="spellStart"/>
      <w:r w:rsidR="00F206A9" w:rsidRPr="00B42D14">
        <w:rPr>
          <w:rFonts w:ascii="Times New Roman" w:eastAsia="Times New Roman" w:hAnsi="Times New Roman" w:cs="Times New Roman"/>
          <w:sz w:val="20"/>
          <w:szCs w:val="20"/>
          <w:lang w:val="en-GB"/>
        </w:rPr>
        <w:t>Faggella-Luby</w:t>
      </w:r>
      <w:proofErr w:type="spellEnd"/>
      <w:r w:rsidR="00F206A9" w:rsidRPr="00B42D14">
        <w:rPr>
          <w:rFonts w:ascii="Times New Roman" w:eastAsia="Times New Roman" w:hAnsi="Times New Roman" w:cs="Times New Roman"/>
          <w:sz w:val="20"/>
          <w:szCs w:val="20"/>
          <w:lang w:val="en-GB"/>
        </w:rPr>
        <w:t xml:space="preserve"> and Deshler (2008) performed a review of interventions and reported that reading comprehension develops positively when readers explicitly learn specific tactics.  These include triggering experiences and background knowledge, summarizing the gist of the text and using questioning techniques.</w:t>
      </w:r>
    </w:p>
    <w:p w:rsidR="004213CF" w:rsidRPr="00B42D14" w:rsidRDefault="004213CF" w:rsidP="00B42D14">
      <w:pPr>
        <w:autoSpaceDE w:val="0"/>
        <w:autoSpaceDN w:val="0"/>
        <w:adjustRightInd w:val="0"/>
        <w:spacing w:after="0" w:line="240" w:lineRule="auto"/>
        <w:contextualSpacing/>
        <w:rPr>
          <w:rFonts w:ascii="Times New Roman" w:hAnsi="Times New Roman" w:cs="Times New Roman"/>
          <w:sz w:val="20"/>
          <w:szCs w:val="20"/>
          <w:lang w:val="en-GB"/>
        </w:rPr>
      </w:pPr>
    </w:p>
    <w:p w:rsidR="00C01B8C" w:rsidRPr="00B42D14" w:rsidRDefault="006A4414" w:rsidP="00B42D14">
      <w:pPr>
        <w:autoSpaceDE w:val="0"/>
        <w:autoSpaceDN w:val="0"/>
        <w:adjustRightInd w:val="0"/>
        <w:spacing w:after="0" w:line="240" w:lineRule="auto"/>
        <w:contextualSpacing/>
        <w:jc w:val="both"/>
        <w:rPr>
          <w:rFonts w:ascii="Times New Roman" w:eastAsia="Times New Roman" w:hAnsi="Times New Roman" w:cs="Times New Roman"/>
          <w:b/>
          <w:bCs/>
          <w:sz w:val="20"/>
          <w:szCs w:val="20"/>
          <w:lang w:val="en-GB"/>
        </w:rPr>
      </w:pPr>
      <w:r w:rsidRPr="00B42D14">
        <w:rPr>
          <w:rFonts w:ascii="Times New Roman" w:hAnsi="Times New Roman" w:cs="Times New Roman"/>
          <w:sz w:val="20"/>
          <w:szCs w:val="20"/>
          <w:lang w:val="en-GB"/>
        </w:rPr>
        <w:t>Finally, t</w:t>
      </w:r>
      <w:r w:rsidR="0095653A" w:rsidRPr="00B42D14">
        <w:rPr>
          <w:rFonts w:ascii="Times New Roman" w:hAnsi="Times New Roman" w:cs="Times New Roman"/>
          <w:sz w:val="20"/>
          <w:szCs w:val="20"/>
          <w:lang w:val="en-GB"/>
        </w:rPr>
        <w:t xml:space="preserve">o harness their special </w:t>
      </w:r>
      <w:r w:rsidR="00CA2130" w:rsidRPr="00B42D14">
        <w:rPr>
          <w:rFonts w:ascii="Times New Roman" w:hAnsi="Times New Roman" w:cs="Times New Roman"/>
          <w:sz w:val="20"/>
          <w:szCs w:val="20"/>
          <w:lang w:val="en-GB"/>
        </w:rPr>
        <w:t xml:space="preserve">interest, </w:t>
      </w:r>
      <w:r w:rsidR="002A065F" w:rsidRPr="00B42D14">
        <w:rPr>
          <w:rFonts w:ascii="Times New Roman" w:hAnsi="Times New Roman" w:cs="Times New Roman"/>
          <w:sz w:val="20"/>
          <w:szCs w:val="20"/>
          <w:lang w:val="en-GB"/>
        </w:rPr>
        <w:t>teachers</w:t>
      </w:r>
      <w:r w:rsidR="0095653A" w:rsidRPr="00B42D14">
        <w:rPr>
          <w:rFonts w:ascii="Times New Roman" w:hAnsi="Times New Roman" w:cs="Times New Roman"/>
          <w:sz w:val="20"/>
          <w:szCs w:val="20"/>
          <w:lang w:val="en-GB"/>
        </w:rPr>
        <w:t xml:space="preserve"> </w:t>
      </w:r>
      <w:r w:rsidR="00F206A9" w:rsidRPr="00B42D14">
        <w:rPr>
          <w:rFonts w:ascii="Times New Roman" w:hAnsi="Times New Roman" w:cs="Times New Roman"/>
          <w:sz w:val="20"/>
          <w:szCs w:val="20"/>
          <w:lang w:val="en-GB"/>
        </w:rPr>
        <w:t xml:space="preserve">could </w:t>
      </w:r>
      <w:r w:rsidR="0095653A" w:rsidRPr="00B42D14">
        <w:rPr>
          <w:rFonts w:ascii="Times New Roman" w:hAnsi="Times New Roman" w:cs="Times New Roman"/>
          <w:sz w:val="20"/>
          <w:szCs w:val="20"/>
          <w:lang w:val="en-GB"/>
        </w:rPr>
        <w:t>provide text that will invoke</w:t>
      </w:r>
      <w:r w:rsidR="002A065F" w:rsidRPr="00B42D14">
        <w:rPr>
          <w:rFonts w:ascii="Times New Roman" w:hAnsi="Times New Roman" w:cs="Times New Roman"/>
          <w:sz w:val="20"/>
          <w:szCs w:val="20"/>
          <w:lang w:val="en-GB"/>
        </w:rPr>
        <w:t xml:space="preserve"> the</w:t>
      </w:r>
      <w:r w:rsidR="0095653A" w:rsidRPr="00B42D14">
        <w:rPr>
          <w:rFonts w:ascii="Times New Roman" w:hAnsi="Times New Roman" w:cs="Times New Roman"/>
          <w:sz w:val="20"/>
          <w:szCs w:val="20"/>
          <w:lang w:val="en-GB"/>
        </w:rPr>
        <w:t xml:space="preserve"> </w:t>
      </w:r>
      <w:r w:rsidR="002A065F" w:rsidRPr="00B42D14">
        <w:rPr>
          <w:rFonts w:ascii="Times New Roman" w:hAnsi="Times New Roman" w:cs="Times New Roman"/>
          <w:sz w:val="20"/>
          <w:szCs w:val="20"/>
          <w:lang w:val="en-GB"/>
        </w:rPr>
        <w:t>children</w:t>
      </w:r>
      <w:r w:rsidR="0095653A" w:rsidRPr="00B42D14">
        <w:rPr>
          <w:rFonts w:ascii="Times New Roman" w:hAnsi="Times New Roman" w:cs="Times New Roman"/>
          <w:sz w:val="20"/>
          <w:szCs w:val="20"/>
          <w:lang w:val="en-GB"/>
        </w:rPr>
        <w:t>’</w:t>
      </w:r>
      <w:r w:rsidR="002A065F" w:rsidRPr="00B42D14">
        <w:rPr>
          <w:rFonts w:ascii="Times New Roman" w:hAnsi="Times New Roman" w:cs="Times New Roman"/>
          <w:sz w:val="20"/>
          <w:szCs w:val="20"/>
          <w:lang w:val="en-GB"/>
        </w:rPr>
        <w:t>s</w:t>
      </w:r>
      <w:r w:rsidR="0095653A" w:rsidRPr="00B42D14">
        <w:rPr>
          <w:rFonts w:ascii="Times New Roman" w:hAnsi="Times New Roman" w:cs="Times New Roman"/>
          <w:sz w:val="20"/>
          <w:szCs w:val="20"/>
          <w:lang w:val="en-GB"/>
        </w:rPr>
        <w:t xml:space="preserve"> personal interest and motivation.</w:t>
      </w:r>
      <w:r w:rsidR="00CA2130" w:rsidRPr="00B42D14">
        <w:rPr>
          <w:rFonts w:ascii="Times New Roman" w:hAnsi="Times New Roman" w:cs="Times New Roman"/>
          <w:sz w:val="20"/>
          <w:szCs w:val="20"/>
          <w:lang w:val="en-GB"/>
        </w:rPr>
        <w:t xml:space="preserve">  Nonetheless, these special interests should encompass age</w:t>
      </w:r>
      <w:r w:rsidR="00F206A9" w:rsidRPr="00B42D14">
        <w:rPr>
          <w:rFonts w:ascii="Times New Roman" w:hAnsi="Times New Roman" w:cs="Times New Roman"/>
          <w:sz w:val="20"/>
          <w:szCs w:val="20"/>
          <w:lang w:val="en-GB"/>
        </w:rPr>
        <w:t xml:space="preserve"> and socially appropriate texts (</w:t>
      </w:r>
      <w:proofErr w:type="spellStart"/>
      <w:r w:rsidR="00F206A9" w:rsidRPr="00B42D14">
        <w:rPr>
          <w:rFonts w:ascii="Times New Roman" w:hAnsi="Times New Roman" w:cs="Times New Roman"/>
          <w:sz w:val="20"/>
          <w:szCs w:val="20"/>
          <w:lang w:val="en-GB"/>
        </w:rPr>
        <w:t>Kluth</w:t>
      </w:r>
      <w:proofErr w:type="spellEnd"/>
      <w:r w:rsidR="00F206A9" w:rsidRPr="00B42D14">
        <w:rPr>
          <w:rFonts w:ascii="Times New Roman" w:hAnsi="Times New Roman" w:cs="Times New Roman"/>
          <w:sz w:val="20"/>
          <w:szCs w:val="20"/>
          <w:lang w:val="en-GB"/>
        </w:rPr>
        <w:t xml:space="preserve"> &amp; </w:t>
      </w:r>
      <w:proofErr w:type="spellStart"/>
      <w:r w:rsidR="00F206A9" w:rsidRPr="00B42D14">
        <w:rPr>
          <w:rFonts w:ascii="Times New Roman" w:hAnsi="Times New Roman" w:cs="Times New Roman"/>
          <w:sz w:val="20"/>
          <w:szCs w:val="20"/>
          <w:lang w:val="en-GB"/>
        </w:rPr>
        <w:t>Darmody</w:t>
      </w:r>
      <w:proofErr w:type="spellEnd"/>
      <w:r w:rsidR="00F206A9" w:rsidRPr="00B42D14">
        <w:rPr>
          <w:rFonts w:ascii="Times New Roman" w:hAnsi="Times New Roman" w:cs="Times New Roman"/>
          <w:sz w:val="20"/>
          <w:szCs w:val="20"/>
          <w:lang w:val="en-GB"/>
        </w:rPr>
        <w:t>-Latham, 2003).</w:t>
      </w:r>
      <w:r w:rsidR="00B82FCB" w:rsidRPr="00B42D14">
        <w:rPr>
          <w:rFonts w:ascii="Times New Roman" w:hAnsi="Times New Roman" w:cs="Times New Roman"/>
          <w:sz w:val="20"/>
          <w:szCs w:val="20"/>
          <w:lang w:val="en-GB"/>
        </w:rPr>
        <w:t xml:space="preserve"> </w:t>
      </w:r>
    </w:p>
    <w:p w:rsidR="00513C64" w:rsidRPr="00B42D14" w:rsidRDefault="00513C64" w:rsidP="00B42D14">
      <w:pPr>
        <w:spacing w:after="0" w:line="240" w:lineRule="auto"/>
        <w:contextualSpacing/>
        <w:rPr>
          <w:rFonts w:ascii="Times New Roman" w:eastAsia="Times New Roman" w:hAnsi="Times New Roman" w:cs="Times New Roman"/>
          <w:bCs/>
          <w:i/>
          <w:sz w:val="20"/>
          <w:szCs w:val="20"/>
          <w:lang w:val="en-GB"/>
        </w:rPr>
      </w:pPr>
    </w:p>
    <w:p w:rsidR="001E033C" w:rsidRPr="00B42D14" w:rsidRDefault="00B028D4" w:rsidP="00B42D14">
      <w:pPr>
        <w:spacing w:after="0" w:line="240" w:lineRule="auto"/>
        <w:contextualSpacing/>
        <w:rPr>
          <w:rFonts w:ascii="Times New Roman" w:eastAsia="Times New Roman" w:hAnsi="Times New Roman" w:cs="Times New Roman"/>
          <w:bCs/>
          <w:i/>
          <w:sz w:val="20"/>
          <w:szCs w:val="20"/>
          <w:lang w:val="en-GB"/>
        </w:rPr>
      </w:pPr>
      <w:r w:rsidRPr="00B42D14">
        <w:rPr>
          <w:rFonts w:ascii="Times New Roman" w:eastAsia="Times New Roman" w:hAnsi="Times New Roman" w:cs="Times New Roman"/>
          <w:bCs/>
          <w:i/>
          <w:sz w:val="20"/>
          <w:szCs w:val="20"/>
          <w:lang w:val="en-GB"/>
        </w:rPr>
        <w:t>Recommendations for Future Studies</w:t>
      </w:r>
    </w:p>
    <w:p w:rsidR="003E752E" w:rsidRPr="00B42D14" w:rsidRDefault="003B0773" w:rsidP="00B42D14">
      <w:pPr>
        <w:shd w:val="clear" w:color="auto" w:fill="FFFFFF"/>
        <w:spacing w:after="0" w:line="240" w:lineRule="auto"/>
        <w:contextualSpacing/>
        <w:jc w:val="both"/>
        <w:rPr>
          <w:rFonts w:ascii="Times New Roman" w:eastAsia="Times New Roman" w:hAnsi="Times New Roman" w:cs="Times New Roman"/>
          <w:sz w:val="20"/>
          <w:szCs w:val="20"/>
          <w:lang w:val="en-GB"/>
        </w:rPr>
      </w:pPr>
      <w:r w:rsidRPr="00B42D14">
        <w:rPr>
          <w:rFonts w:ascii="Times New Roman" w:eastAsia="Times New Roman" w:hAnsi="Times New Roman" w:cs="Times New Roman"/>
          <w:sz w:val="20"/>
          <w:szCs w:val="20"/>
          <w:lang w:val="en-GB"/>
        </w:rPr>
        <w:t>T</w:t>
      </w:r>
      <w:r w:rsidR="003E752E" w:rsidRPr="00B42D14">
        <w:rPr>
          <w:rFonts w:ascii="Times New Roman" w:eastAsia="Times New Roman" w:hAnsi="Times New Roman" w:cs="Times New Roman"/>
          <w:sz w:val="20"/>
          <w:szCs w:val="20"/>
          <w:lang w:val="en-GB"/>
        </w:rPr>
        <w:t>o address the limitations in the current research design, we recommend multiple regression analyses for future studies in this area</w:t>
      </w:r>
      <w:r w:rsidRPr="00B42D14">
        <w:rPr>
          <w:rFonts w:ascii="Times New Roman" w:eastAsia="Times New Roman" w:hAnsi="Times New Roman" w:cs="Times New Roman"/>
          <w:sz w:val="20"/>
          <w:szCs w:val="20"/>
          <w:lang w:val="en-GB"/>
        </w:rPr>
        <w:t>. This is</w:t>
      </w:r>
      <w:r w:rsidR="003E752E" w:rsidRPr="00B42D14">
        <w:rPr>
          <w:rFonts w:ascii="Times New Roman" w:eastAsia="Times New Roman" w:hAnsi="Times New Roman" w:cs="Times New Roman"/>
          <w:sz w:val="20"/>
          <w:szCs w:val="20"/>
          <w:lang w:val="en-GB"/>
        </w:rPr>
        <w:t xml:space="preserve"> to </w:t>
      </w:r>
      <w:r w:rsidRPr="00B42D14">
        <w:rPr>
          <w:rFonts w:ascii="Times New Roman" w:eastAsia="Times New Roman" w:hAnsi="Times New Roman" w:cs="Times New Roman"/>
          <w:sz w:val="20"/>
          <w:szCs w:val="20"/>
          <w:lang w:val="en-GB"/>
        </w:rPr>
        <w:t>show</w:t>
      </w:r>
      <w:r w:rsidR="003E752E" w:rsidRPr="00B42D14">
        <w:rPr>
          <w:rFonts w:ascii="Times New Roman" w:eastAsia="Times New Roman" w:hAnsi="Times New Roman" w:cs="Times New Roman"/>
          <w:sz w:val="20"/>
          <w:szCs w:val="20"/>
          <w:lang w:val="en-GB"/>
        </w:rPr>
        <w:t xml:space="preserve"> causality and the extent of the relationship among the 5 components in the cognitive reading process. Multiple regression analyses would allow us to examine more sophisticated research hypotheses pertaining to the relationship of the 5 components in the cognitive reading process. Moreover, </w:t>
      </w:r>
      <w:r w:rsidRPr="00B42D14">
        <w:rPr>
          <w:rFonts w:ascii="Times New Roman" w:eastAsia="Times New Roman" w:hAnsi="Times New Roman" w:cs="Times New Roman"/>
          <w:sz w:val="20"/>
          <w:szCs w:val="20"/>
          <w:lang w:val="en-GB"/>
        </w:rPr>
        <w:t>that also</w:t>
      </w:r>
      <w:r w:rsidR="003E752E" w:rsidRPr="00B42D14">
        <w:rPr>
          <w:rFonts w:ascii="Times New Roman" w:eastAsia="Times New Roman" w:hAnsi="Times New Roman" w:cs="Times New Roman"/>
          <w:sz w:val="20"/>
          <w:szCs w:val="20"/>
          <w:lang w:val="en-GB"/>
        </w:rPr>
        <w:t xml:space="preserve"> would provide us the flexibility of better analysis of the varied components in the cognitive reading process. </w:t>
      </w:r>
    </w:p>
    <w:p w:rsidR="004213CF" w:rsidRPr="00B42D14" w:rsidRDefault="004213CF" w:rsidP="00B42D14">
      <w:pPr>
        <w:shd w:val="clear" w:color="auto" w:fill="FFFFFF"/>
        <w:spacing w:after="0" w:line="240" w:lineRule="auto"/>
        <w:contextualSpacing/>
        <w:rPr>
          <w:rFonts w:ascii="Times New Roman" w:eastAsia="Times New Roman" w:hAnsi="Times New Roman" w:cs="Times New Roman"/>
          <w:sz w:val="20"/>
          <w:szCs w:val="20"/>
          <w:lang w:val="en-GB"/>
        </w:rPr>
      </w:pPr>
    </w:p>
    <w:p w:rsidR="0007716B" w:rsidRPr="00B42D14" w:rsidRDefault="00C01B8C" w:rsidP="00B42D14">
      <w:pPr>
        <w:shd w:val="clear" w:color="auto" w:fill="FFFFFF"/>
        <w:spacing w:after="0" w:line="240" w:lineRule="auto"/>
        <w:contextualSpacing/>
        <w:jc w:val="both"/>
        <w:rPr>
          <w:rFonts w:ascii="Times New Roman" w:eastAsia="Times New Roman" w:hAnsi="Times New Roman" w:cs="Times New Roman"/>
          <w:sz w:val="20"/>
          <w:szCs w:val="20"/>
          <w:lang w:val="en-GB"/>
        </w:rPr>
      </w:pPr>
      <w:r w:rsidRPr="00B42D14">
        <w:rPr>
          <w:rFonts w:ascii="Times New Roman" w:eastAsia="Times New Roman" w:hAnsi="Times New Roman" w:cs="Times New Roman"/>
          <w:sz w:val="20"/>
          <w:szCs w:val="20"/>
          <w:lang w:val="en-GB"/>
        </w:rPr>
        <w:t xml:space="preserve">Qualitative data using semi-structured interview with the 17 </w:t>
      </w:r>
      <w:r w:rsidR="00A624AB" w:rsidRPr="00B42D14">
        <w:rPr>
          <w:rFonts w:ascii="Times New Roman" w:eastAsia="Times New Roman" w:hAnsi="Times New Roman" w:cs="Times New Roman"/>
          <w:sz w:val="20"/>
          <w:szCs w:val="20"/>
          <w:lang w:val="en-GB"/>
        </w:rPr>
        <w:t>participating children</w:t>
      </w:r>
      <w:r w:rsidRPr="00B42D14">
        <w:rPr>
          <w:rFonts w:ascii="Times New Roman" w:eastAsia="Times New Roman" w:hAnsi="Times New Roman" w:cs="Times New Roman"/>
          <w:sz w:val="20"/>
          <w:szCs w:val="20"/>
          <w:lang w:val="en-GB"/>
        </w:rPr>
        <w:t xml:space="preserve"> would provide the opportunity to explore the extent and nature of the </w:t>
      </w:r>
      <w:r w:rsidR="00A624AB" w:rsidRPr="00B42D14">
        <w:rPr>
          <w:rFonts w:ascii="Times New Roman" w:eastAsia="Times New Roman" w:hAnsi="Times New Roman" w:cs="Times New Roman"/>
          <w:sz w:val="20"/>
          <w:szCs w:val="20"/>
          <w:lang w:val="en-GB"/>
        </w:rPr>
        <w:t>children</w:t>
      </w:r>
      <w:r w:rsidRPr="00B42D14">
        <w:rPr>
          <w:rFonts w:ascii="Times New Roman" w:eastAsia="Times New Roman" w:hAnsi="Times New Roman" w:cs="Times New Roman"/>
          <w:sz w:val="20"/>
          <w:szCs w:val="20"/>
          <w:lang w:val="en-GB"/>
        </w:rPr>
        <w:t>’</w:t>
      </w:r>
      <w:r w:rsidR="00A624AB" w:rsidRPr="00B42D14">
        <w:rPr>
          <w:rFonts w:ascii="Times New Roman" w:eastAsia="Times New Roman" w:hAnsi="Times New Roman" w:cs="Times New Roman"/>
          <w:sz w:val="20"/>
          <w:szCs w:val="20"/>
          <w:lang w:val="en-GB"/>
        </w:rPr>
        <w:t>s</w:t>
      </w:r>
      <w:r w:rsidRPr="00B42D14">
        <w:rPr>
          <w:rFonts w:ascii="Times New Roman" w:eastAsia="Times New Roman" w:hAnsi="Times New Roman" w:cs="Times New Roman"/>
          <w:sz w:val="20"/>
          <w:szCs w:val="20"/>
          <w:lang w:val="en-GB"/>
        </w:rPr>
        <w:t xml:space="preserve"> feelings and thoughts about reading.  The findings would certainly substantiate the data from this inter-</w:t>
      </w:r>
      <w:proofErr w:type="spellStart"/>
      <w:r w:rsidRPr="00B42D14">
        <w:rPr>
          <w:rFonts w:ascii="Times New Roman" w:eastAsia="Times New Roman" w:hAnsi="Times New Roman" w:cs="Times New Roman"/>
          <w:sz w:val="20"/>
          <w:szCs w:val="20"/>
          <w:lang w:val="en-GB"/>
        </w:rPr>
        <w:t>correlational</w:t>
      </w:r>
      <w:proofErr w:type="spellEnd"/>
      <w:r w:rsidRPr="00B42D14">
        <w:rPr>
          <w:rFonts w:ascii="Times New Roman" w:eastAsia="Times New Roman" w:hAnsi="Times New Roman" w:cs="Times New Roman"/>
          <w:sz w:val="20"/>
          <w:szCs w:val="20"/>
          <w:lang w:val="en-GB"/>
        </w:rPr>
        <w:t xml:space="preserve"> research.</w:t>
      </w:r>
    </w:p>
    <w:p w:rsidR="004213CF" w:rsidRPr="00B42D14" w:rsidRDefault="004213CF" w:rsidP="00B42D14">
      <w:pPr>
        <w:shd w:val="clear" w:color="auto" w:fill="FFFFFF"/>
        <w:spacing w:after="0" w:line="240" w:lineRule="auto"/>
        <w:contextualSpacing/>
        <w:rPr>
          <w:rFonts w:ascii="Times New Roman" w:eastAsia="Times New Roman" w:hAnsi="Times New Roman" w:cs="Times New Roman"/>
          <w:sz w:val="20"/>
          <w:szCs w:val="20"/>
          <w:lang w:val="en-GB"/>
        </w:rPr>
      </w:pPr>
    </w:p>
    <w:p w:rsidR="006A4414" w:rsidRPr="00B42D14" w:rsidRDefault="007B2F2A" w:rsidP="00B42D14">
      <w:pPr>
        <w:shd w:val="clear" w:color="auto" w:fill="FFFFFF"/>
        <w:spacing w:after="0" w:line="240" w:lineRule="auto"/>
        <w:contextualSpacing/>
        <w:jc w:val="both"/>
        <w:rPr>
          <w:rFonts w:ascii="Times New Roman" w:eastAsia="Times New Roman" w:hAnsi="Times New Roman" w:cs="Times New Roman"/>
          <w:sz w:val="20"/>
          <w:szCs w:val="20"/>
          <w:lang w:val="en-GB"/>
        </w:rPr>
      </w:pPr>
      <w:r w:rsidRPr="00B42D14">
        <w:rPr>
          <w:rFonts w:ascii="Times New Roman" w:eastAsia="Times New Roman" w:hAnsi="Times New Roman" w:cs="Times New Roman"/>
          <w:sz w:val="20"/>
          <w:szCs w:val="20"/>
          <w:lang w:val="en-GB"/>
        </w:rPr>
        <w:t xml:space="preserve">Both quantitative and qualitative data collection methods may be utilised in future studies </w:t>
      </w:r>
      <w:r w:rsidR="00162531" w:rsidRPr="00B42D14">
        <w:rPr>
          <w:rFonts w:ascii="Times New Roman" w:eastAsia="Times New Roman" w:hAnsi="Times New Roman" w:cs="Times New Roman"/>
          <w:sz w:val="20"/>
          <w:szCs w:val="20"/>
          <w:lang w:val="en-GB"/>
        </w:rPr>
        <w:t>to</w:t>
      </w:r>
      <w:r w:rsidRPr="00B42D14">
        <w:rPr>
          <w:rFonts w:ascii="Times New Roman" w:eastAsia="Times New Roman" w:hAnsi="Times New Roman" w:cs="Times New Roman"/>
          <w:sz w:val="20"/>
          <w:szCs w:val="20"/>
          <w:lang w:val="en-GB"/>
        </w:rPr>
        <w:t xml:space="preserve"> promote the </w:t>
      </w:r>
      <w:r w:rsidR="007C2FF3" w:rsidRPr="00B42D14">
        <w:rPr>
          <w:rFonts w:ascii="Times New Roman" w:eastAsia="Times New Roman" w:hAnsi="Times New Roman" w:cs="Times New Roman"/>
          <w:sz w:val="20"/>
          <w:szCs w:val="20"/>
          <w:lang w:val="en-GB"/>
        </w:rPr>
        <w:t xml:space="preserve">data </w:t>
      </w:r>
      <w:r w:rsidRPr="00B42D14">
        <w:rPr>
          <w:rFonts w:ascii="Times New Roman" w:eastAsia="Times New Roman" w:hAnsi="Times New Roman" w:cs="Times New Roman"/>
          <w:sz w:val="20"/>
          <w:szCs w:val="20"/>
          <w:lang w:val="en-GB"/>
        </w:rPr>
        <w:t>triangulation of the methods.</w:t>
      </w:r>
      <w:r w:rsidR="007C2FF3" w:rsidRPr="00B42D14">
        <w:rPr>
          <w:rFonts w:ascii="Times New Roman" w:eastAsia="Times New Roman" w:hAnsi="Times New Roman" w:cs="Times New Roman"/>
          <w:sz w:val="20"/>
          <w:szCs w:val="20"/>
          <w:lang w:val="en-GB"/>
        </w:rPr>
        <w:t xml:space="preserve">  This will provide comprehensive and holistic data on the relationships among the </w:t>
      </w:r>
      <w:r w:rsidR="00A624AB" w:rsidRPr="00B42D14">
        <w:rPr>
          <w:rFonts w:ascii="Times New Roman" w:eastAsia="Times New Roman" w:hAnsi="Times New Roman" w:cs="Times New Roman"/>
          <w:sz w:val="20"/>
          <w:szCs w:val="20"/>
          <w:lang w:val="en-GB"/>
        </w:rPr>
        <w:t>five</w:t>
      </w:r>
      <w:r w:rsidR="007C2FF3" w:rsidRPr="00B42D14">
        <w:rPr>
          <w:rFonts w:ascii="Times New Roman" w:eastAsia="Times New Roman" w:hAnsi="Times New Roman" w:cs="Times New Roman"/>
          <w:sz w:val="20"/>
          <w:szCs w:val="20"/>
          <w:lang w:val="en-GB"/>
        </w:rPr>
        <w:t xml:space="preserve"> components of the reading process (Creswell, 2008).</w:t>
      </w:r>
    </w:p>
    <w:p w:rsidR="004213CF" w:rsidRPr="00B42D14" w:rsidRDefault="004213CF" w:rsidP="00B42D14">
      <w:pPr>
        <w:spacing w:after="0" w:line="240" w:lineRule="auto"/>
        <w:contextualSpacing/>
        <w:rPr>
          <w:rFonts w:ascii="Times New Roman" w:eastAsia="Times New Roman" w:hAnsi="Times New Roman" w:cs="Times New Roman"/>
          <w:bCs/>
          <w:sz w:val="20"/>
          <w:szCs w:val="20"/>
          <w:lang w:val="en-GB"/>
        </w:rPr>
      </w:pPr>
    </w:p>
    <w:p w:rsidR="00C07E5C" w:rsidRPr="00B42D14" w:rsidRDefault="0007749A" w:rsidP="00B42D14">
      <w:pPr>
        <w:spacing w:after="0" w:line="240" w:lineRule="auto"/>
        <w:contextualSpacing/>
        <w:jc w:val="both"/>
        <w:rPr>
          <w:rFonts w:ascii="Times New Roman" w:eastAsia="Times New Roman" w:hAnsi="Times New Roman" w:cs="Times New Roman"/>
          <w:b/>
          <w:bCs/>
          <w:sz w:val="20"/>
          <w:szCs w:val="20"/>
          <w:lang w:val="en-GB"/>
        </w:rPr>
      </w:pPr>
      <w:r w:rsidRPr="0007749A">
        <w:rPr>
          <w:rFonts w:ascii="Times New Roman" w:eastAsia="Times New Roman" w:hAnsi="Times New Roman" w:cs="Times New Roman"/>
          <w:bCs/>
          <w:sz w:val="20"/>
          <w:szCs w:val="20"/>
          <w:lang w:val="en-GB"/>
        </w:rPr>
        <w:t>Still, while planning and implementing the interventions, it is essential to bear in mind the heterogeneous pattern of reading skills in children with autism.</w:t>
      </w:r>
    </w:p>
    <w:p w:rsidR="00A624AB" w:rsidRPr="00B42D14" w:rsidRDefault="00A624AB" w:rsidP="00B42D14">
      <w:pPr>
        <w:spacing w:after="0" w:line="240" w:lineRule="auto"/>
        <w:contextualSpacing/>
        <w:rPr>
          <w:rFonts w:ascii="Times New Roman" w:eastAsia="Times New Roman" w:hAnsi="Times New Roman" w:cs="Times New Roman"/>
          <w:b/>
          <w:bCs/>
          <w:sz w:val="20"/>
          <w:szCs w:val="20"/>
          <w:lang w:val="en-GB"/>
        </w:rPr>
      </w:pPr>
    </w:p>
    <w:p w:rsidR="00473DF7" w:rsidRPr="00B42D14" w:rsidRDefault="00473DF7" w:rsidP="00B42D14">
      <w:pPr>
        <w:spacing w:after="0" w:line="240" w:lineRule="auto"/>
        <w:contextualSpacing/>
        <w:rPr>
          <w:rFonts w:ascii="Times New Roman" w:eastAsia="Times New Roman" w:hAnsi="Times New Roman" w:cs="Times New Roman"/>
          <w:b/>
          <w:sz w:val="20"/>
          <w:szCs w:val="20"/>
        </w:rPr>
      </w:pPr>
      <w:r w:rsidRPr="00B42D14">
        <w:rPr>
          <w:rFonts w:ascii="Times New Roman" w:eastAsia="Times New Roman" w:hAnsi="Times New Roman" w:cs="Times New Roman"/>
          <w:b/>
          <w:sz w:val="20"/>
          <w:szCs w:val="20"/>
        </w:rPr>
        <w:t>Reference</w:t>
      </w:r>
      <w:r w:rsidR="00B82FCB" w:rsidRPr="00B42D14">
        <w:rPr>
          <w:rFonts w:ascii="Times New Roman" w:eastAsia="Times New Roman" w:hAnsi="Times New Roman" w:cs="Times New Roman"/>
          <w:b/>
          <w:sz w:val="20"/>
          <w:szCs w:val="20"/>
        </w:rPr>
        <w:t>s</w:t>
      </w:r>
      <w:r w:rsidR="00480EE2" w:rsidRPr="00B42D14">
        <w:rPr>
          <w:rFonts w:ascii="Times New Roman" w:eastAsia="Times New Roman" w:hAnsi="Times New Roman" w:cs="Times New Roman"/>
          <w:b/>
          <w:sz w:val="20"/>
          <w:szCs w:val="20"/>
        </w:rPr>
        <w:t xml:space="preserve">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highlight w:val="yellow"/>
          <w:lang w:val="en-SG"/>
        </w:rPr>
      </w:pPr>
      <w:proofErr w:type="spellStart"/>
      <w:r w:rsidRPr="00B42D14">
        <w:rPr>
          <w:rFonts w:ascii="Times New Roman" w:eastAsiaTheme="minorHAnsi" w:hAnsi="Times New Roman" w:cs="Times New Roman"/>
          <w:sz w:val="20"/>
          <w:szCs w:val="20"/>
          <w:lang w:val="en-SG"/>
        </w:rPr>
        <w:t>Alfassi</w:t>
      </w:r>
      <w:proofErr w:type="spellEnd"/>
      <w:r w:rsidRPr="00B42D14">
        <w:rPr>
          <w:rFonts w:ascii="Times New Roman" w:eastAsiaTheme="minorHAnsi" w:hAnsi="Times New Roman" w:cs="Times New Roman"/>
          <w:sz w:val="20"/>
          <w:szCs w:val="20"/>
          <w:lang w:val="en-SG"/>
        </w:rPr>
        <w:t xml:space="preserve">, M. (2004) Reading to learn: Effects of combined strategy instruction on high </w:t>
      </w:r>
      <w:proofErr w:type="gramStart"/>
      <w:r w:rsidRPr="00B42D14">
        <w:rPr>
          <w:rFonts w:ascii="Times New Roman" w:eastAsiaTheme="minorHAnsi" w:hAnsi="Times New Roman" w:cs="Times New Roman"/>
          <w:sz w:val="20"/>
          <w:szCs w:val="20"/>
          <w:lang w:val="en-SG"/>
        </w:rPr>
        <w:t xml:space="preserve">school </w:t>
      </w:r>
      <w:r w:rsidR="00900A4A"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sz w:val="20"/>
          <w:szCs w:val="20"/>
          <w:lang w:val="en-SG"/>
        </w:rPr>
        <w:t>students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The Journal of Educational Research, 97</w:t>
      </w:r>
      <w:r w:rsidRPr="00B42D14">
        <w:rPr>
          <w:rFonts w:ascii="Times New Roman" w:eastAsiaTheme="minorHAnsi" w:hAnsi="Times New Roman" w:cs="Times New Roman"/>
          <w:sz w:val="20"/>
          <w:szCs w:val="20"/>
          <w:lang w:val="en-SG"/>
        </w:rPr>
        <w:t>(4), 171</w:t>
      </w:r>
      <w:r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lang w:val="en-SG"/>
        </w:rPr>
        <w:t>184.</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American Psychiatric Association.</w:t>
      </w:r>
      <w:proofErr w:type="gramEnd"/>
      <w:r w:rsidRPr="00B42D14">
        <w:rPr>
          <w:rFonts w:ascii="Times New Roman" w:eastAsiaTheme="minorHAnsi" w:hAnsi="Times New Roman" w:cs="Times New Roman"/>
          <w:sz w:val="20"/>
          <w:szCs w:val="20"/>
          <w:lang w:val="en-SG"/>
        </w:rPr>
        <w:t xml:space="preserve"> (1994). </w:t>
      </w:r>
      <w:r w:rsidRPr="00B42D14">
        <w:rPr>
          <w:rFonts w:ascii="Times New Roman" w:eastAsiaTheme="minorHAnsi" w:hAnsi="Times New Roman" w:cs="Times New Roman"/>
          <w:i/>
          <w:sz w:val="20"/>
          <w:szCs w:val="20"/>
          <w:lang w:val="en-SG"/>
        </w:rPr>
        <w:t xml:space="preserve">Diagnostic </w:t>
      </w:r>
      <w:r w:rsidR="00A624AB" w:rsidRPr="00B42D14">
        <w:rPr>
          <w:rFonts w:ascii="Times New Roman" w:eastAsiaTheme="minorHAnsi" w:hAnsi="Times New Roman" w:cs="Times New Roman"/>
          <w:i/>
          <w:sz w:val="20"/>
          <w:szCs w:val="20"/>
          <w:lang w:val="en-SG"/>
        </w:rPr>
        <w:t>and statistics manual of mental</w:t>
      </w:r>
      <w:r w:rsidR="00521162" w:rsidRPr="00B42D14">
        <w:rPr>
          <w:rFonts w:ascii="Times New Roman" w:eastAsiaTheme="minorHAnsi" w:hAnsi="Times New Roman" w:cs="Times New Roman"/>
          <w:i/>
          <w:sz w:val="20"/>
          <w:szCs w:val="20"/>
          <w:lang w:val="en-SG"/>
        </w:rPr>
        <w:t xml:space="preserve"> </w:t>
      </w:r>
      <w:r w:rsidRPr="00B42D14">
        <w:rPr>
          <w:rFonts w:ascii="Times New Roman" w:eastAsiaTheme="minorHAnsi" w:hAnsi="Times New Roman" w:cs="Times New Roman"/>
          <w:i/>
          <w:sz w:val="20"/>
          <w:szCs w:val="20"/>
          <w:lang w:val="en-SG"/>
        </w:rPr>
        <w:t>disorders</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4</w:t>
      </w:r>
      <w:r w:rsidRPr="00B42D14">
        <w:rPr>
          <w:rFonts w:ascii="Times New Roman" w:eastAsiaTheme="minorHAnsi" w:hAnsi="Times New Roman" w:cs="Times New Roman"/>
          <w:i/>
          <w:sz w:val="20"/>
          <w:szCs w:val="20"/>
          <w:vertAlign w:val="superscript"/>
          <w:lang w:val="en-SG"/>
        </w:rPr>
        <w:t xml:space="preserve">th </w:t>
      </w:r>
      <w:proofErr w:type="gramStart"/>
      <w:r w:rsidRPr="00B42D14">
        <w:rPr>
          <w:rFonts w:ascii="Times New Roman" w:eastAsiaTheme="minorHAnsi" w:hAnsi="Times New Roman" w:cs="Times New Roman"/>
          <w:i/>
          <w:sz w:val="20"/>
          <w:szCs w:val="20"/>
          <w:lang w:val="en-SG"/>
        </w:rPr>
        <w:t>ed</w:t>
      </w:r>
      <w:proofErr w:type="gramEnd"/>
      <w:r w:rsidRPr="00B42D14">
        <w:rPr>
          <w:rFonts w:ascii="Times New Roman" w:eastAsiaTheme="minorHAnsi" w:hAnsi="Times New Roman" w:cs="Times New Roman"/>
          <w:sz w:val="20"/>
          <w:szCs w:val="20"/>
          <w:lang w:val="en-SG"/>
        </w:rPr>
        <w:t>.). Washington, DC: American Psychiatric Association.</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American Speech-Language-Hearing Association.</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(2006). Guidelines for speech-language pathologists in diagnosis, assessment, and treatment of autism spectrum disorders across the life span.</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Available from www.asha.org/policy.</w:t>
      </w:r>
      <w:proofErr w:type="gramEnd"/>
      <w:r w:rsidRPr="00B42D14">
        <w:rPr>
          <w:rFonts w:ascii="Times New Roman" w:hAnsi="Times New Roman" w:cs="Times New Roman"/>
          <w:sz w:val="20"/>
          <w:szCs w:val="20"/>
        </w:rPr>
        <w:t xml:space="preserve"> </w:t>
      </w:r>
    </w:p>
    <w:p w:rsidR="001E3DED" w:rsidRPr="00B42D14" w:rsidRDefault="001E3DED"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lang w:val="en-SG"/>
        </w:rPr>
        <w:t xml:space="preserve">Baker, L. (2002). </w:t>
      </w:r>
      <w:proofErr w:type="spellStart"/>
      <w:proofErr w:type="gramStart"/>
      <w:r w:rsidRPr="00B42D14">
        <w:rPr>
          <w:rFonts w:ascii="Times New Roman" w:eastAsiaTheme="minorHAnsi" w:hAnsi="Times New Roman" w:cs="Times New Roman"/>
          <w:sz w:val="20"/>
          <w:szCs w:val="20"/>
          <w:lang w:val="en-SG"/>
        </w:rPr>
        <w:t>Metacognition</w:t>
      </w:r>
      <w:proofErr w:type="spellEnd"/>
      <w:r w:rsidRPr="00B42D14">
        <w:rPr>
          <w:rFonts w:ascii="Times New Roman" w:eastAsiaTheme="minorHAnsi" w:hAnsi="Times New Roman" w:cs="Times New Roman"/>
          <w:sz w:val="20"/>
          <w:szCs w:val="20"/>
          <w:lang w:val="en-SG"/>
        </w:rPr>
        <w:t xml:space="preserve"> in comprehension instruction.</w:t>
      </w:r>
      <w:proofErr w:type="gramEnd"/>
      <w:r w:rsidRPr="00B42D14">
        <w:rPr>
          <w:rFonts w:ascii="Times New Roman" w:eastAsiaTheme="minorHAnsi" w:hAnsi="Times New Roman" w:cs="Times New Roman"/>
          <w:sz w:val="20"/>
          <w:szCs w:val="20"/>
          <w:lang w:val="en-SG"/>
        </w:rPr>
        <w:t xml:space="preserve"> In C.C. Block &amp; M. Pressley (Eds.), </w:t>
      </w:r>
      <w:r w:rsidRPr="00B42D14">
        <w:rPr>
          <w:rFonts w:ascii="Times New Roman" w:eastAsiaTheme="minorHAnsi" w:hAnsi="Times New Roman" w:cs="Times New Roman"/>
          <w:i/>
          <w:sz w:val="20"/>
          <w:szCs w:val="20"/>
          <w:lang w:val="en-SG"/>
        </w:rPr>
        <w:t>Comprehension instruction: Research-based best practices</w:t>
      </w:r>
      <w:r w:rsidRPr="00B42D14">
        <w:rPr>
          <w:rFonts w:ascii="Times New Roman" w:eastAsiaTheme="minorHAnsi" w:hAnsi="Times New Roman" w:cs="Times New Roman"/>
          <w:sz w:val="20"/>
          <w:szCs w:val="20"/>
          <w:lang w:val="en-SG"/>
        </w:rPr>
        <w:t xml:space="preserve"> (pp. 77–95). New York: Guilford.</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 xml:space="preserve">Baron-Cohen, S., Leslie, A. M., &amp; </w:t>
      </w:r>
      <w:proofErr w:type="spellStart"/>
      <w:r w:rsidRPr="00B42D14">
        <w:rPr>
          <w:rFonts w:ascii="Times New Roman" w:hAnsi="Times New Roman" w:cs="Times New Roman"/>
          <w:sz w:val="20"/>
          <w:szCs w:val="20"/>
        </w:rPr>
        <w:t>Frith</w:t>
      </w:r>
      <w:proofErr w:type="spellEnd"/>
      <w:r w:rsidRPr="00B42D14">
        <w:rPr>
          <w:rFonts w:ascii="Times New Roman" w:hAnsi="Times New Roman" w:cs="Times New Roman"/>
          <w:sz w:val="20"/>
          <w:szCs w:val="20"/>
        </w:rPr>
        <w:t>, U. (1985).</w:t>
      </w:r>
      <w:proofErr w:type="gramEnd"/>
      <w:r w:rsidRPr="00B42D14">
        <w:rPr>
          <w:rFonts w:ascii="Times New Roman" w:hAnsi="Times New Roman" w:cs="Times New Roman"/>
          <w:sz w:val="20"/>
          <w:szCs w:val="20"/>
        </w:rPr>
        <w:t xml:space="preserve"> Does the autistic child have a </w:t>
      </w:r>
      <w:r w:rsidRPr="001842CC">
        <w:rPr>
          <w:rFonts w:ascii="Times New Roman" w:hAnsi="Times New Roman" w:cs="Times New Roman"/>
          <w:i/>
          <w:sz w:val="20"/>
          <w:szCs w:val="20"/>
        </w:rPr>
        <w:t>theory of mind</w:t>
      </w:r>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Cognition</w:t>
      </w:r>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21</w:t>
      </w:r>
      <w:r w:rsidRPr="00B42D14">
        <w:rPr>
          <w:rFonts w:ascii="Times New Roman" w:hAnsi="Times New Roman" w:cs="Times New Roman"/>
          <w:sz w:val="20"/>
          <w:szCs w:val="20"/>
        </w:rPr>
        <w:t>(1), 37</w:t>
      </w:r>
      <w:r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46.</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lang w:val="en-SG"/>
        </w:rPr>
        <w:t>Bookbinder, G.E. (2000).</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Salford Sentence Reading Test</w:t>
      </w:r>
      <w:r w:rsidRPr="00B42D14">
        <w:rPr>
          <w:rFonts w:ascii="Times New Roman" w:eastAsiaTheme="minorHAnsi" w:hAnsi="Times New Roman" w:cs="Times New Roman"/>
          <w:sz w:val="20"/>
          <w:szCs w:val="20"/>
          <w:lang w:val="en-SG"/>
        </w:rPr>
        <w:t xml:space="preserve">. London, U.K.: </w:t>
      </w:r>
      <w:proofErr w:type="spellStart"/>
      <w:r w:rsidRPr="00B42D14">
        <w:rPr>
          <w:rFonts w:ascii="Times New Roman" w:eastAsiaTheme="minorHAnsi" w:hAnsi="Times New Roman" w:cs="Times New Roman"/>
          <w:sz w:val="20"/>
          <w:szCs w:val="20"/>
          <w:lang w:val="en-SG"/>
        </w:rPr>
        <w:t>Hodder</w:t>
      </w:r>
      <w:proofErr w:type="spellEnd"/>
      <w:r w:rsidRPr="00B42D14">
        <w:rPr>
          <w:rFonts w:ascii="Times New Roman" w:eastAsiaTheme="minorHAnsi" w:hAnsi="Times New Roman" w:cs="Times New Roman"/>
          <w:sz w:val="20"/>
          <w:szCs w:val="20"/>
          <w:lang w:val="en-SG"/>
        </w:rPr>
        <w:t xml:space="preserve"> and Stoughton.</w:t>
      </w:r>
    </w:p>
    <w:p w:rsidR="00D4082B" w:rsidRPr="00B42D14" w:rsidRDefault="00D4082B" w:rsidP="0045766A">
      <w:pPr>
        <w:autoSpaceDE w:val="0"/>
        <w:autoSpaceDN w:val="0"/>
        <w:adjustRightInd w:val="0"/>
        <w:spacing w:after="0" w:line="240" w:lineRule="auto"/>
        <w:contextualSpacing/>
        <w:jc w:val="both"/>
        <w:outlineLvl w:val="0"/>
        <w:rPr>
          <w:rFonts w:ascii="Times New Roman" w:hAnsi="Times New Roman" w:cs="Times New Roman"/>
          <w:sz w:val="20"/>
          <w:szCs w:val="20"/>
        </w:rPr>
      </w:pPr>
      <w:proofErr w:type="spellStart"/>
      <w:r w:rsidRPr="00B42D14">
        <w:rPr>
          <w:rFonts w:ascii="Times New Roman" w:hAnsi="Times New Roman" w:cs="Times New Roman"/>
          <w:sz w:val="20"/>
          <w:szCs w:val="20"/>
        </w:rPr>
        <w:t>Bormuth</w:t>
      </w:r>
      <w:proofErr w:type="spellEnd"/>
      <w:r w:rsidRPr="00B42D14">
        <w:rPr>
          <w:rFonts w:ascii="Times New Roman" w:hAnsi="Times New Roman" w:cs="Times New Roman"/>
          <w:sz w:val="20"/>
          <w:szCs w:val="20"/>
        </w:rPr>
        <w:t xml:space="preserve">, J. R. (1967). </w:t>
      </w:r>
      <w:proofErr w:type="gramStart"/>
      <w:r w:rsidRPr="00B42D14">
        <w:rPr>
          <w:rFonts w:ascii="Times New Roman" w:hAnsi="Times New Roman" w:cs="Times New Roman"/>
          <w:sz w:val="20"/>
          <w:szCs w:val="20"/>
        </w:rPr>
        <w:t>Comparable cloze and multiple-choice comprehension test scores.</w:t>
      </w:r>
      <w:proofErr w:type="gramEnd"/>
      <w:r w:rsidRPr="00B42D14">
        <w:rPr>
          <w:rFonts w:ascii="Times New Roman" w:hAnsi="Times New Roman" w:cs="Times New Roman"/>
          <w:sz w:val="20"/>
          <w:szCs w:val="20"/>
        </w:rPr>
        <w:t xml:space="preserve"> </w:t>
      </w:r>
      <w:r w:rsidR="00416174" w:rsidRPr="00B42D14">
        <w:rPr>
          <w:rFonts w:ascii="Times New Roman" w:hAnsi="Times New Roman" w:cs="Times New Roman"/>
          <w:i/>
          <w:iCs/>
          <w:sz w:val="20"/>
          <w:szCs w:val="20"/>
        </w:rPr>
        <w:t xml:space="preserve">Journal of Reading, </w:t>
      </w:r>
      <w:r w:rsidRPr="00B42D14">
        <w:rPr>
          <w:rFonts w:ascii="Times New Roman" w:hAnsi="Times New Roman" w:cs="Times New Roman"/>
          <w:i/>
          <w:sz w:val="20"/>
          <w:szCs w:val="20"/>
        </w:rPr>
        <w:t>10</w:t>
      </w:r>
      <w:r w:rsidRPr="00B42D14">
        <w:rPr>
          <w:rFonts w:ascii="Times New Roman" w:hAnsi="Times New Roman" w:cs="Times New Roman"/>
          <w:sz w:val="20"/>
          <w:szCs w:val="20"/>
        </w:rPr>
        <w:t>, 291</w:t>
      </w:r>
      <w:r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299.</w:t>
      </w:r>
    </w:p>
    <w:p w:rsidR="001A0DA5" w:rsidRPr="00B42D14" w:rsidRDefault="001A0DA5" w:rsidP="0045766A">
      <w:pPr>
        <w:autoSpaceDE w:val="0"/>
        <w:autoSpaceDN w:val="0"/>
        <w:adjustRightInd w:val="0"/>
        <w:spacing w:after="0" w:line="240" w:lineRule="auto"/>
        <w:contextualSpacing/>
        <w:jc w:val="both"/>
        <w:rPr>
          <w:rFonts w:ascii="Times New Roman" w:eastAsia="PMingLiU" w:hAnsi="Times New Roman" w:cs="Times New Roman"/>
          <w:sz w:val="20"/>
          <w:szCs w:val="20"/>
          <w:lang w:eastAsia="zh-TW"/>
        </w:rPr>
      </w:pPr>
      <w:proofErr w:type="spellStart"/>
      <w:proofErr w:type="gramStart"/>
      <w:r w:rsidRPr="00B42D14">
        <w:rPr>
          <w:rFonts w:ascii="Times New Roman" w:hAnsi="Times New Roman" w:cs="Times New Roman"/>
          <w:sz w:val="20"/>
          <w:szCs w:val="20"/>
        </w:rPr>
        <w:t>Braunger</w:t>
      </w:r>
      <w:proofErr w:type="spellEnd"/>
      <w:r w:rsidRPr="00B42D14">
        <w:rPr>
          <w:rFonts w:ascii="Times New Roman" w:hAnsi="Times New Roman" w:cs="Times New Roman"/>
          <w:sz w:val="20"/>
          <w:szCs w:val="20"/>
        </w:rPr>
        <w:t>, J. &amp; Lewis, J. P. (2001).</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Building a knowledge base in reading (</w:t>
      </w:r>
      <w:proofErr w:type="gramStart"/>
      <w:r w:rsidRPr="00B42D14">
        <w:rPr>
          <w:rFonts w:ascii="Times New Roman" w:hAnsi="Times New Roman" w:cs="Times New Roman"/>
          <w:i/>
          <w:iCs/>
          <w:sz w:val="20"/>
          <w:szCs w:val="20"/>
        </w:rPr>
        <w:t>2nd</w:t>
      </w:r>
      <w:proofErr w:type="gramEnd"/>
      <w:r w:rsidRPr="00B42D14">
        <w:rPr>
          <w:rFonts w:ascii="Times New Roman" w:hAnsi="Times New Roman" w:cs="Times New Roman"/>
          <w:i/>
          <w:iCs/>
          <w:sz w:val="20"/>
          <w:szCs w:val="20"/>
        </w:rPr>
        <w:t xml:space="preserve"> Edition)</w:t>
      </w:r>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Newark, DE: International Reading Association and National Council of Teachers of English.</w:t>
      </w:r>
      <w:proofErr w:type="gramEnd"/>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shd w:val="clear" w:color="auto" w:fill="FFFFFF"/>
        </w:rPr>
      </w:pPr>
      <w:r w:rsidRPr="00B42D14">
        <w:rPr>
          <w:rFonts w:ascii="Times New Roman" w:hAnsi="Times New Roman" w:cs="Times New Roman"/>
          <w:sz w:val="20"/>
          <w:szCs w:val="20"/>
          <w:shd w:val="clear" w:color="auto" w:fill="FFFFFF"/>
        </w:rPr>
        <w:t xml:space="preserve">Broun, L. T. (2004). </w:t>
      </w:r>
      <w:proofErr w:type="gramStart"/>
      <w:r w:rsidRPr="00B42D14">
        <w:rPr>
          <w:rFonts w:ascii="Times New Roman" w:hAnsi="Times New Roman" w:cs="Times New Roman"/>
          <w:sz w:val="20"/>
          <w:szCs w:val="20"/>
          <w:shd w:val="clear" w:color="auto" w:fill="FFFFFF"/>
        </w:rPr>
        <w:t>Teaching students with autistic spectrum disorders to read: A visual approach.</w:t>
      </w:r>
      <w:proofErr w:type="gramEnd"/>
      <w:r w:rsidRPr="00B42D14">
        <w:rPr>
          <w:rStyle w:val="apple-converted-space"/>
          <w:rFonts w:ascii="Times New Roman" w:hAnsi="Times New Roman" w:cs="Times New Roman"/>
          <w:sz w:val="20"/>
          <w:szCs w:val="20"/>
          <w:shd w:val="clear" w:color="auto" w:fill="FFFFFF"/>
        </w:rPr>
        <w:t> </w:t>
      </w:r>
      <w:proofErr w:type="gramStart"/>
      <w:r w:rsidRPr="00B42D14">
        <w:rPr>
          <w:rFonts w:ascii="Times New Roman" w:hAnsi="Times New Roman" w:cs="Times New Roman"/>
          <w:i/>
          <w:iCs/>
          <w:sz w:val="20"/>
          <w:szCs w:val="20"/>
          <w:shd w:val="clear" w:color="auto" w:fill="FFFFFF"/>
        </w:rPr>
        <w:t>Teaching Exceptional Children, 36,</w:t>
      </w:r>
      <w:r w:rsidRPr="00B42D14">
        <w:rPr>
          <w:rStyle w:val="apple-converted-space"/>
          <w:rFonts w:ascii="Times New Roman" w:hAnsi="Times New Roman" w:cs="Times New Roman"/>
          <w:sz w:val="20"/>
          <w:szCs w:val="20"/>
          <w:shd w:val="clear" w:color="auto" w:fill="FFFFFF"/>
        </w:rPr>
        <w:t> </w:t>
      </w:r>
      <w:r w:rsidRPr="00B42D14">
        <w:rPr>
          <w:rFonts w:ascii="Times New Roman" w:hAnsi="Times New Roman" w:cs="Times New Roman"/>
          <w:sz w:val="20"/>
          <w:szCs w:val="20"/>
          <w:shd w:val="clear" w:color="auto" w:fill="FFFFFF"/>
        </w:rPr>
        <w:t>36</w:t>
      </w:r>
      <w:r w:rsidRPr="00B42D14">
        <w:rPr>
          <w:rFonts w:ascii="Times New Roman" w:eastAsiaTheme="minorHAnsi" w:hAnsi="Times New Roman" w:cs="Times New Roman"/>
          <w:sz w:val="20"/>
          <w:szCs w:val="20"/>
        </w:rPr>
        <w:t>–</w:t>
      </w:r>
      <w:r w:rsidRPr="00B42D14">
        <w:rPr>
          <w:rFonts w:ascii="Times New Roman" w:hAnsi="Times New Roman" w:cs="Times New Roman"/>
          <w:sz w:val="20"/>
          <w:szCs w:val="20"/>
          <w:shd w:val="clear" w:color="auto" w:fill="FFFFFF"/>
        </w:rPr>
        <w:t>40.</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Burack</w:t>
      </w:r>
      <w:proofErr w:type="spellEnd"/>
      <w:r w:rsidRPr="00B42D14">
        <w:rPr>
          <w:rFonts w:ascii="Times New Roman" w:eastAsiaTheme="minorHAnsi" w:hAnsi="Times New Roman" w:cs="Times New Roman"/>
          <w:sz w:val="20"/>
          <w:szCs w:val="20"/>
          <w:lang w:val="en-SG"/>
        </w:rPr>
        <w:t xml:space="preserve">, J. A., Root, R., &amp; </w:t>
      </w:r>
      <w:proofErr w:type="spellStart"/>
      <w:r w:rsidRPr="00B42D14">
        <w:rPr>
          <w:rFonts w:ascii="Times New Roman" w:eastAsiaTheme="minorHAnsi" w:hAnsi="Times New Roman" w:cs="Times New Roman"/>
          <w:sz w:val="20"/>
          <w:szCs w:val="20"/>
          <w:lang w:val="en-SG"/>
        </w:rPr>
        <w:t>Zigler</w:t>
      </w:r>
      <w:proofErr w:type="spellEnd"/>
      <w:r w:rsidRPr="00B42D14">
        <w:rPr>
          <w:rFonts w:ascii="Times New Roman" w:eastAsiaTheme="minorHAnsi" w:hAnsi="Times New Roman" w:cs="Times New Roman"/>
          <w:sz w:val="20"/>
          <w:szCs w:val="20"/>
          <w:lang w:val="en-SG"/>
        </w:rPr>
        <w:t>, E. (1997).</w:t>
      </w:r>
      <w:proofErr w:type="gramEnd"/>
      <w:r w:rsidRPr="00B42D14">
        <w:rPr>
          <w:rFonts w:ascii="Times New Roman" w:eastAsiaTheme="minorHAnsi" w:hAnsi="Times New Roman" w:cs="Times New Roman"/>
          <w:sz w:val="20"/>
          <w:szCs w:val="20"/>
          <w:lang w:val="en-SG"/>
        </w:rPr>
        <w:t xml:space="preserve"> Inclusive education for students with autism: Reviewing ideological, empirical, and community considerations. </w:t>
      </w:r>
      <w:proofErr w:type="gramStart"/>
      <w:r w:rsidRPr="00B42D14">
        <w:rPr>
          <w:rFonts w:ascii="Times New Roman" w:eastAsiaTheme="minorHAnsi" w:hAnsi="Times New Roman" w:cs="Times New Roman"/>
          <w:sz w:val="20"/>
          <w:szCs w:val="20"/>
          <w:lang w:val="en-SG"/>
        </w:rPr>
        <w:t>In D. J. Cohen &amp; F. R.</w:t>
      </w:r>
      <w:r w:rsidR="00521162" w:rsidRPr="00B42D14">
        <w:rPr>
          <w:rFonts w:ascii="Times New Roman" w:eastAsiaTheme="minorHAnsi" w:hAnsi="Times New Roman" w:cs="Times New Roman"/>
          <w:sz w:val="20"/>
          <w:szCs w:val="20"/>
          <w:lang w:val="en-SG"/>
        </w:rPr>
        <w:t xml:space="preserve"> </w:t>
      </w:r>
      <w:proofErr w:type="spellStart"/>
      <w:r w:rsidRPr="00B42D14">
        <w:rPr>
          <w:rFonts w:ascii="Times New Roman" w:eastAsiaTheme="minorHAnsi" w:hAnsi="Times New Roman" w:cs="Times New Roman"/>
          <w:sz w:val="20"/>
          <w:szCs w:val="20"/>
          <w:lang w:val="en-SG"/>
        </w:rPr>
        <w:t>Volkmar</w:t>
      </w:r>
      <w:proofErr w:type="spellEnd"/>
      <w:r w:rsidRPr="00B42D14">
        <w:rPr>
          <w:rFonts w:ascii="Times New Roman" w:eastAsiaTheme="minorHAnsi" w:hAnsi="Times New Roman" w:cs="Times New Roman"/>
          <w:sz w:val="20"/>
          <w:szCs w:val="20"/>
          <w:lang w:val="en-SG"/>
        </w:rPr>
        <w:t xml:space="preserve"> (Eds.), </w:t>
      </w:r>
      <w:r w:rsidRPr="00B42D14">
        <w:rPr>
          <w:rFonts w:ascii="Times New Roman" w:eastAsiaTheme="minorHAnsi" w:hAnsi="Times New Roman" w:cs="Times New Roman"/>
          <w:i/>
          <w:iCs/>
          <w:sz w:val="20"/>
          <w:szCs w:val="20"/>
          <w:lang w:val="en-SG"/>
        </w:rPr>
        <w:t xml:space="preserve">Handbook of autism and pervasive developmental disorders </w:t>
      </w:r>
      <w:r w:rsidRPr="00B42D14">
        <w:rPr>
          <w:rFonts w:ascii="Times New Roman" w:eastAsiaTheme="minorHAnsi" w:hAnsi="Times New Roman" w:cs="Times New Roman"/>
          <w:sz w:val="20"/>
          <w:szCs w:val="20"/>
          <w:lang w:val="en-SG"/>
        </w:rPr>
        <w:t>(2nd ed., pp.796–807).</w:t>
      </w:r>
      <w:proofErr w:type="gramEnd"/>
      <w:r w:rsidRPr="00B42D14">
        <w:rPr>
          <w:rFonts w:ascii="Times New Roman" w:eastAsiaTheme="minorHAnsi" w:hAnsi="Times New Roman" w:cs="Times New Roman"/>
          <w:sz w:val="20"/>
          <w:szCs w:val="20"/>
          <w:lang w:val="en-SG"/>
        </w:rPr>
        <w:t xml:space="preserve"> New York: Wiley.</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hAnsi="Times New Roman" w:cs="Times New Roman"/>
          <w:sz w:val="20"/>
          <w:szCs w:val="20"/>
        </w:rPr>
        <w:t>Caccamise</w:t>
      </w:r>
      <w:proofErr w:type="spellEnd"/>
      <w:r w:rsidRPr="00B42D14">
        <w:rPr>
          <w:rFonts w:ascii="Times New Roman" w:hAnsi="Times New Roman" w:cs="Times New Roman"/>
          <w:sz w:val="20"/>
          <w:szCs w:val="20"/>
        </w:rPr>
        <w:t>, D., &amp; Snyder, L. (2005).</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Theory and pedagogical practices of text</w:t>
      </w:r>
      <w:r w:rsidR="00521162" w:rsidRPr="00B42D14">
        <w:rPr>
          <w:rFonts w:ascii="Times New Roman" w:hAnsi="Times New Roman" w:cs="Times New Roman"/>
          <w:sz w:val="20"/>
          <w:szCs w:val="20"/>
        </w:rPr>
        <w:t xml:space="preserve"> </w:t>
      </w:r>
      <w:r w:rsidRPr="00B42D14">
        <w:rPr>
          <w:rFonts w:ascii="Times New Roman" w:hAnsi="Times New Roman" w:cs="Times New Roman"/>
          <w:sz w:val="20"/>
          <w:szCs w:val="20"/>
        </w:rPr>
        <w:t>comprehension.</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Topics in Language Disorders, 25</w:t>
      </w:r>
      <w:r w:rsidRPr="00B42D14">
        <w:rPr>
          <w:rFonts w:ascii="Times New Roman" w:hAnsi="Times New Roman" w:cs="Times New Roman"/>
          <w:sz w:val="20"/>
          <w:szCs w:val="20"/>
        </w:rPr>
        <w:t>(1), 5</w:t>
      </w:r>
      <w:r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 xml:space="preserve">20.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hAnsi="Times New Roman" w:cs="Times New Roman"/>
          <w:sz w:val="20"/>
          <w:szCs w:val="20"/>
        </w:rPr>
        <w:t>Carr, S. C., &amp; Thompson, B. (1996).</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The effects of prior knowledge and schema activation</w:t>
      </w:r>
      <w:r w:rsidR="00521162" w:rsidRPr="00B42D14">
        <w:rPr>
          <w:rFonts w:ascii="Times New Roman" w:hAnsi="Times New Roman" w:cs="Times New Roman"/>
          <w:sz w:val="20"/>
          <w:szCs w:val="20"/>
        </w:rPr>
        <w:t xml:space="preserve"> </w:t>
      </w:r>
      <w:r w:rsidRPr="00B42D14">
        <w:rPr>
          <w:rFonts w:ascii="Times New Roman" w:hAnsi="Times New Roman" w:cs="Times New Roman"/>
          <w:sz w:val="20"/>
          <w:szCs w:val="20"/>
        </w:rPr>
        <w:t>strategies on the inferential reading comprehension of children with and without learning</w:t>
      </w:r>
      <w:r w:rsidR="00521162" w:rsidRPr="00B42D14">
        <w:rPr>
          <w:rFonts w:ascii="Times New Roman" w:hAnsi="Times New Roman" w:cs="Times New Roman"/>
          <w:sz w:val="20"/>
          <w:szCs w:val="20"/>
        </w:rPr>
        <w:t xml:space="preserve"> </w:t>
      </w:r>
      <w:r w:rsidRPr="00B42D14">
        <w:rPr>
          <w:rFonts w:ascii="Times New Roman" w:hAnsi="Times New Roman" w:cs="Times New Roman"/>
          <w:sz w:val="20"/>
          <w:szCs w:val="20"/>
        </w:rPr>
        <w:t>disabilities.</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Learning Disability Quarterly</w:t>
      </w:r>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19</w:t>
      </w:r>
      <w:r w:rsidRPr="00B42D14">
        <w:rPr>
          <w:rFonts w:ascii="Times New Roman" w:hAnsi="Times New Roman" w:cs="Times New Roman"/>
          <w:sz w:val="20"/>
          <w:szCs w:val="20"/>
        </w:rPr>
        <w:t>(1), 48</w:t>
      </w:r>
      <w:r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61.</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rPr>
        <w:t xml:space="preserve">Carroll, J. B. (1993). </w:t>
      </w:r>
      <w:proofErr w:type="gramStart"/>
      <w:r w:rsidRPr="00B42D14">
        <w:rPr>
          <w:rFonts w:ascii="Times New Roman" w:eastAsiaTheme="minorHAnsi" w:hAnsi="Times New Roman" w:cs="Times New Roman"/>
          <w:i/>
          <w:iCs/>
          <w:sz w:val="20"/>
          <w:szCs w:val="20"/>
        </w:rPr>
        <w:t>Human cognitive abilities: A survey of factor-analytic studies</w:t>
      </w:r>
      <w:r w:rsidRPr="00B42D14">
        <w:rPr>
          <w:rFonts w:ascii="Times New Roman" w:eastAsiaTheme="minorHAnsi" w:hAnsi="Times New Roman" w:cs="Times New Roman"/>
          <w:sz w:val="20"/>
          <w:szCs w:val="20"/>
        </w:rPr>
        <w:t>.</w:t>
      </w:r>
      <w:proofErr w:type="gramEnd"/>
      <w:r w:rsidRPr="00B42D14">
        <w:rPr>
          <w:rFonts w:ascii="Times New Roman" w:eastAsiaTheme="minorHAnsi" w:hAnsi="Times New Roman" w:cs="Times New Roman"/>
          <w:sz w:val="20"/>
          <w:szCs w:val="20"/>
        </w:rPr>
        <w:t xml:space="preserve"> New</w:t>
      </w:r>
      <w:r w:rsidR="00521162"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York: Cambridge University Press.</w:t>
      </w:r>
    </w:p>
    <w:p w:rsidR="00D4082B" w:rsidRPr="00B42D14" w:rsidRDefault="00D4082B" w:rsidP="0045766A">
      <w:pPr>
        <w:pStyle w:val="NormalWeb"/>
        <w:spacing w:before="0" w:beforeAutospacing="0" w:after="0" w:afterAutospacing="0"/>
        <w:contextualSpacing/>
        <w:jc w:val="both"/>
        <w:rPr>
          <w:rFonts w:eastAsia="TimesNewRoman"/>
          <w:i/>
          <w:iCs/>
          <w:sz w:val="20"/>
          <w:szCs w:val="20"/>
        </w:rPr>
      </w:pPr>
      <w:proofErr w:type="gramStart"/>
      <w:r w:rsidRPr="00B42D14">
        <w:rPr>
          <w:rFonts w:eastAsia="TimesNewRoman"/>
          <w:sz w:val="20"/>
          <w:szCs w:val="20"/>
        </w:rPr>
        <w:t xml:space="preserve">Case, R., &amp; </w:t>
      </w:r>
      <w:proofErr w:type="spellStart"/>
      <w:r w:rsidRPr="00B42D14">
        <w:rPr>
          <w:rFonts w:eastAsia="TimesNewRoman"/>
          <w:sz w:val="20"/>
          <w:szCs w:val="20"/>
        </w:rPr>
        <w:t>Khanna</w:t>
      </w:r>
      <w:proofErr w:type="spellEnd"/>
      <w:r w:rsidRPr="00B42D14">
        <w:rPr>
          <w:rFonts w:eastAsia="TimesNewRoman"/>
          <w:sz w:val="20"/>
          <w:szCs w:val="20"/>
        </w:rPr>
        <w:t>, F. (1981).</w:t>
      </w:r>
      <w:proofErr w:type="gramEnd"/>
      <w:r w:rsidRPr="00B42D14">
        <w:rPr>
          <w:rFonts w:eastAsia="TimesNewRoman"/>
          <w:sz w:val="20"/>
          <w:szCs w:val="20"/>
        </w:rPr>
        <w:t xml:space="preserve"> </w:t>
      </w:r>
      <w:proofErr w:type="gramStart"/>
      <w:r w:rsidRPr="00B42D14">
        <w:rPr>
          <w:rFonts w:eastAsia="TimesNewRoman"/>
          <w:sz w:val="20"/>
          <w:szCs w:val="20"/>
        </w:rPr>
        <w:t xml:space="preserve">The missing links: Stages in children’s progression from </w:t>
      </w:r>
      <w:proofErr w:type="spellStart"/>
      <w:r w:rsidRPr="00B42D14">
        <w:rPr>
          <w:rFonts w:eastAsia="TimesNewRoman"/>
          <w:sz w:val="20"/>
          <w:szCs w:val="20"/>
        </w:rPr>
        <w:t>sensorimotor</w:t>
      </w:r>
      <w:proofErr w:type="spellEnd"/>
      <w:r w:rsidRPr="00B42D14">
        <w:rPr>
          <w:rFonts w:eastAsia="TimesNewRoman"/>
          <w:sz w:val="20"/>
          <w:szCs w:val="20"/>
        </w:rPr>
        <w:t xml:space="preserve"> to logical thought.</w:t>
      </w:r>
      <w:proofErr w:type="gramEnd"/>
      <w:r w:rsidRPr="00B42D14">
        <w:rPr>
          <w:rFonts w:eastAsia="TimesNewRoman"/>
          <w:sz w:val="20"/>
          <w:szCs w:val="20"/>
        </w:rPr>
        <w:t xml:space="preserve"> </w:t>
      </w:r>
      <w:proofErr w:type="gramStart"/>
      <w:r w:rsidRPr="00B42D14">
        <w:rPr>
          <w:rFonts w:eastAsia="TimesNewRoman"/>
          <w:sz w:val="20"/>
          <w:szCs w:val="20"/>
        </w:rPr>
        <w:t xml:space="preserve">In K. W. Fischer (Ed.), </w:t>
      </w:r>
      <w:r w:rsidRPr="00B42D14">
        <w:rPr>
          <w:rFonts w:eastAsia="TimesNewRoman"/>
          <w:i/>
          <w:iCs/>
          <w:sz w:val="20"/>
          <w:szCs w:val="20"/>
        </w:rPr>
        <w:t xml:space="preserve">Cognitive development: New directions for child development </w:t>
      </w:r>
      <w:r w:rsidRPr="00B42D14">
        <w:rPr>
          <w:rFonts w:eastAsia="TimesNewRoman"/>
          <w:sz w:val="20"/>
          <w:szCs w:val="20"/>
        </w:rPr>
        <w:t>(pp.21</w:t>
      </w:r>
      <w:r w:rsidRPr="00B42D14">
        <w:rPr>
          <w:rFonts w:eastAsiaTheme="minorHAnsi"/>
          <w:sz w:val="20"/>
          <w:szCs w:val="20"/>
        </w:rPr>
        <w:t>–</w:t>
      </w:r>
      <w:r w:rsidRPr="00B42D14">
        <w:rPr>
          <w:rFonts w:eastAsia="TimesNewRoman"/>
          <w:sz w:val="20"/>
          <w:szCs w:val="20"/>
        </w:rPr>
        <w:t>32).</w:t>
      </w:r>
      <w:proofErr w:type="gramEnd"/>
      <w:r w:rsidRPr="00B42D14">
        <w:rPr>
          <w:rFonts w:eastAsia="TimesNewRoman"/>
          <w:sz w:val="20"/>
          <w:szCs w:val="20"/>
        </w:rPr>
        <w:t xml:space="preserve"> San Francisco: </w:t>
      </w:r>
      <w:proofErr w:type="spellStart"/>
      <w:r w:rsidRPr="00B42D14">
        <w:rPr>
          <w:rFonts w:eastAsia="TimesNewRoman"/>
          <w:sz w:val="20"/>
          <w:szCs w:val="20"/>
        </w:rPr>
        <w:t>Jossey</w:t>
      </w:r>
      <w:proofErr w:type="spellEnd"/>
      <w:r w:rsidRPr="00B42D14">
        <w:rPr>
          <w:rFonts w:eastAsia="TimesNewRoman"/>
          <w:sz w:val="20"/>
          <w:szCs w:val="20"/>
        </w:rPr>
        <w:t>-Bass.</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 xml:space="preserve">Chi, M.T., &amp; </w:t>
      </w:r>
      <w:proofErr w:type="spellStart"/>
      <w:r w:rsidRPr="00B42D14">
        <w:rPr>
          <w:rFonts w:ascii="Times New Roman" w:hAnsi="Times New Roman" w:cs="Times New Roman"/>
          <w:sz w:val="20"/>
          <w:szCs w:val="20"/>
        </w:rPr>
        <w:t>Klahr</w:t>
      </w:r>
      <w:proofErr w:type="spellEnd"/>
      <w:r w:rsidRPr="00B42D14">
        <w:rPr>
          <w:rFonts w:ascii="Times New Roman" w:hAnsi="Times New Roman" w:cs="Times New Roman"/>
          <w:sz w:val="20"/>
          <w:szCs w:val="20"/>
        </w:rPr>
        <w:t>, D. (1975).</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Span and rate of apprehension in children and adults.</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Journal of Experimental Psychology, 19</w:t>
      </w:r>
      <w:r w:rsidRPr="00B42D14">
        <w:rPr>
          <w:rFonts w:ascii="Times New Roman" w:hAnsi="Times New Roman" w:cs="Times New Roman"/>
          <w:sz w:val="20"/>
          <w:szCs w:val="20"/>
        </w:rPr>
        <w:t>, 434</w:t>
      </w:r>
      <w:r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439.</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Chia</w:t>
      </w:r>
      <w:proofErr w:type="spellEnd"/>
      <w:r w:rsidRPr="00B42D14">
        <w:rPr>
          <w:rFonts w:ascii="Times New Roman" w:eastAsiaTheme="minorHAnsi" w:hAnsi="Times New Roman" w:cs="Times New Roman"/>
          <w:sz w:val="20"/>
          <w:szCs w:val="20"/>
          <w:lang w:val="en-SG"/>
        </w:rPr>
        <w:t>, N.K.H. (1995).</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Words without meaning.</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Montessori Education, 7</w:t>
      </w:r>
      <w:r w:rsidRPr="00B42D14">
        <w:rPr>
          <w:rFonts w:ascii="Times New Roman" w:eastAsiaTheme="minorHAnsi" w:hAnsi="Times New Roman" w:cs="Times New Roman"/>
          <w:sz w:val="20"/>
          <w:szCs w:val="20"/>
          <w:lang w:val="en-SG"/>
        </w:rPr>
        <w:t>(3</w:t>
      </w:r>
      <w:r w:rsidRPr="00B42D14">
        <w:rPr>
          <w:rFonts w:ascii="Times New Roman" w:eastAsiaTheme="minorHAnsi" w:hAnsi="Times New Roman" w:cs="Times New Roman"/>
          <w:i/>
          <w:sz w:val="20"/>
          <w:szCs w:val="20"/>
          <w:lang w:val="en-SG"/>
        </w:rPr>
        <w:t>)</w:t>
      </w:r>
      <w:r w:rsidRPr="00B42D14">
        <w:rPr>
          <w:rFonts w:ascii="Times New Roman" w:eastAsiaTheme="minorHAnsi" w:hAnsi="Times New Roman" w:cs="Times New Roman"/>
          <w:sz w:val="20"/>
          <w:szCs w:val="20"/>
          <w:lang w:val="en-SG"/>
        </w:rPr>
        <w:t>, 18</w:t>
      </w:r>
      <w:r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lang w:val="en-SG"/>
        </w:rPr>
        <w:t>19.</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Chia</w:t>
      </w:r>
      <w:proofErr w:type="spellEnd"/>
      <w:r w:rsidRPr="00B42D14">
        <w:rPr>
          <w:rFonts w:ascii="Times New Roman" w:eastAsiaTheme="minorHAnsi" w:hAnsi="Times New Roman" w:cs="Times New Roman"/>
          <w:sz w:val="20"/>
          <w:szCs w:val="20"/>
          <w:lang w:val="en-SG"/>
        </w:rPr>
        <w:t>, N.K.H. (1996b).</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Making sense of words.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Montessori Education, 7</w:t>
      </w:r>
      <w:r w:rsidRPr="00B42D14">
        <w:rPr>
          <w:rFonts w:ascii="Times New Roman" w:eastAsiaTheme="minorHAnsi" w:hAnsi="Times New Roman" w:cs="Times New Roman"/>
          <w:sz w:val="20"/>
          <w:szCs w:val="20"/>
          <w:lang w:val="en-SG"/>
        </w:rPr>
        <w:t>(4</w:t>
      </w:r>
      <w:r w:rsidRPr="00B42D14">
        <w:rPr>
          <w:rFonts w:ascii="Times New Roman" w:eastAsiaTheme="minorHAnsi" w:hAnsi="Times New Roman" w:cs="Times New Roman"/>
          <w:i/>
          <w:sz w:val="20"/>
          <w:szCs w:val="20"/>
          <w:lang w:val="en-SG"/>
        </w:rPr>
        <w:t>)</w:t>
      </w:r>
      <w:r w:rsidRPr="00B42D14">
        <w:rPr>
          <w:rFonts w:ascii="Times New Roman" w:eastAsiaTheme="minorHAnsi" w:hAnsi="Times New Roman" w:cs="Times New Roman"/>
          <w:sz w:val="20"/>
          <w:szCs w:val="20"/>
          <w:lang w:val="en-SG"/>
        </w:rPr>
        <w:t>, 38</w:t>
      </w:r>
      <w:r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lang w:val="en-SG"/>
        </w:rPr>
        <w:t>39.</w:t>
      </w:r>
    </w:p>
    <w:p w:rsidR="00D4082B" w:rsidRPr="00B42D14" w:rsidRDefault="00D4082B" w:rsidP="0045766A">
      <w:pPr>
        <w:spacing w:after="0" w:line="240" w:lineRule="auto"/>
        <w:contextualSpacing/>
        <w:jc w:val="both"/>
        <w:rPr>
          <w:rFonts w:ascii="Times New Roman" w:hAnsi="Times New Roman" w:cs="Times New Roman"/>
          <w:i/>
          <w:sz w:val="20"/>
          <w:szCs w:val="20"/>
        </w:rPr>
      </w:pPr>
      <w:proofErr w:type="spellStart"/>
      <w:proofErr w:type="gramStart"/>
      <w:r w:rsidRPr="00B42D14">
        <w:rPr>
          <w:rFonts w:ascii="Times New Roman" w:hAnsi="Times New Roman" w:cs="Times New Roman"/>
          <w:sz w:val="20"/>
          <w:szCs w:val="20"/>
        </w:rPr>
        <w:t>Chia</w:t>
      </w:r>
      <w:proofErr w:type="spellEnd"/>
      <w:r w:rsidRPr="00B42D14">
        <w:rPr>
          <w:rFonts w:ascii="Times New Roman" w:hAnsi="Times New Roman" w:cs="Times New Roman"/>
          <w:sz w:val="20"/>
          <w:szCs w:val="20"/>
        </w:rPr>
        <w:t>, N.K.H. (2004).</w:t>
      </w:r>
      <w:proofErr w:type="gramEnd"/>
      <w:r w:rsidRPr="00B42D14">
        <w:rPr>
          <w:rFonts w:ascii="Times New Roman" w:hAnsi="Times New Roman" w:cs="Times New Roman"/>
          <w:sz w:val="20"/>
          <w:szCs w:val="20"/>
        </w:rPr>
        <w:t xml:space="preserve"> R=</w:t>
      </w:r>
      <w:proofErr w:type="gramStart"/>
      <w:r w:rsidRPr="00B42D14">
        <w:rPr>
          <w:rFonts w:ascii="Times New Roman" w:hAnsi="Times New Roman" w:cs="Times New Roman"/>
          <w:sz w:val="20"/>
          <w:szCs w:val="20"/>
        </w:rPr>
        <w:t>T(</w:t>
      </w:r>
      <w:proofErr w:type="gramEnd"/>
      <w:r w:rsidRPr="00B42D14">
        <w:rPr>
          <w:rFonts w:ascii="Times New Roman" w:hAnsi="Times New Roman" w:cs="Times New Roman"/>
          <w:sz w:val="20"/>
          <w:szCs w:val="20"/>
        </w:rPr>
        <w:t xml:space="preserve">D+C)+M … and what else? </w:t>
      </w:r>
      <w:r w:rsidRPr="00B42D14">
        <w:rPr>
          <w:rFonts w:ascii="Times New Roman" w:hAnsi="Times New Roman" w:cs="Times New Roman"/>
          <w:i/>
          <w:sz w:val="20"/>
          <w:szCs w:val="20"/>
        </w:rPr>
        <w:t>The Society for Reading and Literacy News Magazine</w:t>
      </w:r>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17</w:t>
      </w:r>
      <w:r w:rsidRPr="00B42D14">
        <w:rPr>
          <w:rFonts w:ascii="Times New Roman" w:hAnsi="Times New Roman" w:cs="Times New Roman"/>
          <w:sz w:val="20"/>
          <w:szCs w:val="20"/>
        </w:rPr>
        <w:t>(3), 3-9.</w:t>
      </w:r>
    </w:p>
    <w:p w:rsidR="00D4082B" w:rsidRPr="00B42D14" w:rsidRDefault="00D4082B" w:rsidP="0045766A">
      <w:pPr>
        <w:spacing w:after="0" w:line="240" w:lineRule="auto"/>
        <w:contextualSpacing/>
        <w:jc w:val="both"/>
        <w:rPr>
          <w:rFonts w:ascii="Times New Roman" w:hAnsi="Times New Roman" w:cs="Times New Roman"/>
          <w:i/>
          <w:sz w:val="20"/>
          <w:szCs w:val="20"/>
        </w:rPr>
      </w:pPr>
      <w:proofErr w:type="spellStart"/>
      <w:proofErr w:type="gramStart"/>
      <w:r w:rsidRPr="00B42D14">
        <w:rPr>
          <w:rFonts w:ascii="Times New Roman" w:hAnsi="Times New Roman" w:cs="Times New Roman"/>
          <w:sz w:val="20"/>
          <w:szCs w:val="20"/>
        </w:rPr>
        <w:t>Chia</w:t>
      </w:r>
      <w:proofErr w:type="spellEnd"/>
      <w:r w:rsidRPr="00B42D14">
        <w:rPr>
          <w:rFonts w:ascii="Times New Roman" w:hAnsi="Times New Roman" w:cs="Times New Roman"/>
          <w:sz w:val="20"/>
          <w:szCs w:val="20"/>
        </w:rPr>
        <w:t>, N.K.H. (2007).</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Bridging reading and writing: A cognitive equation of literacy.</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ASCD Review</w:t>
      </w:r>
      <w:r w:rsidRPr="00B42D14">
        <w:rPr>
          <w:rFonts w:ascii="Times New Roman" w:hAnsi="Times New Roman" w:cs="Times New Roman"/>
          <w:sz w:val="20"/>
          <w:szCs w:val="20"/>
        </w:rPr>
        <w:t>, 13, 5-12.</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Chia</w:t>
      </w:r>
      <w:proofErr w:type="spellEnd"/>
      <w:r w:rsidRPr="00B42D14">
        <w:rPr>
          <w:rFonts w:ascii="Times New Roman" w:eastAsiaTheme="minorHAnsi" w:hAnsi="Times New Roman" w:cs="Times New Roman"/>
          <w:sz w:val="20"/>
          <w:szCs w:val="20"/>
          <w:lang w:val="en-SG"/>
        </w:rPr>
        <w:t>, N.K.H. (2007a).</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About reading and failure to read.</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The Society for Reading and Literacy News Magazine, 17(3)</w:t>
      </w:r>
      <w:r w:rsidRPr="00B42D14">
        <w:rPr>
          <w:rFonts w:ascii="Times New Roman" w:eastAsiaTheme="minorHAnsi" w:hAnsi="Times New Roman" w:cs="Times New Roman"/>
          <w:sz w:val="20"/>
          <w:szCs w:val="20"/>
          <w:lang w:val="en-SG"/>
        </w:rPr>
        <w:t>, 3-9.</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i/>
          <w:sz w:val="20"/>
          <w:szCs w:val="20"/>
          <w:lang w:val="en-SG"/>
        </w:rPr>
      </w:pPr>
      <w:proofErr w:type="spellStart"/>
      <w:proofErr w:type="gramStart"/>
      <w:r w:rsidRPr="00B42D14">
        <w:rPr>
          <w:rFonts w:ascii="Times New Roman" w:eastAsiaTheme="minorHAnsi" w:hAnsi="Times New Roman" w:cs="Times New Roman"/>
          <w:sz w:val="20"/>
          <w:szCs w:val="20"/>
          <w:lang w:val="en-SG"/>
        </w:rPr>
        <w:t>Chia</w:t>
      </w:r>
      <w:proofErr w:type="spellEnd"/>
      <w:r w:rsidRPr="00B42D14">
        <w:rPr>
          <w:rFonts w:ascii="Times New Roman" w:eastAsiaTheme="minorHAnsi" w:hAnsi="Times New Roman" w:cs="Times New Roman"/>
          <w:sz w:val="20"/>
          <w:szCs w:val="20"/>
          <w:lang w:val="en-SG"/>
        </w:rPr>
        <w:t>, N.K.H. (2007b).</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Bridging reading and writing: A cognitive equation of literacy.</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ASCD Review, 13</w:t>
      </w:r>
      <w:r w:rsidRPr="00B42D14">
        <w:rPr>
          <w:rFonts w:ascii="Times New Roman" w:eastAsiaTheme="minorHAnsi" w:hAnsi="Times New Roman" w:cs="Times New Roman"/>
          <w:sz w:val="20"/>
          <w:szCs w:val="20"/>
          <w:lang w:val="en-SG"/>
        </w:rPr>
        <w:t>, 5-12.</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Chia</w:t>
      </w:r>
      <w:proofErr w:type="spellEnd"/>
      <w:r w:rsidRPr="00B42D14">
        <w:rPr>
          <w:rFonts w:ascii="Times New Roman" w:eastAsiaTheme="minorHAnsi" w:hAnsi="Times New Roman" w:cs="Times New Roman"/>
          <w:sz w:val="20"/>
          <w:szCs w:val="20"/>
          <w:lang w:val="en-SG"/>
        </w:rPr>
        <w:t>, N.K.H. (2009).</w:t>
      </w:r>
      <w:proofErr w:type="gramEnd"/>
      <w:r w:rsidRPr="00B42D14">
        <w:rPr>
          <w:rFonts w:ascii="Times New Roman" w:eastAsiaTheme="minorHAnsi" w:hAnsi="Times New Roman" w:cs="Times New Roman"/>
          <w:sz w:val="20"/>
          <w:szCs w:val="20"/>
          <w:lang w:val="en-SG"/>
        </w:rPr>
        <w:t xml:space="preserve">  </w:t>
      </w:r>
      <w:proofErr w:type="spellStart"/>
      <w:r w:rsidRPr="00B42D14">
        <w:rPr>
          <w:rFonts w:ascii="Times New Roman" w:eastAsiaTheme="minorHAnsi" w:hAnsi="Times New Roman" w:cs="Times New Roman"/>
          <w:sz w:val="20"/>
          <w:szCs w:val="20"/>
          <w:lang w:val="en-SG"/>
        </w:rPr>
        <w:t>Hyperlexia</w:t>
      </w:r>
      <w:proofErr w:type="spellEnd"/>
      <w:r w:rsidRPr="00B42D14">
        <w:rPr>
          <w:rFonts w:ascii="Times New Roman" w:eastAsiaTheme="minorHAnsi" w:hAnsi="Times New Roman" w:cs="Times New Roman"/>
          <w:sz w:val="20"/>
          <w:szCs w:val="20"/>
          <w:lang w:val="en-SG"/>
        </w:rPr>
        <w:t xml:space="preserve">: A severe listening/reading comprehension deficit.  In </w:t>
      </w:r>
      <w:r w:rsidR="00521162" w:rsidRPr="00B42D14">
        <w:rPr>
          <w:rFonts w:ascii="Times New Roman" w:eastAsiaTheme="minorHAnsi" w:hAnsi="Times New Roman" w:cs="Times New Roman"/>
          <w:sz w:val="20"/>
          <w:szCs w:val="20"/>
          <w:lang w:val="en-SG"/>
        </w:rPr>
        <w:t xml:space="preserve">N.K.H. </w:t>
      </w:r>
      <w:proofErr w:type="spellStart"/>
      <w:r w:rsidRPr="00B42D14">
        <w:rPr>
          <w:rFonts w:ascii="Times New Roman" w:eastAsiaTheme="minorHAnsi" w:hAnsi="Times New Roman" w:cs="Times New Roman"/>
          <w:sz w:val="20"/>
          <w:szCs w:val="20"/>
          <w:lang w:val="en-SG"/>
        </w:rPr>
        <w:t>Chia</w:t>
      </w:r>
      <w:proofErr w:type="spellEnd"/>
      <w:r w:rsidR="00521162" w:rsidRPr="00B42D14">
        <w:rPr>
          <w:rFonts w:ascii="Times New Roman" w:eastAsiaTheme="minorHAnsi" w:hAnsi="Times New Roman" w:cs="Times New Roman"/>
          <w:sz w:val="20"/>
          <w:szCs w:val="20"/>
          <w:lang w:val="en-SG"/>
        </w:rPr>
        <w:t xml:space="preserve"> &amp;</w:t>
      </w:r>
      <w:r w:rsidRPr="00B42D14">
        <w:rPr>
          <w:rFonts w:ascii="Times New Roman" w:eastAsiaTheme="minorHAnsi" w:hAnsi="Times New Roman" w:cs="Times New Roman"/>
          <w:sz w:val="20"/>
          <w:szCs w:val="20"/>
          <w:lang w:val="en-SG"/>
        </w:rPr>
        <w:t xml:space="preserve"> </w:t>
      </w:r>
      <w:r w:rsidR="00521162" w:rsidRPr="00B42D14">
        <w:rPr>
          <w:rFonts w:ascii="Times New Roman" w:eastAsiaTheme="minorHAnsi" w:hAnsi="Times New Roman" w:cs="Times New Roman"/>
          <w:sz w:val="20"/>
          <w:szCs w:val="20"/>
          <w:lang w:val="en-SG"/>
        </w:rPr>
        <w:t xml:space="preserve">M.E. </w:t>
      </w:r>
      <w:r w:rsidRPr="00B42D14">
        <w:rPr>
          <w:rFonts w:ascii="Times New Roman" w:eastAsiaTheme="minorHAnsi" w:hAnsi="Times New Roman" w:cs="Times New Roman"/>
          <w:sz w:val="20"/>
          <w:szCs w:val="20"/>
          <w:lang w:val="en-SG"/>
        </w:rPr>
        <w:t xml:space="preserve">Wong (Eds.), </w:t>
      </w:r>
      <w:r w:rsidRPr="00B42D14">
        <w:rPr>
          <w:rFonts w:ascii="Times New Roman" w:eastAsiaTheme="minorHAnsi" w:hAnsi="Times New Roman" w:cs="Times New Roman"/>
          <w:i/>
          <w:sz w:val="20"/>
          <w:szCs w:val="20"/>
          <w:lang w:val="en-SG"/>
        </w:rPr>
        <w:t>Series on Special Educational Needs in Mainstream</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Schools</w:t>
      </w:r>
      <w:r w:rsidRPr="00B42D14">
        <w:rPr>
          <w:rFonts w:ascii="Times New Roman" w:eastAsiaTheme="minorHAnsi" w:hAnsi="Times New Roman" w:cs="Times New Roman"/>
          <w:sz w:val="20"/>
          <w:szCs w:val="20"/>
          <w:lang w:val="en-SG"/>
        </w:rPr>
        <w:t xml:space="preserve"> (Paper No.2).  Singapore: Pearson Education/Prentice-Hall.</w:t>
      </w:r>
    </w:p>
    <w:p w:rsidR="00D4082B" w:rsidRPr="00B42D14" w:rsidRDefault="00D4082B" w:rsidP="0045766A">
      <w:pPr>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Chia</w:t>
      </w:r>
      <w:proofErr w:type="spellEnd"/>
      <w:r w:rsidRPr="00B42D14">
        <w:rPr>
          <w:rFonts w:ascii="Times New Roman" w:hAnsi="Times New Roman" w:cs="Times New Roman"/>
          <w:sz w:val="20"/>
          <w:szCs w:val="20"/>
        </w:rPr>
        <w:t>, N.K.H. (2010).</w:t>
      </w:r>
      <w:proofErr w:type="gramEnd"/>
      <w:r w:rsidR="006C5F28" w:rsidRPr="00B42D14">
        <w:rPr>
          <w:rFonts w:ascii="Times New Roman" w:hAnsi="Times New Roman" w:cs="Times New Roman"/>
          <w:sz w:val="20"/>
          <w:szCs w:val="20"/>
        </w:rPr>
        <w:t xml:space="preserve"> </w:t>
      </w:r>
      <w:proofErr w:type="gramStart"/>
      <w:r w:rsidRPr="00B42D14">
        <w:rPr>
          <w:rFonts w:ascii="Times New Roman" w:hAnsi="Times New Roman" w:cs="Times New Roman"/>
          <w:i/>
          <w:sz w:val="20"/>
          <w:szCs w:val="20"/>
        </w:rPr>
        <w:t>Reading disabilities and disorders: Selected papers</w:t>
      </w:r>
      <w:r w:rsidRPr="00B42D14">
        <w:rPr>
          <w:rFonts w:ascii="Times New Roman" w:hAnsi="Times New Roman" w:cs="Times New Roman"/>
          <w:sz w:val="20"/>
          <w:szCs w:val="20"/>
        </w:rPr>
        <w:t>.</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 xml:space="preserve">Singapore: </w:t>
      </w:r>
      <w:proofErr w:type="spellStart"/>
      <w:r w:rsidRPr="00B42D14">
        <w:rPr>
          <w:rFonts w:ascii="Times New Roman" w:hAnsi="Times New Roman" w:cs="Times New Roman"/>
          <w:sz w:val="20"/>
          <w:szCs w:val="20"/>
        </w:rPr>
        <w:t>Cobee</w:t>
      </w:r>
      <w:proofErr w:type="spellEnd"/>
      <w:r w:rsidRPr="00B42D14">
        <w:rPr>
          <w:rFonts w:ascii="Times New Roman" w:hAnsi="Times New Roman" w:cs="Times New Roman"/>
          <w:sz w:val="20"/>
          <w:szCs w:val="20"/>
        </w:rPr>
        <w:t xml:space="preserve"> Publishing House.</w:t>
      </w:r>
      <w:proofErr w:type="gramEnd"/>
    </w:p>
    <w:p w:rsidR="00D4082B" w:rsidRPr="00B42D14" w:rsidRDefault="00D4082B" w:rsidP="0045766A">
      <w:pPr>
        <w:pStyle w:val="Default"/>
        <w:contextualSpacing/>
        <w:jc w:val="both"/>
        <w:rPr>
          <w:rFonts w:ascii="Times New Roman" w:hAnsi="Times New Roman" w:cs="Times New Roman"/>
          <w:color w:val="auto"/>
          <w:sz w:val="20"/>
          <w:szCs w:val="20"/>
        </w:rPr>
      </w:pPr>
      <w:proofErr w:type="spellStart"/>
      <w:proofErr w:type="gramStart"/>
      <w:r w:rsidRPr="00B42D14">
        <w:rPr>
          <w:rFonts w:ascii="Times New Roman" w:hAnsi="Times New Roman" w:cs="Times New Roman"/>
          <w:color w:val="auto"/>
          <w:sz w:val="20"/>
          <w:szCs w:val="20"/>
        </w:rPr>
        <w:t>Chia</w:t>
      </w:r>
      <w:proofErr w:type="spellEnd"/>
      <w:r w:rsidRPr="00B42D14">
        <w:rPr>
          <w:rFonts w:ascii="Times New Roman" w:hAnsi="Times New Roman" w:cs="Times New Roman"/>
          <w:color w:val="auto"/>
          <w:sz w:val="20"/>
          <w:szCs w:val="20"/>
        </w:rPr>
        <w:t>, N.K.H. (2011a).</w:t>
      </w:r>
      <w:proofErr w:type="gramEnd"/>
      <w:r w:rsidRPr="00B42D14">
        <w:rPr>
          <w:rFonts w:ascii="Times New Roman" w:hAnsi="Times New Roman" w:cs="Times New Roman"/>
          <w:color w:val="auto"/>
          <w:sz w:val="20"/>
          <w:szCs w:val="20"/>
        </w:rPr>
        <w:t xml:space="preserve"> </w:t>
      </w:r>
      <w:proofErr w:type="gramStart"/>
      <w:r w:rsidRPr="00B42D14">
        <w:rPr>
          <w:rFonts w:ascii="Times New Roman" w:hAnsi="Times New Roman" w:cs="Times New Roman"/>
          <w:color w:val="auto"/>
          <w:sz w:val="20"/>
          <w:szCs w:val="20"/>
        </w:rPr>
        <w:t>Teaching Singaporean children with autism spectrum disorders to understand science concepts through autistic logic analysis/synthesis (ALA/S).</w:t>
      </w:r>
      <w:proofErr w:type="gramEnd"/>
      <w:r w:rsidRPr="00B42D14">
        <w:rPr>
          <w:rFonts w:ascii="Times New Roman" w:hAnsi="Times New Roman" w:cs="Times New Roman"/>
          <w:color w:val="auto"/>
          <w:sz w:val="20"/>
          <w:szCs w:val="20"/>
        </w:rPr>
        <w:t xml:space="preserve"> </w:t>
      </w:r>
      <w:r w:rsidRPr="00B42D14">
        <w:rPr>
          <w:rFonts w:ascii="Times New Roman" w:hAnsi="Times New Roman" w:cs="Times New Roman"/>
          <w:i/>
          <w:iCs/>
          <w:color w:val="auto"/>
          <w:sz w:val="20"/>
          <w:szCs w:val="20"/>
        </w:rPr>
        <w:t>Journal of the</w:t>
      </w:r>
      <w:r w:rsidR="00521162" w:rsidRPr="00B42D14">
        <w:rPr>
          <w:rFonts w:ascii="Times New Roman" w:hAnsi="Times New Roman" w:cs="Times New Roman"/>
          <w:i/>
          <w:iCs/>
          <w:color w:val="auto"/>
          <w:sz w:val="20"/>
          <w:szCs w:val="20"/>
        </w:rPr>
        <w:t xml:space="preserve"> </w:t>
      </w:r>
      <w:r w:rsidRPr="00B42D14">
        <w:rPr>
          <w:rFonts w:ascii="Times New Roman" w:hAnsi="Times New Roman" w:cs="Times New Roman"/>
          <w:i/>
          <w:iCs/>
          <w:color w:val="auto"/>
          <w:sz w:val="20"/>
          <w:szCs w:val="20"/>
        </w:rPr>
        <w:t>American Academy of Special Education Professionals</w:t>
      </w:r>
      <w:r w:rsidRPr="00B42D14">
        <w:rPr>
          <w:rFonts w:ascii="Times New Roman" w:hAnsi="Times New Roman" w:cs="Times New Roman"/>
          <w:color w:val="auto"/>
          <w:sz w:val="20"/>
          <w:szCs w:val="20"/>
        </w:rPr>
        <w:t xml:space="preserve">, </w:t>
      </w:r>
      <w:r w:rsidRPr="00B42D14">
        <w:rPr>
          <w:rFonts w:ascii="Times New Roman" w:hAnsi="Times New Roman" w:cs="Times New Roman"/>
          <w:i/>
          <w:iCs/>
          <w:color w:val="auto"/>
          <w:sz w:val="20"/>
          <w:szCs w:val="20"/>
        </w:rPr>
        <w:t>Spring/</w:t>
      </w:r>
      <w:proofErr w:type="gramStart"/>
      <w:r w:rsidRPr="00B42D14">
        <w:rPr>
          <w:rFonts w:ascii="Times New Roman" w:hAnsi="Times New Roman" w:cs="Times New Roman"/>
          <w:i/>
          <w:iCs/>
          <w:color w:val="auto"/>
          <w:sz w:val="20"/>
          <w:szCs w:val="20"/>
        </w:rPr>
        <w:t>Summer</w:t>
      </w:r>
      <w:r w:rsidRPr="00B42D14">
        <w:rPr>
          <w:rFonts w:ascii="Times New Roman" w:hAnsi="Times New Roman" w:cs="Times New Roman"/>
          <w:color w:val="auto"/>
          <w:sz w:val="20"/>
          <w:szCs w:val="20"/>
        </w:rPr>
        <w:t>(</w:t>
      </w:r>
      <w:proofErr w:type="gramEnd"/>
      <w:r w:rsidRPr="00B42D14">
        <w:rPr>
          <w:rFonts w:ascii="Times New Roman" w:hAnsi="Times New Roman" w:cs="Times New Roman"/>
          <w:color w:val="auto"/>
          <w:sz w:val="20"/>
          <w:szCs w:val="20"/>
        </w:rPr>
        <w:t>2), 79</w:t>
      </w:r>
      <w:r w:rsidR="00A710DA" w:rsidRPr="00B42D14">
        <w:rPr>
          <w:rFonts w:ascii="Times New Roman" w:eastAsiaTheme="minorHAnsi" w:hAnsi="Times New Roman" w:cs="Times New Roman"/>
          <w:color w:val="auto"/>
          <w:sz w:val="20"/>
          <w:szCs w:val="20"/>
        </w:rPr>
        <w:t>–</w:t>
      </w:r>
      <w:r w:rsidRPr="00B42D14">
        <w:rPr>
          <w:rFonts w:ascii="Times New Roman" w:hAnsi="Times New Roman" w:cs="Times New Roman"/>
          <w:color w:val="auto"/>
          <w:sz w:val="20"/>
          <w:szCs w:val="20"/>
        </w:rPr>
        <w:t xml:space="preserve">89. </w:t>
      </w:r>
    </w:p>
    <w:p w:rsidR="0028743B" w:rsidRPr="00B42D14" w:rsidRDefault="0028743B"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Colasent</w:t>
      </w:r>
      <w:proofErr w:type="spellEnd"/>
      <w:r w:rsidRPr="00B42D14">
        <w:rPr>
          <w:rFonts w:ascii="Times New Roman" w:hAnsi="Times New Roman" w:cs="Times New Roman"/>
          <w:sz w:val="20"/>
          <w:szCs w:val="20"/>
        </w:rPr>
        <w:t>, R., &amp; Griffith, P. L. (1998).</w:t>
      </w:r>
      <w:proofErr w:type="gramEnd"/>
      <w:r w:rsidRPr="00B42D14">
        <w:rPr>
          <w:rFonts w:ascii="Times New Roman" w:hAnsi="Times New Roman" w:cs="Times New Roman"/>
          <w:sz w:val="20"/>
          <w:szCs w:val="20"/>
        </w:rPr>
        <w:t xml:space="preserve"> </w:t>
      </w:r>
      <w:proofErr w:type="spellStart"/>
      <w:proofErr w:type="gramStart"/>
      <w:r w:rsidRPr="00B42D14">
        <w:rPr>
          <w:rFonts w:ascii="Times New Roman" w:hAnsi="Times New Roman" w:cs="Times New Roman"/>
          <w:sz w:val="20"/>
          <w:szCs w:val="20"/>
        </w:rPr>
        <w:t>Austism</w:t>
      </w:r>
      <w:proofErr w:type="spellEnd"/>
      <w:r w:rsidRPr="00B42D14">
        <w:rPr>
          <w:rFonts w:ascii="Times New Roman" w:hAnsi="Times New Roman" w:cs="Times New Roman"/>
          <w:sz w:val="20"/>
          <w:szCs w:val="20"/>
        </w:rPr>
        <w:t xml:space="preserve"> and literacy: </w:t>
      </w:r>
      <w:r w:rsidR="00521162" w:rsidRPr="00B42D14">
        <w:rPr>
          <w:rFonts w:ascii="Times New Roman" w:hAnsi="Times New Roman" w:cs="Times New Roman"/>
          <w:sz w:val="20"/>
          <w:szCs w:val="20"/>
        </w:rPr>
        <w:t xml:space="preserve">Looking into the classroom with </w:t>
      </w:r>
      <w:r w:rsidRPr="00B42D14">
        <w:rPr>
          <w:rFonts w:ascii="Times New Roman" w:hAnsi="Times New Roman" w:cs="Times New Roman"/>
          <w:sz w:val="20"/>
          <w:szCs w:val="20"/>
        </w:rPr>
        <w:t>rabbit stories.</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The Reading Teacher</w:t>
      </w:r>
      <w:r w:rsidRPr="00B42D14">
        <w:rPr>
          <w:rFonts w:ascii="Times New Roman" w:hAnsi="Times New Roman" w:cs="Times New Roman"/>
          <w:sz w:val="20"/>
          <w:szCs w:val="20"/>
        </w:rPr>
        <w:t>, 51(5), 414-420.</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B42D14">
        <w:rPr>
          <w:rFonts w:ascii="Times New Roman" w:eastAsiaTheme="minorHAnsi" w:hAnsi="Times New Roman" w:cs="Times New Roman"/>
          <w:sz w:val="20"/>
          <w:szCs w:val="20"/>
        </w:rPr>
        <w:t>Colle</w:t>
      </w:r>
      <w:proofErr w:type="spellEnd"/>
      <w:r w:rsidRPr="00B42D14">
        <w:rPr>
          <w:rFonts w:ascii="Times New Roman" w:eastAsiaTheme="minorHAnsi" w:hAnsi="Times New Roman" w:cs="Times New Roman"/>
          <w:sz w:val="20"/>
          <w:szCs w:val="20"/>
        </w:rPr>
        <w:t xml:space="preserve">, L., Baron-Cohen, S., Wheelwright, S., &amp; van </w:t>
      </w:r>
      <w:proofErr w:type="spellStart"/>
      <w:r w:rsidRPr="00B42D14">
        <w:rPr>
          <w:rFonts w:ascii="Times New Roman" w:eastAsiaTheme="minorHAnsi" w:hAnsi="Times New Roman" w:cs="Times New Roman"/>
          <w:sz w:val="20"/>
          <w:szCs w:val="20"/>
        </w:rPr>
        <w:t>der</w:t>
      </w:r>
      <w:proofErr w:type="spellEnd"/>
      <w:r w:rsidRPr="00B42D14">
        <w:rPr>
          <w:rFonts w:ascii="Times New Roman" w:eastAsiaTheme="minorHAnsi" w:hAnsi="Times New Roman" w:cs="Times New Roman"/>
          <w:sz w:val="20"/>
          <w:szCs w:val="20"/>
        </w:rPr>
        <w:t xml:space="preserve"> Lely, H.K. (2008). </w:t>
      </w:r>
      <w:proofErr w:type="gramStart"/>
      <w:r w:rsidRPr="00B42D14">
        <w:rPr>
          <w:rFonts w:ascii="Times New Roman" w:eastAsiaTheme="minorHAnsi" w:hAnsi="Times New Roman" w:cs="Times New Roman"/>
          <w:sz w:val="20"/>
          <w:szCs w:val="20"/>
        </w:rPr>
        <w:t>Narrative</w:t>
      </w:r>
      <w:r w:rsidR="00A710DA"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 xml:space="preserve">discourse in adults with high-functioning autism or </w:t>
      </w:r>
      <w:proofErr w:type="spellStart"/>
      <w:r w:rsidRPr="00B42D14">
        <w:rPr>
          <w:rFonts w:ascii="Times New Roman" w:eastAsiaTheme="minorHAnsi" w:hAnsi="Times New Roman" w:cs="Times New Roman"/>
          <w:sz w:val="20"/>
          <w:szCs w:val="20"/>
        </w:rPr>
        <w:t>Asperger</w:t>
      </w:r>
      <w:proofErr w:type="spellEnd"/>
      <w:r w:rsidRPr="00B42D14">
        <w:rPr>
          <w:rFonts w:ascii="Times New Roman" w:eastAsiaTheme="minorHAnsi" w:hAnsi="Times New Roman" w:cs="Times New Roman"/>
          <w:sz w:val="20"/>
          <w:szCs w:val="20"/>
        </w:rPr>
        <w:t xml:space="preserve"> syndrome.</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iCs/>
          <w:sz w:val="20"/>
          <w:szCs w:val="20"/>
        </w:rPr>
        <w:t>Journal</w:t>
      </w:r>
      <w:r w:rsidR="00521162" w:rsidRPr="00B42D14">
        <w:rPr>
          <w:rFonts w:ascii="Times New Roman" w:eastAsiaTheme="minorHAnsi" w:hAnsi="Times New Roman" w:cs="Times New Roman"/>
          <w:i/>
          <w:iCs/>
          <w:sz w:val="20"/>
          <w:szCs w:val="20"/>
        </w:rPr>
        <w:t xml:space="preserve"> </w:t>
      </w:r>
      <w:r w:rsidRPr="00B42D14">
        <w:rPr>
          <w:rFonts w:ascii="Times New Roman" w:eastAsiaTheme="minorHAnsi" w:hAnsi="Times New Roman" w:cs="Times New Roman"/>
          <w:i/>
          <w:iCs/>
          <w:sz w:val="20"/>
          <w:szCs w:val="20"/>
        </w:rPr>
        <w:t>of Autism and Developmental Disorders</w:t>
      </w:r>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iCs/>
          <w:sz w:val="20"/>
          <w:szCs w:val="20"/>
        </w:rPr>
        <w:t>38</w:t>
      </w:r>
      <w:r w:rsidRPr="00B42D14">
        <w:rPr>
          <w:rFonts w:ascii="Times New Roman" w:eastAsiaTheme="minorHAnsi" w:hAnsi="Times New Roman" w:cs="Times New Roman"/>
          <w:sz w:val="20"/>
          <w:szCs w:val="20"/>
        </w:rPr>
        <w:t>, 28</w:t>
      </w:r>
      <w:r w:rsidR="00A710DA"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40.</w:t>
      </w:r>
    </w:p>
    <w:p w:rsidR="00D4082B" w:rsidRPr="00B42D14" w:rsidRDefault="00D4082B" w:rsidP="0045766A">
      <w:pPr>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 xml:space="preserve">Creswell, John W. (2008). </w:t>
      </w:r>
      <w:r w:rsidRPr="00B42D14">
        <w:rPr>
          <w:rFonts w:ascii="Times New Roman" w:hAnsi="Times New Roman" w:cs="Times New Roman"/>
          <w:i/>
          <w:sz w:val="20"/>
          <w:szCs w:val="20"/>
        </w:rPr>
        <w:t>Educational research: plann</w:t>
      </w:r>
      <w:r w:rsidR="00DD03FD" w:rsidRPr="00B42D14">
        <w:rPr>
          <w:rFonts w:ascii="Times New Roman" w:hAnsi="Times New Roman" w:cs="Times New Roman"/>
          <w:i/>
          <w:sz w:val="20"/>
          <w:szCs w:val="20"/>
        </w:rPr>
        <w:t>ing, conducting, and evaluating</w:t>
      </w:r>
      <w:r w:rsidR="00521162" w:rsidRPr="00B42D14">
        <w:rPr>
          <w:rFonts w:ascii="Times New Roman" w:hAnsi="Times New Roman" w:cs="Times New Roman"/>
          <w:i/>
          <w:sz w:val="20"/>
          <w:szCs w:val="20"/>
        </w:rPr>
        <w:t xml:space="preserve"> </w:t>
      </w:r>
      <w:r w:rsidRPr="00B42D14">
        <w:rPr>
          <w:rFonts w:ascii="Times New Roman" w:hAnsi="Times New Roman" w:cs="Times New Roman"/>
          <w:i/>
          <w:sz w:val="20"/>
          <w:szCs w:val="20"/>
        </w:rPr>
        <w:t>quantitative and qualitative research</w:t>
      </w:r>
      <w:r w:rsidRPr="00B42D14">
        <w:rPr>
          <w:rFonts w:ascii="Times New Roman" w:hAnsi="Times New Roman" w:cs="Times New Roman"/>
          <w:sz w:val="20"/>
          <w:szCs w:val="20"/>
        </w:rPr>
        <w:t xml:space="preserve"> (3rd </w:t>
      </w:r>
      <w:proofErr w:type="gramStart"/>
      <w:r w:rsidRPr="00B42D14">
        <w:rPr>
          <w:rFonts w:ascii="Times New Roman" w:hAnsi="Times New Roman" w:cs="Times New Roman"/>
          <w:sz w:val="20"/>
          <w:szCs w:val="20"/>
        </w:rPr>
        <w:t>ed</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Upper Saddle River, NJ: Pearson Education.</w:t>
      </w:r>
      <w:proofErr w:type="gramEnd"/>
    </w:p>
    <w:p w:rsidR="00D4082B" w:rsidRPr="00B42D14" w:rsidRDefault="00D4082B" w:rsidP="0045766A">
      <w:pPr>
        <w:spacing w:after="0" w:line="240" w:lineRule="auto"/>
        <w:contextualSpacing/>
        <w:jc w:val="both"/>
        <w:rPr>
          <w:rFonts w:ascii="Times New Roman" w:hAnsi="Times New Roman" w:cs="Times New Roman"/>
          <w:sz w:val="20"/>
          <w:szCs w:val="20"/>
        </w:rPr>
      </w:pPr>
      <w:proofErr w:type="spellStart"/>
      <w:r w:rsidRPr="00B42D14">
        <w:rPr>
          <w:rFonts w:ascii="Times New Roman" w:hAnsi="Times New Roman" w:cs="Times New Roman"/>
          <w:sz w:val="20"/>
          <w:szCs w:val="20"/>
        </w:rPr>
        <w:t>Cronbach</w:t>
      </w:r>
      <w:proofErr w:type="spellEnd"/>
      <w:r w:rsidRPr="00B42D14">
        <w:rPr>
          <w:rFonts w:ascii="Times New Roman" w:hAnsi="Times New Roman" w:cs="Times New Roman"/>
          <w:sz w:val="20"/>
          <w:szCs w:val="20"/>
        </w:rPr>
        <w:t xml:space="preserve">, L. J. (1951). </w:t>
      </w:r>
      <w:proofErr w:type="gramStart"/>
      <w:r w:rsidRPr="00B42D14">
        <w:rPr>
          <w:rFonts w:ascii="Times New Roman" w:hAnsi="Times New Roman" w:cs="Times New Roman"/>
          <w:sz w:val="20"/>
          <w:szCs w:val="20"/>
        </w:rPr>
        <w:t>Coefficient alpha and the internal structure of tests.</w:t>
      </w:r>
      <w:proofErr w:type="gramEnd"/>
      <w:r w:rsidRPr="00B42D14">
        <w:rPr>
          <w:rFonts w:ascii="Times New Roman" w:hAnsi="Times New Roman" w:cs="Times New Roman"/>
          <w:sz w:val="20"/>
          <w:szCs w:val="20"/>
        </w:rPr>
        <w:t xml:space="preserve"> </w:t>
      </w:r>
      <w:proofErr w:type="spellStart"/>
      <w:r w:rsidRPr="00B42D14">
        <w:rPr>
          <w:rFonts w:ascii="Times New Roman" w:hAnsi="Times New Roman" w:cs="Times New Roman"/>
          <w:i/>
          <w:iCs/>
          <w:sz w:val="20"/>
          <w:szCs w:val="20"/>
        </w:rPr>
        <w:t>Psychometrika</w:t>
      </w:r>
      <w:proofErr w:type="spell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16</w:t>
      </w:r>
      <w:r w:rsidRPr="00B42D14">
        <w:rPr>
          <w:rFonts w:ascii="Times New Roman" w:hAnsi="Times New Roman" w:cs="Times New Roman"/>
          <w:sz w:val="20"/>
          <w:szCs w:val="20"/>
        </w:rPr>
        <w:t>(3), 297</w:t>
      </w:r>
      <w:r w:rsidR="00F444CD"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334.</w:t>
      </w:r>
    </w:p>
    <w:p w:rsidR="00D4082B" w:rsidRPr="00B42D14" w:rsidRDefault="00D4082B" w:rsidP="0045766A">
      <w:pPr>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 xml:space="preserve">Daniels, J.C., </w:t>
      </w:r>
      <w:r w:rsidR="002F379B" w:rsidRPr="00B42D14">
        <w:rPr>
          <w:rFonts w:ascii="Times New Roman" w:hAnsi="Times New Roman" w:cs="Times New Roman"/>
          <w:sz w:val="20"/>
          <w:szCs w:val="20"/>
        </w:rPr>
        <w:t>&amp;</w:t>
      </w:r>
      <w:r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Diack</w:t>
      </w:r>
      <w:proofErr w:type="spellEnd"/>
      <w:r w:rsidRPr="00B42D14">
        <w:rPr>
          <w:rFonts w:ascii="Times New Roman" w:hAnsi="Times New Roman" w:cs="Times New Roman"/>
          <w:sz w:val="20"/>
          <w:szCs w:val="20"/>
        </w:rPr>
        <w:t>, H. (1960).</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sz w:val="20"/>
          <w:szCs w:val="20"/>
        </w:rPr>
        <w:t>The graded test of reading experience</w:t>
      </w:r>
      <w:r w:rsidRPr="00B42D14">
        <w:rPr>
          <w:rFonts w:ascii="Times New Roman" w:hAnsi="Times New Roman" w:cs="Times New Roman"/>
          <w:sz w:val="20"/>
          <w:szCs w:val="20"/>
        </w:rPr>
        <w:t>.</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London, UK:</w:t>
      </w:r>
      <w:r w:rsidR="00521162"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Chatto</w:t>
      </w:r>
      <w:proofErr w:type="spellEnd"/>
      <w:r w:rsidRPr="00B42D14">
        <w:rPr>
          <w:rFonts w:ascii="Times New Roman" w:hAnsi="Times New Roman" w:cs="Times New Roman"/>
          <w:sz w:val="20"/>
          <w:szCs w:val="20"/>
        </w:rPr>
        <w:t xml:space="preserve"> and </w:t>
      </w:r>
      <w:proofErr w:type="spellStart"/>
      <w:r w:rsidRPr="00B42D14">
        <w:rPr>
          <w:rFonts w:ascii="Times New Roman" w:hAnsi="Times New Roman" w:cs="Times New Roman"/>
          <w:sz w:val="20"/>
          <w:szCs w:val="20"/>
        </w:rPr>
        <w:t>Windus</w:t>
      </w:r>
      <w:proofErr w:type="spellEnd"/>
      <w:r w:rsidRPr="00B42D14">
        <w:rPr>
          <w:rFonts w:ascii="Times New Roman" w:hAnsi="Times New Roman" w:cs="Times New Roman"/>
          <w:sz w:val="20"/>
          <w:szCs w:val="20"/>
        </w:rPr>
        <w:t>.</w:t>
      </w:r>
      <w:proofErr w:type="gramEnd"/>
    </w:p>
    <w:p w:rsidR="00D4082B" w:rsidRPr="00B42D14" w:rsidRDefault="00D4082B" w:rsidP="0045766A">
      <w:pPr>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 xml:space="preserve">Daniels, J.C., </w:t>
      </w:r>
      <w:r w:rsidR="002F379B" w:rsidRPr="00B42D14">
        <w:rPr>
          <w:rFonts w:ascii="Times New Roman" w:hAnsi="Times New Roman" w:cs="Times New Roman"/>
          <w:sz w:val="20"/>
          <w:szCs w:val="20"/>
        </w:rPr>
        <w:t>&amp;</w:t>
      </w:r>
      <w:r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Diack</w:t>
      </w:r>
      <w:proofErr w:type="spellEnd"/>
      <w:r w:rsidRPr="00B42D14">
        <w:rPr>
          <w:rFonts w:ascii="Times New Roman" w:hAnsi="Times New Roman" w:cs="Times New Roman"/>
          <w:sz w:val="20"/>
          <w:szCs w:val="20"/>
        </w:rPr>
        <w:t>, H. (1976).</w:t>
      </w:r>
      <w:r w:rsidRPr="00B42D14">
        <w:rPr>
          <w:rFonts w:ascii="Times New Roman" w:hAnsi="Times New Roman" w:cs="Times New Roman"/>
          <w:i/>
          <w:sz w:val="20"/>
          <w:szCs w:val="20"/>
        </w:rPr>
        <w:t>The standard reading tests</w:t>
      </w:r>
      <w:r w:rsidRPr="00B42D14">
        <w:rPr>
          <w:rFonts w:ascii="Times New Roman" w:hAnsi="Times New Roman" w:cs="Times New Roman"/>
          <w:sz w:val="20"/>
          <w:szCs w:val="20"/>
        </w:rPr>
        <w:t>.</w:t>
      </w:r>
      <w:proofErr w:type="gramEnd"/>
      <w:r w:rsidRPr="00B42D14">
        <w:rPr>
          <w:rFonts w:ascii="Times New Roman" w:hAnsi="Times New Roman" w:cs="Times New Roman"/>
          <w:sz w:val="20"/>
          <w:szCs w:val="20"/>
        </w:rPr>
        <w:t xml:space="preserve"> Hertfordshire, UK: Hart-Davis Educational Limited.</w:t>
      </w:r>
    </w:p>
    <w:p w:rsidR="00D4082B" w:rsidRPr="00B42D14" w:rsidRDefault="00D4082B" w:rsidP="0045766A">
      <w:pPr>
        <w:autoSpaceDE w:val="0"/>
        <w:autoSpaceDN w:val="0"/>
        <w:adjustRightInd w:val="0"/>
        <w:spacing w:after="0" w:line="240" w:lineRule="auto"/>
        <w:contextualSpacing/>
        <w:jc w:val="both"/>
        <w:rPr>
          <w:rStyle w:val="citation"/>
          <w:rFonts w:ascii="Times New Roman" w:hAnsi="Times New Roman" w:cs="Times New Roman"/>
          <w:sz w:val="20"/>
          <w:szCs w:val="20"/>
        </w:rPr>
      </w:pPr>
      <w:proofErr w:type="gramStart"/>
      <w:r w:rsidRPr="00B42D14">
        <w:rPr>
          <w:rFonts w:ascii="Times New Roman" w:eastAsiaTheme="minorHAnsi" w:hAnsi="Times New Roman" w:cs="Times New Roman"/>
          <w:sz w:val="20"/>
          <w:szCs w:val="20"/>
        </w:rPr>
        <w:t xml:space="preserve">Diehl, J. D., </w:t>
      </w:r>
      <w:proofErr w:type="spellStart"/>
      <w:r w:rsidRPr="00B42D14">
        <w:rPr>
          <w:rFonts w:ascii="Times New Roman" w:eastAsiaTheme="minorHAnsi" w:hAnsi="Times New Roman" w:cs="Times New Roman"/>
          <w:sz w:val="20"/>
          <w:szCs w:val="20"/>
        </w:rPr>
        <w:t>Bennetto</w:t>
      </w:r>
      <w:proofErr w:type="spellEnd"/>
      <w:r w:rsidRPr="00B42D14">
        <w:rPr>
          <w:rFonts w:ascii="Times New Roman" w:eastAsiaTheme="minorHAnsi" w:hAnsi="Times New Roman" w:cs="Times New Roman"/>
          <w:sz w:val="20"/>
          <w:szCs w:val="20"/>
        </w:rPr>
        <w:t>, L., &amp; Young, E. C. (2006).</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Story recall and narrative coherence of high-functioning children with autism spectrum disorders</w:t>
      </w:r>
      <w:r w:rsidRPr="00B42D14">
        <w:rPr>
          <w:rFonts w:ascii="Times New Roman" w:eastAsiaTheme="minorHAnsi" w:hAnsi="Times New Roman" w:cs="Times New Roman"/>
          <w:i/>
          <w:sz w:val="20"/>
          <w:szCs w:val="20"/>
        </w:rPr>
        <w:t>.</w:t>
      </w:r>
      <w:proofErr w:type="gramEnd"/>
      <w:r w:rsidRPr="00B42D14">
        <w:rPr>
          <w:rFonts w:ascii="Times New Roman" w:eastAsiaTheme="minorHAnsi" w:hAnsi="Times New Roman" w:cs="Times New Roman"/>
          <w:i/>
          <w:sz w:val="20"/>
          <w:szCs w:val="20"/>
        </w:rPr>
        <w:t xml:space="preserve"> Journal of Abnormal Child</w:t>
      </w:r>
      <w:r w:rsidR="00521162" w:rsidRPr="00B42D14">
        <w:rPr>
          <w:rFonts w:ascii="Times New Roman" w:eastAsiaTheme="minorHAnsi" w:hAnsi="Times New Roman" w:cs="Times New Roman"/>
          <w:i/>
          <w:sz w:val="20"/>
          <w:szCs w:val="20"/>
        </w:rPr>
        <w:t xml:space="preserve"> </w:t>
      </w:r>
      <w:r w:rsidRPr="00B42D14">
        <w:rPr>
          <w:rFonts w:ascii="Times New Roman" w:eastAsiaTheme="minorHAnsi" w:hAnsi="Times New Roman" w:cs="Times New Roman"/>
          <w:i/>
          <w:sz w:val="20"/>
          <w:szCs w:val="20"/>
        </w:rPr>
        <w:t>Psychology, 34</w:t>
      </w:r>
      <w:r w:rsidRPr="00B42D14">
        <w:rPr>
          <w:rFonts w:ascii="Times New Roman" w:eastAsiaTheme="minorHAnsi" w:hAnsi="Times New Roman" w:cs="Times New Roman"/>
          <w:sz w:val="20"/>
          <w:szCs w:val="20"/>
        </w:rPr>
        <w:t>, 87–102.</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 xml:space="preserve">Edmunds, K.M., and </w:t>
      </w:r>
      <w:proofErr w:type="spellStart"/>
      <w:r w:rsidRPr="00B42D14">
        <w:rPr>
          <w:rFonts w:ascii="Times New Roman" w:eastAsiaTheme="minorHAnsi" w:hAnsi="Times New Roman" w:cs="Times New Roman"/>
          <w:sz w:val="20"/>
          <w:szCs w:val="20"/>
          <w:lang w:val="en-SG"/>
        </w:rPr>
        <w:t>Bauserman</w:t>
      </w:r>
      <w:proofErr w:type="spellEnd"/>
      <w:r w:rsidRPr="00B42D14">
        <w:rPr>
          <w:rFonts w:ascii="Times New Roman" w:eastAsiaTheme="minorHAnsi" w:hAnsi="Times New Roman" w:cs="Times New Roman"/>
          <w:sz w:val="20"/>
          <w:szCs w:val="20"/>
          <w:lang w:val="en-SG"/>
        </w:rPr>
        <w:t>, K.L. (2006).</w:t>
      </w:r>
      <w:proofErr w:type="gramEnd"/>
      <w:r w:rsidRPr="00B42D14">
        <w:rPr>
          <w:rFonts w:ascii="Times New Roman" w:eastAsiaTheme="minorHAnsi" w:hAnsi="Times New Roman" w:cs="Times New Roman"/>
          <w:sz w:val="20"/>
          <w:szCs w:val="20"/>
          <w:lang w:val="en-SG"/>
        </w:rPr>
        <w:t xml:space="preserve"> What </w:t>
      </w:r>
      <w:proofErr w:type="gramStart"/>
      <w:r w:rsidRPr="00B42D14">
        <w:rPr>
          <w:rFonts w:ascii="Times New Roman" w:eastAsiaTheme="minorHAnsi" w:hAnsi="Times New Roman" w:cs="Times New Roman"/>
          <w:sz w:val="20"/>
          <w:szCs w:val="20"/>
          <w:lang w:val="en-SG"/>
        </w:rPr>
        <w:t>teachers</w:t>
      </w:r>
      <w:proofErr w:type="gramEnd"/>
      <w:r w:rsidRPr="00B42D14">
        <w:rPr>
          <w:rFonts w:ascii="Times New Roman" w:eastAsiaTheme="minorHAnsi" w:hAnsi="Times New Roman" w:cs="Times New Roman"/>
          <w:sz w:val="20"/>
          <w:szCs w:val="20"/>
          <w:lang w:val="en-SG"/>
        </w:rPr>
        <w:t xml:space="preserve"> cal learn about reading motivation through conversations with children.  </w:t>
      </w:r>
      <w:r w:rsidRPr="00B42D14">
        <w:rPr>
          <w:rFonts w:ascii="Times New Roman" w:eastAsiaTheme="minorHAnsi" w:hAnsi="Times New Roman" w:cs="Times New Roman"/>
          <w:i/>
          <w:sz w:val="20"/>
          <w:szCs w:val="20"/>
          <w:lang w:val="en-SG"/>
        </w:rPr>
        <w:t>The Reading Teacher, 59</w:t>
      </w:r>
      <w:r w:rsidRPr="00B42D14">
        <w:rPr>
          <w:rFonts w:ascii="Times New Roman" w:eastAsiaTheme="minorHAnsi" w:hAnsi="Times New Roman" w:cs="Times New Roman"/>
          <w:sz w:val="20"/>
          <w:szCs w:val="20"/>
          <w:lang w:val="en-SG"/>
        </w:rPr>
        <w:t>(5), 414</w:t>
      </w:r>
      <w:r w:rsidR="00B543FB"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lang w:val="en-SG"/>
        </w:rPr>
        <w:t>424.</w:t>
      </w:r>
    </w:p>
    <w:p w:rsidR="00E470FD" w:rsidRPr="00B42D14" w:rsidRDefault="00E470FD"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Eikeseth</w:t>
      </w:r>
      <w:proofErr w:type="spellEnd"/>
      <w:r w:rsidRPr="00B42D14">
        <w:rPr>
          <w:rFonts w:ascii="Times New Roman" w:hAnsi="Times New Roman" w:cs="Times New Roman"/>
          <w:sz w:val="20"/>
          <w:szCs w:val="20"/>
        </w:rPr>
        <w:t xml:space="preserve">, S., &amp; </w:t>
      </w:r>
      <w:proofErr w:type="spellStart"/>
      <w:r w:rsidRPr="00B42D14">
        <w:rPr>
          <w:rFonts w:ascii="Times New Roman" w:hAnsi="Times New Roman" w:cs="Times New Roman"/>
          <w:sz w:val="20"/>
          <w:szCs w:val="20"/>
        </w:rPr>
        <w:t>Jahr</w:t>
      </w:r>
      <w:proofErr w:type="spellEnd"/>
      <w:r w:rsidRPr="00B42D14">
        <w:rPr>
          <w:rFonts w:ascii="Times New Roman" w:hAnsi="Times New Roman" w:cs="Times New Roman"/>
          <w:sz w:val="20"/>
          <w:szCs w:val="20"/>
        </w:rPr>
        <w:t>, E. (2001).</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The UCLA reading and writing program: An evaluation of the beginning stages.</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Research in Developmental Disabilities, 22</w:t>
      </w:r>
      <w:r w:rsidRPr="00B42D14">
        <w:rPr>
          <w:rFonts w:ascii="Times New Roman" w:hAnsi="Times New Roman" w:cs="Times New Roman"/>
          <w:sz w:val="20"/>
          <w:szCs w:val="20"/>
        </w:rPr>
        <w:t>, 289–307.</w:t>
      </w:r>
    </w:p>
    <w:p w:rsidR="008A62A2" w:rsidRPr="00B42D14" w:rsidRDefault="008A62A2"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proofErr w:type="gramStart"/>
      <w:r w:rsidRPr="00B42D14">
        <w:rPr>
          <w:rFonts w:ascii="Times New Roman" w:eastAsiaTheme="minorHAnsi" w:hAnsi="Times New Roman" w:cs="Times New Roman"/>
          <w:sz w:val="20"/>
          <w:szCs w:val="20"/>
        </w:rPr>
        <w:t>Englert</w:t>
      </w:r>
      <w:proofErr w:type="spellEnd"/>
      <w:r w:rsidRPr="00B42D14">
        <w:rPr>
          <w:rFonts w:ascii="Times New Roman" w:eastAsiaTheme="minorHAnsi" w:hAnsi="Times New Roman" w:cs="Times New Roman"/>
          <w:sz w:val="20"/>
          <w:szCs w:val="20"/>
        </w:rPr>
        <w:t xml:space="preserve">, C. S., &amp; </w:t>
      </w:r>
      <w:proofErr w:type="spellStart"/>
      <w:r w:rsidRPr="00B42D14">
        <w:rPr>
          <w:rFonts w:ascii="Times New Roman" w:eastAsiaTheme="minorHAnsi" w:hAnsi="Times New Roman" w:cs="Times New Roman"/>
          <w:sz w:val="20"/>
          <w:szCs w:val="20"/>
        </w:rPr>
        <w:t>Hiebert</w:t>
      </w:r>
      <w:proofErr w:type="spellEnd"/>
      <w:r w:rsidRPr="00B42D14">
        <w:rPr>
          <w:rFonts w:ascii="Times New Roman" w:eastAsiaTheme="minorHAnsi" w:hAnsi="Times New Roman" w:cs="Times New Roman"/>
          <w:sz w:val="20"/>
          <w:szCs w:val="20"/>
        </w:rPr>
        <w:t>, E. H. (1984).</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Children’s developing</w:t>
      </w:r>
      <w:proofErr w:type="gramEnd"/>
      <w:r w:rsidRPr="00B42D14">
        <w:rPr>
          <w:rFonts w:ascii="Times New Roman" w:eastAsiaTheme="minorHAnsi" w:hAnsi="Times New Roman" w:cs="Times New Roman"/>
          <w:sz w:val="20"/>
          <w:szCs w:val="20"/>
        </w:rPr>
        <w:t xml:space="preserve"> awareness of text structure in expository materials. </w:t>
      </w:r>
      <w:r w:rsidRPr="00B42D14">
        <w:rPr>
          <w:rFonts w:ascii="Times New Roman" w:eastAsiaTheme="minorHAnsi" w:hAnsi="Times New Roman" w:cs="Times New Roman"/>
          <w:i/>
          <w:sz w:val="20"/>
          <w:szCs w:val="20"/>
        </w:rPr>
        <w:t>Journal of Educational Psychology, 76</w:t>
      </w:r>
      <w:r w:rsidRPr="00B42D14">
        <w:rPr>
          <w:rFonts w:ascii="Times New Roman" w:eastAsiaTheme="minorHAnsi" w:hAnsi="Times New Roman" w:cs="Times New Roman"/>
          <w:sz w:val="20"/>
          <w:szCs w:val="20"/>
        </w:rPr>
        <w:t>, 65–74.</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rPr>
        <w:t>Eskes</w:t>
      </w:r>
      <w:proofErr w:type="spellEnd"/>
      <w:r w:rsidRPr="00B42D14">
        <w:rPr>
          <w:rFonts w:ascii="Times New Roman" w:eastAsiaTheme="minorHAnsi" w:hAnsi="Times New Roman" w:cs="Times New Roman"/>
          <w:sz w:val="20"/>
          <w:szCs w:val="20"/>
        </w:rPr>
        <w:t>, G. A., Bryson, S. E., &amp; McCormick, T. A. (1990).</w:t>
      </w:r>
      <w:proofErr w:type="gramEnd"/>
      <w:r w:rsidRPr="00B42D14">
        <w:rPr>
          <w:rFonts w:ascii="Times New Roman" w:eastAsiaTheme="minorHAnsi" w:hAnsi="Times New Roman" w:cs="Times New Roman"/>
          <w:sz w:val="20"/>
          <w:szCs w:val="20"/>
        </w:rPr>
        <w:t xml:space="preserve"> Comprehension of concrete </w:t>
      </w:r>
      <w:proofErr w:type="gramStart"/>
      <w:r w:rsidRPr="00B42D14">
        <w:rPr>
          <w:rFonts w:ascii="Times New Roman" w:eastAsiaTheme="minorHAnsi" w:hAnsi="Times New Roman" w:cs="Times New Roman"/>
          <w:sz w:val="20"/>
          <w:szCs w:val="20"/>
        </w:rPr>
        <w:t xml:space="preserve">and  </w:t>
      </w:r>
      <w:r w:rsidR="00521162" w:rsidRPr="00B42D14">
        <w:rPr>
          <w:rFonts w:ascii="Times New Roman" w:eastAsiaTheme="minorHAnsi" w:hAnsi="Times New Roman" w:cs="Times New Roman"/>
          <w:sz w:val="20"/>
          <w:szCs w:val="20"/>
        </w:rPr>
        <w:t>a</w:t>
      </w:r>
      <w:r w:rsidRPr="00B42D14">
        <w:rPr>
          <w:rFonts w:ascii="Times New Roman" w:eastAsiaTheme="minorHAnsi" w:hAnsi="Times New Roman" w:cs="Times New Roman"/>
          <w:sz w:val="20"/>
          <w:szCs w:val="20"/>
        </w:rPr>
        <w:t>bstract</w:t>
      </w:r>
      <w:proofErr w:type="gramEnd"/>
      <w:r w:rsidRPr="00B42D14">
        <w:rPr>
          <w:rFonts w:ascii="Times New Roman" w:eastAsiaTheme="minorHAnsi" w:hAnsi="Times New Roman" w:cs="Times New Roman"/>
          <w:sz w:val="20"/>
          <w:szCs w:val="20"/>
        </w:rPr>
        <w:t xml:space="preserve"> words in autistic children. </w:t>
      </w:r>
      <w:r w:rsidRPr="00B42D14">
        <w:rPr>
          <w:rFonts w:ascii="Times New Roman" w:eastAsiaTheme="minorHAnsi" w:hAnsi="Times New Roman" w:cs="Times New Roman"/>
          <w:i/>
          <w:iCs/>
          <w:sz w:val="20"/>
          <w:szCs w:val="20"/>
        </w:rPr>
        <w:t xml:space="preserve">Journal of Autism and Developmental Disorders, 20, </w:t>
      </w:r>
      <w:r w:rsidRPr="00B42D14">
        <w:rPr>
          <w:rFonts w:ascii="Times New Roman" w:eastAsiaTheme="minorHAnsi" w:hAnsi="Times New Roman" w:cs="Times New Roman"/>
          <w:sz w:val="20"/>
          <w:szCs w:val="20"/>
        </w:rPr>
        <w:t>61–73.</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Faggella-Luby</w:t>
      </w:r>
      <w:proofErr w:type="spellEnd"/>
      <w:r w:rsidRPr="00B42D14">
        <w:rPr>
          <w:rFonts w:ascii="Times New Roman" w:eastAsiaTheme="minorHAnsi" w:hAnsi="Times New Roman" w:cs="Times New Roman"/>
          <w:sz w:val="20"/>
          <w:szCs w:val="20"/>
          <w:lang w:val="en-SG"/>
        </w:rPr>
        <w:t>, M. N., &amp; Deshler, D. D. (2008).</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Reading comprehension in adolescents with LD: What we know; what we need to learn.</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Learning Disabilities Research &amp; Practice, 23</w:t>
      </w:r>
      <w:r w:rsidRPr="00B42D14">
        <w:rPr>
          <w:rFonts w:ascii="Times New Roman" w:eastAsiaTheme="minorHAnsi" w:hAnsi="Times New Roman" w:cs="Times New Roman"/>
          <w:sz w:val="20"/>
          <w:szCs w:val="20"/>
          <w:lang w:val="en-SG"/>
        </w:rPr>
        <w:t>, 70</w:t>
      </w:r>
      <w:r w:rsidR="00B543FB"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lang w:val="en-SG"/>
        </w:rPr>
        <w:t>78.</w:t>
      </w:r>
    </w:p>
    <w:p w:rsidR="002F2E34" w:rsidRPr="00B42D14" w:rsidRDefault="002F2E34" w:rsidP="0045766A">
      <w:pPr>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Fossett</w:t>
      </w:r>
      <w:proofErr w:type="spellEnd"/>
      <w:r w:rsidRPr="00B42D14">
        <w:rPr>
          <w:rFonts w:ascii="Times New Roman" w:hAnsi="Times New Roman" w:cs="Times New Roman"/>
          <w:sz w:val="20"/>
          <w:szCs w:val="20"/>
        </w:rPr>
        <w:t xml:space="preserve">, B., &amp; </w:t>
      </w:r>
      <w:proofErr w:type="spellStart"/>
      <w:r w:rsidRPr="00B42D14">
        <w:rPr>
          <w:rFonts w:ascii="Times New Roman" w:hAnsi="Times New Roman" w:cs="Times New Roman"/>
          <w:sz w:val="20"/>
          <w:szCs w:val="20"/>
        </w:rPr>
        <w:t>Mirenda</w:t>
      </w:r>
      <w:proofErr w:type="spellEnd"/>
      <w:r w:rsidRPr="00B42D14">
        <w:rPr>
          <w:rFonts w:ascii="Times New Roman" w:hAnsi="Times New Roman" w:cs="Times New Roman"/>
          <w:sz w:val="20"/>
          <w:szCs w:val="20"/>
        </w:rPr>
        <w:t>, P. (2006).</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Sight word reading in children with developmental disabilities: A comparison of paired associate and picture-to-text matching instruction.</w:t>
      </w:r>
      <w:proofErr w:type="gramEnd"/>
      <w:r w:rsidR="00521162" w:rsidRPr="00B42D14">
        <w:rPr>
          <w:rFonts w:ascii="Times New Roman" w:hAnsi="Times New Roman" w:cs="Times New Roman"/>
          <w:sz w:val="20"/>
          <w:szCs w:val="20"/>
        </w:rPr>
        <w:t xml:space="preserve"> </w:t>
      </w:r>
      <w:proofErr w:type="gramStart"/>
      <w:r w:rsidRPr="00B42D14">
        <w:rPr>
          <w:rFonts w:ascii="Times New Roman" w:hAnsi="Times New Roman" w:cs="Times New Roman"/>
          <w:i/>
          <w:sz w:val="20"/>
          <w:szCs w:val="20"/>
        </w:rPr>
        <w:t>Research in Developmental Disabilities, 27</w:t>
      </w:r>
      <w:r w:rsidRPr="00B42D14">
        <w:rPr>
          <w:rFonts w:ascii="Times New Roman" w:hAnsi="Times New Roman" w:cs="Times New Roman"/>
          <w:sz w:val="20"/>
          <w:szCs w:val="20"/>
        </w:rPr>
        <w:t>,411-429.</w:t>
      </w:r>
      <w:proofErr w:type="gramEnd"/>
    </w:p>
    <w:p w:rsidR="00D4082B" w:rsidRPr="00B42D14" w:rsidRDefault="00D4082B" w:rsidP="0045766A">
      <w:pPr>
        <w:widowControl w:val="0"/>
        <w:autoSpaceDE w:val="0"/>
        <w:autoSpaceDN w:val="0"/>
        <w:adjustRightInd w:val="0"/>
        <w:spacing w:after="0" w:line="240" w:lineRule="auto"/>
        <w:contextualSpacing/>
        <w:jc w:val="both"/>
        <w:rPr>
          <w:rStyle w:val="medium-font"/>
          <w:rFonts w:ascii="Times New Roman" w:hAnsi="Times New Roman" w:cs="Times New Roman"/>
          <w:sz w:val="20"/>
          <w:szCs w:val="20"/>
        </w:rPr>
      </w:pPr>
      <w:proofErr w:type="gramStart"/>
      <w:r w:rsidRPr="00B42D14">
        <w:rPr>
          <w:rFonts w:ascii="Times New Roman" w:hAnsi="Times New Roman" w:cs="Times New Roman"/>
          <w:sz w:val="20"/>
          <w:szCs w:val="20"/>
        </w:rPr>
        <w:t>Fries, C. 1963.</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iCs/>
          <w:sz w:val="20"/>
          <w:szCs w:val="20"/>
        </w:rPr>
        <w:t>Linguistics and reading</w:t>
      </w:r>
      <w:r w:rsidRPr="00B42D14">
        <w:rPr>
          <w:rFonts w:ascii="Times New Roman" w:hAnsi="Times New Roman" w:cs="Times New Roman"/>
          <w:sz w:val="20"/>
          <w:szCs w:val="20"/>
        </w:rPr>
        <w:t>.</w:t>
      </w:r>
      <w:proofErr w:type="gramEnd"/>
      <w:r w:rsidRPr="00B42D14">
        <w:rPr>
          <w:rFonts w:ascii="Times New Roman" w:hAnsi="Times New Roman" w:cs="Times New Roman"/>
          <w:sz w:val="20"/>
          <w:szCs w:val="20"/>
        </w:rPr>
        <w:t xml:space="preserve"> New </w:t>
      </w:r>
      <w:proofErr w:type="gramStart"/>
      <w:r w:rsidRPr="00B42D14">
        <w:rPr>
          <w:rFonts w:ascii="Times New Roman" w:hAnsi="Times New Roman" w:cs="Times New Roman"/>
          <w:sz w:val="20"/>
          <w:szCs w:val="20"/>
        </w:rPr>
        <w:t>York :</w:t>
      </w:r>
      <w:proofErr w:type="gramEnd"/>
      <w:r w:rsidRPr="00B42D14">
        <w:rPr>
          <w:rFonts w:ascii="Times New Roman" w:hAnsi="Times New Roman" w:cs="Times New Roman"/>
          <w:sz w:val="20"/>
          <w:szCs w:val="20"/>
        </w:rPr>
        <w:t xml:space="preserve"> Holt, Reinhart &amp; Winston.</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r w:rsidRPr="00B42D14">
        <w:rPr>
          <w:rFonts w:ascii="Times New Roman" w:eastAsiaTheme="minorHAnsi" w:hAnsi="Times New Roman" w:cs="Times New Roman"/>
          <w:sz w:val="20"/>
          <w:szCs w:val="20"/>
        </w:rPr>
        <w:t>Frith</w:t>
      </w:r>
      <w:proofErr w:type="spellEnd"/>
      <w:r w:rsidRPr="00B42D14">
        <w:rPr>
          <w:rFonts w:ascii="Times New Roman" w:eastAsiaTheme="minorHAnsi" w:hAnsi="Times New Roman" w:cs="Times New Roman"/>
          <w:sz w:val="20"/>
          <w:szCs w:val="20"/>
        </w:rPr>
        <w:t xml:space="preserve">, U. (2003). </w:t>
      </w:r>
      <w:r w:rsidRPr="00B42D14">
        <w:rPr>
          <w:rFonts w:ascii="Times New Roman" w:eastAsiaTheme="minorHAnsi" w:hAnsi="Times New Roman" w:cs="Times New Roman"/>
          <w:i/>
          <w:sz w:val="20"/>
          <w:szCs w:val="20"/>
        </w:rPr>
        <w:t>Autism</w:t>
      </w:r>
      <w:r w:rsidRPr="00B42D14">
        <w:rPr>
          <w:rFonts w:ascii="Times New Roman" w:eastAsiaTheme="minorHAnsi" w:hAnsi="Times New Roman" w:cs="Times New Roman"/>
          <w:sz w:val="20"/>
          <w:szCs w:val="20"/>
        </w:rPr>
        <w:t xml:space="preserve"> (2nd </w:t>
      </w:r>
      <w:proofErr w:type="gramStart"/>
      <w:r w:rsidRPr="00B42D14">
        <w:rPr>
          <w:rFonts w:ascii="Times New Roman" w:eastAsiaTheme="minorHAnsi" w:hAnsi="Times New Roman" w:cs="Times New Roman"/>
          <w:sz w:val="20"/>
          <w:szCs w:val="20"/>
        </w:rPr>
        <w:t>ed</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Oxford, UK: Blackwell.</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Gambrell</w:t>
      </w:r>
      <w:proofErr w:type="spellEnd"/>
      <w:r w:rsidRPr="00B42D14">
        <w:rPr>
          <w:rFonts w:ascii="Times New Roman" w:eastAsiaTheme="minorHAnsi" w:hAnsi="Times New Roman" w:cs="Times New Roman"/>
          <w:sz w:val="20"/>
          <w:szCs w:val="20"/>
          <w:lang w:val="en-SG"/>
        </w:rPr>
        <w:t xml:space="preserve">, L.B., Palmer, B.M., Codling, R.M., &amp; </w:t>
      </w:r>
      <w:proofErr w:type="spellStart"/>
      <w:r w:rsidRPr="00B42D14">
        <w:rPr>
          <w:rFonts w:ascii="Times New Roman" w:eastAsiaTheme="minorHAnsi" w:hAnsi="Times New Roman" w:cs="Times New Roman"/>
          <w:sz w:val="20"/>
          <w:szCs w:val="20"/>
          <w:lang w:val="en-SG"/>
        </w:rPr>
        <w:t>Mazzoni</w:t>
      </w:r>
      <w:proofErr w:type="spellEnd"/>
      <w:r w:rsidRPr="00B42D14">
        <w:rPr>
          <w:rFonts w:ascii="Times New Roman" w:eastAsiaTheme="minorHAnsi" w:hAnsi="Times New Roman" w:cs="Times New Roman"/>
          <w:sz w:val="20"/>
          <w:szCs w:val="20"/>
          <w:lang w:val="en-SG"/>
        </w:rPr>
        <w:t>, S.A. (1996).</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Assessing motivation</w:t>
      </w:r>
      <w:r w:rsidR="00521162"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sz w:val="20"/>
          <w:szCs w:val="20"/>
          <w:lang w:val="en-SG"/>
        </w:rPr>
        <w:t>to read.</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The Reading Teacher</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49</w:t>
      </w:r>
      <w:r w:rsidRPr="00B42D14">
        <w:rPr>
          <w:rFonts w:ascii="Times New Roman" w:eastAsiaTheme="minorHAnsi" w:hAnsi="Times New Roman" w:cs="Times New Roman"/>
          <w:sz w:val="20"/>
          <w:szCs w:val="20"/>
          <w:lang w:val="en-SG"/>
        </w:rPr>
        <w:t>, 2–19.</w:t>
      </w:r>
    </w:p>
    <w:p w:rsidR="00C3653D" w:rsidRPr="00B42D14" w:rsidRDefault="00C3653D"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Gately</w:t>
      </w:r>
      <w:proofErr w:type="spellEnd"/>
      <w:r w:rsidRPr="00B42D14">
        <w:rPr>
          <w:rFonts w:ascii="Times New Roman" w:hAnsi="Times New Roman" w:cs="Times New Roman"/>
          <w:sz w:val="20"/>
          <w:szCs w:val="20"/>
        </w:rPr>
        <w:t>, S.E. (2008).</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Facilitating reading comprehension for students on the autism spectrum.</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iCs/>
          <w:sz w:val="20"/>
          <w:szCs w:val="20"/>
        </w:rPr>
        <w:t>Teaching Exceptional Children</w:t>
      </w:r>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40</w:t>
      </w:r>
      <w:r w:rsidRPr="00B42D14">
        <w:rPr>
          <w:rFonts w:ascii="Times New Roman" w:hAnsi="Times New Roman" w:cs="Times New Roman"/>
          <w:sz w:val="20"/>
          <w:szCs w:val="20"/>
        </w:rPr>
        <w:t>(3).</w:t>
      </w:r>
      <w:proofErr w:type="gramEnd"/>
    </w:p>
    <w:p w:rsidR="00EB1BD8" w:rsidRPr="00B42D14" w:rsidRDefault="00EB1BD8" w:rsidP="0045766A">
      <w:pPr>
        <w:autoSpaceDE w:val="0"/>
        <w:autoSpaceDN w:val="0"/>
        <w:adjustRightInd w:val="0"/>
        <w:spacing w:after="0" w:line="240" w:lineRule="auto"/>
        <w:contextualSpacing/>
        <w:jc w:val="both"/>
        <w:rPr>
          <w:rFonts w:ascii="Times New Roman" w:eastAsiaTheme="minorHAnsi" w:hAnsi="Times New Roman" w:cs="Times New Roman"/>
          <w:i/>
          <w:sz w:val="20"/>
          <w:szCs w:val="20"/>
          <w:lang w:val="en-SG"/>
        </w:rPr>
      </w:pPr>
      <w:proofErr w:type="gramStart"/>
      <w:r w:rsidRPr="00B42D14">
        <w:rPr>
          <w:rFonts w:ascii="Times New Roman" w:eastAsiaTheme="minorHAnsi" w:hAnsi="Times New Roman" w:cs="Times New Roman"/>
          <w:sz w:val="20"/>
          <w:szCs w:val="20"/>
          <w:lang w:val="en-SG"/>
        </w:rPr>
        <w:t xml:space="preserve">George, D., &amp; </w:t>
      </w:r>
      <w:proofErr w:type="spellStart"/>
      <w:r w:rsidRPr="00B42D14">
        <w:rPr>
          <w:rFonts w:ascii="Times New Roman" w:eastAsiaTheme="minorHAnsi" w:hAnsi="Times New Roman" w:cs="Times New Roman"/>
          <w:sz w:val="20"/>
          <w:szCs w:val="20"/>
          <w:lang w:val="en-SG"/>
        </w:rPr>
        <w:t>Mallery</w:t>
      </w:r>
      <w:proofErr w:type="spellEnd"/>
      <w:r w:rsidRPr="00B42D14">
        <w:rPr>
          <w:rFonts w:ascii="Times New Roman" w:eastAsiaTheme="minorHAnsi" w:hAnsi="Times New Roman" w:cs="Times New Roman"/>
          <w:sz w:val="20"/>
          <w:szCs w:val="20"/>
          <w:lang w:val="en-SG"/>
        </w:rPr>
        <w:t>, P. (2003).</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SPSS for Windows step by step: A simple guide and</w:t>
      </w:r>
      <w:r w:rsidR="00521162" w:rsidRPr="00B42D14">
        <w:rPr>
          <w:rFonts w:ascii="Times New Roman" w:eastAsiaTheme="minorHAnsi" w:hAnsi="Times New Roman" w:cs="Times New Roman"/>
          <w:i/>
          <w:sz w:val="20"/>
          <w:szCs w:val="20"/>
          <w:lang w:val="en-SG"/>
        </w:rPr>
        <w:t xml:space="preserve"> </w:t>
      </w:r>
      <w:r w:rsidRPr="00B42D14">
        <w:rPr>
          <w:rFonts w:ascii="Times New Roman" w:eastAsiaTheme="minorHAnsi" w:hAnsi="Times New Roman" w:cs="Times New Roman"/>
          <w:i/>
          <w:sz w:val="20"/>
          <w:szCs w:val="20"/>
          <w:lang w:val="en-SG"/>
        </w:rPr>
        <w:t>reference.</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11.0 update</w:t>
      </w:r>
      <w:r w:rsidRPr="00B42D14">
        <w:rPr>
          <w:rFonts w:ascii="Times New Roman" w:eastAsiaTheme="minorHAnsi" w:hAnsi="Times New Roman" w:cs="Times New Roman"/>
          <w:sz w:val="20"/>
          <w:szCs w:val="20"/>
          <w:lang w:val="en-SG"/>
        </w:rPr>
        <w:t xml:space="preserve"> (4th </w:t>
      </w:r>
      <w:proofErr w:type="gramStart"/>
      <w:r w:rsidRPr="00B42D14">
        <w:rPr>
          <w:rFonts w:ascii="Times New Roman" w:eastAsiaTheme="minorHAnsi" w:hAnsi="Times New Roman" w:cs="Times New Roman"/>
          <w:sz w:val="20"/>
          <w:szCs w:val="20"/>
          <w:lang w:val="en-SG"/>
        </w:rPr>
        <w:t>ed</w:t>
      </w:r>
      <w:proofErr w:type="gramEnd"/>
      <w:r w:rsidRPr="00B42D14">
        <w:rPr>
          <w:rFonts w:ascii="Times New Roman" w:eastAsiaTheme="minorHAnsi" w:hAnsi="Times New Roman" w:cs="Times New Roman"/>
          <w:sz w:val="20"/>
          <w:szCs w:val="20"/>
          <w:lang w:val="en-SG"/>
        </w:rPr>
        <w:t xml:space="preserve">.). Boston: </w:t>
      </w:r>
      <w:proofErr w:type="spellStart"/>
      <w:r w:rsidRPr="00B42D14">
        <w:rPr>
          <w:rFonts w:ascii="Times New Roman" w:eastAsiaTheme="minorHAnsi" w:hAnsi="Times New Roman" w:cs="Times New Roman"/>
          <w:sz w:val="20"/>
          <w:szCs w:val="20"/>
          <w:lang w:val="en-SG"/>
        </w:rPr>
        <w:t>Allyn</w:t>
      </w:r>
      <w:proofErr w:type="spellEnd"/>
      <w:r w:rsidRPr="00B42D14">
        <w:rPr>
          <w:rFonts w:ascii="Times New Roman" w:eastAsiaTheme="minorHAnsi" w:hAnsi="Times New Roman" w:cs="Times New Roman"/>
          <w:sz w:val="20"/>
          <w:szCs w:val="20"/>
          <w:lang w:val="en-SG"/>
        </w:rPr>
        <w:t xml:space="preserve"> &amp; Bacon.</w:t>
      </w:r>
    </w:p>
    <w:p w:rsidR="00E2719C" w:rsidRPr="00B42D14" w:rsidRDefault="00E2719C"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rPr>
        <w:t xml:space="preserve">Goodman, K. S. (1968). </w:t>
      </w:r>
      <w:proofErr w:type="gramStart"/>
      <w:r w:rsidRPr="00B42D14">
        <w:rPr>
          <w:rFonts w:ascii="Times New Roman" w:eastAsiaTheme="minorHAnsi" w:hAnsi="Times New Roman" w:cs="Times New Roman"/>
          <w:sz w:val="20"/>
          <w:szCs w:val="20"/>
        </w:rPr>
        <w:t>The psycholinguistic nature of the reading process.</w:t>
      </w:r>
      <w:proofErr w:type="gramEnd"/>
      <w:r w:rsidRPr="00B42D14">
        <w:rPr>
          <w:rFonts w:ascii="Times New Roman" w:eastAsiaTheme="minorHAnsi" w:hAnsi="Times New Roman" w:cs="Times New Roman"/>
          <w:sz w:val="20"/>
          <w:szCs w:val="20"/>
        </w:rPr>
        <w:t xml:space="preserve"> In K.S. Goodman (Ed.), </w:t>
      </w:r>
      <w:proofErr w:type="gramStart"/>
      <w:r w:rsidRPr="00B42D14">
        <w:rPr>
          <w:rFonts w:ascii="Times New Roman" w:eastAsiaTheme="minorHAnsi" w:hAnsi="Times New Roman" w:cs="Times New Roman"/>
          <w:i/>
          <w:iCs/>
          <w:sz w:val="20"/>
          <w:szCs w:val="20"/>
        </w:rPr>
        <w:t>The</w:t>
      </w:r>
      <w:proofErr w:type="gramEnd"/>
      <w:r w:rsidRPr="00B42D14">
        <w:rPr>
          <w:rFonts w:ascii="Times New Roman" w:eastAsiaTheme="minorHAnsi" w:hAnsi="Times New Roman" w:cs="Times New Roman"/>
          <w:i/>
          <w:iCs/>
          <w:sz w:val="20"/>
          <w:szCs w:val="20"/>
        </w:rPr>
        <w:t xml:space="preserve"> psycholinguistic nature of the reading process </w:t>
      </w:r>
      <w:r w:rsidRPr="00B42D14">
        <w:rPr>
          <w:rFonts w:ascii="Times New Roman" w:eastAsiaTheme="minorHAnsi" w:hAnsi="Times New Roman" w:cs="Times New Roman"/>
          <w:sz w:val="20"/>
          <w:szCs w:val="20"/>
        </w:rPr>
        <w:t>(pp. 13–26). Detroit, MI: Wayne State University.</w:t>
      </w:r>
    </w:p>
    <w:p w:rsidR="00625A90" w:rsidRPr="00B42D14" w:rsidRDefault="00625A90" w:rsidP="0045766A">
      <w:pPr>
        <w:autoSpaceDE w:val="0"/>
        <w:autoSpaceDN w:val="0"/>
        <w:adjustRightInd w:val="0"/>
        <w:spacing w:after="0" w:line="240" w:lineRule="auto"/>
        <w:contextualSpacing/>
        <w:jc w:val="both"/>
        <w:rPr>
          <w:rFonts w:ascii="Times New Roman" w:eastAsia="TimesNewRoman" w:hAnsi="Times New Roman" w:cs="Times New Roman"/>
          <w:sz w:val="20"/>
          <w:szCs w:val="20"/>
        </w:rPr>
      </w:pPr>
      <w:proofErr w:type="spellStart"/>
      <w:r w:rsidRPr="00B42D14">
        <w:rPr>
          <w:rFonts w:ascii="Times New Roman" w:hAnsi="Times New Roman" w:cs="Times New Roman"/>
          <w:sz w:val="20"/>
          <w:szCs w:val="20"/>
        </w:rPr>
        <w:t>Grandin</w:t>
      </w:r>
      <w:proofErr w:type="spellEnd"/>
      <w:r w:rsidRPr="00B42D14">
        <w:rPr>
          <w:rFonts w:ascii="Times New Roman" w:hAnsi="Times New Roman" w:cs="Times New Roman"/>
          <w:sz w:val="20"/>
          <w:szCs w:val="20"/>
        </w:rPr>
        <w:t xml:space="preserve">, T. (1992a). An inside view of autism. </w:t>
      </w:r>
      <w:proofErr w:type="gramStart"/>
      <w:r w:rsidRPr="00B42D14">
        <w:rPr>
          <w:rFonts w:ascii="Times New Roman" w:hAnsi="Times New Roman" w:cs="Times New Roman"/>
          <w:sz w:val="20"/>
          <w:szCs w:val="20"/>
        </w:rPr>
        <w:t xml:space="preserve">In E. </w:t>
      </w:r>
      <w:proofErr w:type="spellStart"/>
      <w:r w:rsidRPr="00B42D14">
        <w:rPr>
          <w:rFonts w:ascii="Times New Roman" w:hAnsi="Times New Roman" w:cs="Times New Roman"/>
          <w:sz w:val="20"/>
          <w:szCs w:val="20"/>
        </w:rPr>
        <w:t>Schopler</w:t>
      </w:r>
      <w:proofErr w:type="spellEnd"/>
      <w:r w:rsidRPr="00B42D14">
        <w:rPr>
          <w:rFonts w:ascii="Times New Roman" w:hAnsi="Times New Roman" w:cs="Times New Roman"/>
          <w:sz w:val="20"/>
          <w:szCs w:val="20"/>
        </w:rPr>
        <w:t xml:space="preserve"> and G. B. </w:t>
      </w:r>
      <w:proofErr w:type="spellStart"/>
      <w:r w:rsidRPr="00B42D14">
        <w:rPr>
          <w:rFonts w:ascii="Times New Roman" w:hAnsi="Times New Roman" w:cs="Times New Roman"/>
          <w:sz w:val="20"/>
          <w:szCs w:val="20"/>
        </w:rPr>
        <w:t>Mesibov</w:t>
      </w:r>
      <w:proofErr w:type="spellEnd"/>
      <w:r w:rsidRPr="00B42D14">
        <w:rPr>
          <w:rFonts w:ascii="Times New Roman" w:hAnsi="Times New Roman" w:cs="Times New Roman"/>
          <w:sz w:val="20"/>
          <w:szCs w:val="20"/>
        </w:rPr>
        <w:t xml:space="preserve"> (Eds.), </w:t>
      </w:r>
      <w:r w:rsidRPr="00B42D14">
        <w:rPr>
          <w:rFonts w:ascii="Times New Roman" w:hAnsi="Times New Roman" w:cs="Times New Roman"/>
          <w:i/>
          <w:iCs/>
          <w:sz w:val="20"/>
          <w:szCs w:val="20"/>
        </w:rPr>
        <w:t>High functioning individuals with autism.</w:t>
      </w:r>
      <w:proofErr w:type="gramEnd"/>
      <w:r w:rsidRPr="00B42D14">
        <w:rPr>
          <w:rFonts w:ascii="Times New Roman" w:hAnsi="Times New Roman" w:cs="Times New Roman"/>
          <w:i/>
          <w:iCs/>
          <w:sz w:val="20"/>
          <w:szCs w:val="20"/>
        </w:rPr>
        <w:t xml:space="preserve"> </w:t>
      </w:r>
      <w:r w:rsidRPr="00B42D14">
        <w:rPr>
          <w:rFonts w:ascii="Times New Roman" w:hAnsi="Times New Roman" w:cs="Times New Roman"/>
          <w:sz w:val="20"/>
          <w:szCs w:val="20"/>
        </w:rPr>
        <w:t>(pp. 105-126). New York: Plenum Press.</w:t>
      </w:r>
    </w:p>
    <w:p w:rsidR="00502E45" w:rsidRPr="00B42D14" w:rsidRDefault="00502E45"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eastAsia="TimesNewRoman" w:hAnsi="Times New Roman" w:cs="Times New Roman"/>
          <w:sz w:val="20"/>
          <w:szCs w:val="20"/>
        </w:rPr>
        <w:t>Grandin</w:t>
      </w:r>
      <w:proofErr w:type="spellEnd"/>
      <w:r w:rsidRPr="00B42D14">
        <w:rPr>
          <w:rFonts w:ascii="Times New Roman" w:eastAsia="TimesNewRoman" w:hAnsi="Times New Roman" w:cs="Times New Roman"/>
          <w:sz w:val="20"/>
          <w:szCs w:val="20"/>
        </w:rPr>
        <w:t>, T. (1995).</w:t>
      </w:r>
      <w:proofErr w:type="gramEnd"/>
      <w:r w:rsidRPr="00B42D14">
        <w:rPr>
          <w:rFonts w:ascii="Times New Roman" w:eastAsia="TimesNewRoman" w:hAnsi="Times New Roman" w:cs="Times New Roman"/>
          <w:sz w:val="20"/>
          <w:szCs w:val="20"/>
        </w:rPr>
        <w:t xml:space="preserve"> </w:t>
      </w:r>
      <w:proofErr w:type="gramStart"/>
      <w:r w:rsidRPr="00B42D14">
        <w:rPr>
          <w:rFonts w:ascii="Times New Roman" w:eastAsia="TimesNewRoman" w:hAnsi="Times New Roman" w:cs="Times New Roman"/>
          <w:i/>
          <w:iCs/>
          <w:sz w:val="20"/>
          <w:szCs w:val="20"/>
        </w:rPr>
        <w:t>Thinking in pictures and other reports from my life with autism</w:t>
      </w:r>
      <w:r w:rsidRPr="00B42D14">
        <w:rPr>
          <w:rFonts w:ascii="Times New Roman" w:eastAsia="TimesNewRoman" w:hAnsi="Times New Roman" w:cs="Times New Roman"/>
          <w:sz w:val="20"/>
          <w:szCs w:val="20"/>
        </w:rPr>
        <w:t>.</w:t>
      </w:r>
      <w:proofErr w:type="gramEnd"/>
      <w:r w:rsidRPr="00B42D14">
        <w:rPr>
          <w:rFonts w:ascii="Times New Roman" w:eastAsia="TimesNewRoman" w:hAnsi="Times New Roman" w:cs="Times New Roman"/>
          <w:sz w:val="20"/>
          <w:szCs w:val="20"/>
        </w:rPr>
        <w:t xml:space="preserve"> </w:t>
      </w:r>
      <w:proofErr w:type="gramStart"/>
      <w:r w:rsidRPr="00B42D14">
        <w:rPr>
          <w:rFonts w:ascii="Times New Roman" w:eastAsia="TimesNewRoman" w:hAnsi="Times New Roman" w:cs="Times New Roman"/>
          <w:sz w:val="20"/>
          <w:szCs w:val="20"/>
        </w:rPr>
        <w:t>New</w:t>
      </w:r>
      <w:r w:rsidR="00521162" w:rsidRPr="00B42D14">
        <w:rPr>
          <w:rFonts w:ascii="Times New Roman" w:eastAsia="TimesNewRoman" w:hAnsi="Times New Roman" w:cs="Times New Roman"/>
          <w:sz w:val="20"/>
          <w:szCs w:val="20"/>
        </w:rPr>
        <w:t xml:space="preserve"> </w:t>
      </w:r>
      <w:r w:rsidRPr="00B42D14">
        <w:rPr>
          <w:rFonts w:ascii="Times New Roman" w:eastAsia="TimesNewRoman" w:hAnsi="Times New Roman" w:cs="Times New Roman"/>
          <w:sz w:val="20"/>
          <w:szCs w:val="20"/>
        </w:rPr>
        <w:t>York, NY: Vintage.</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 xml:space="preserve">Griffin, H. C., Griffin, L. W., Fitch, C. W., </w:t>
      </w:r>
      <w:proofErr w:type="spellStart"/>
      <w:r w:rsidRPr="00B42D14">
        <w:rPr>
          <w:rFonts w:ascii="Times New Roman" w:eastAsiaTheme="minorHAnsi" w:hAnsi="Times New Roman" w:cs="Times New Roman"/>
          <w:sz w:val="20"/>
          <w:szCs w:val="20"/>
          <w:lang w:val="en-SG"/>
        </w:rPr>
        <w:t>Albera</w:t>
      </w:r>
      <w:proofErr w:type="spellEnd"/>
      <w:r w:rsidRPr="00B42D14">
        <w:rPr>
          <w:rFonts w:ascii="Times New Roman" w:eastAsiaTheme="minorHAnsi" w:hAnsi="Times New Roman" w:cs="Times New Roman"/>
          <w:sz w:val="20"/>
          <w:szCs w:val="20"/>
          <w:lang w:val="en-SG"/>
        </w:rPr>
        <w:t xml:space="preserve">, V., &amp; </w:t>
      </w:r>
      <w:proofErr w:type="spellStart"/>
      <w:r w:rsidRPr="00B42D14">
        <w:rPr>
          <w:rFonts w:ascii="Times New Roman" w:eastAsiaTheme="minorHAnsi" w:hAnsi="Times New Roman" w:cs="Times New Roman"/>
          <w:sz w:val="20"/>
          <w:szCs w:val="20"/>
          <w:lang w:val="en-SG"/>
        </w:rPr>
        <w:t>Gingras</w:t>
      </w:r>
      <w:proofErr w:type="spellEnd"/>
      <w:r w:rsidRPr="00B42D14">
        <w:rPr>
          <w:rFonts w:ascii="Times New Roman" w:eastAsiaTheme="minorHAnsi" w:hAnsi="Times New Roman" w:cs="Times New Roman"/>
          <w:sz w:val="20"/>
          <w:szCs w:val="20"/>
          <w:lang w:val="en-SG"/>
        </w:rPr>
        <w:t>, H. (2006).</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 xml:space="preserve">Educational interventions for individuals with </w:t>
      </w:r>
      <w:proofErr w:type="spellStart"/>
      <w:r w:rsidRPr="00B42D14">
        <w:rPr>
          <w:rFonts w:ascii="Times New Roman" w:eastAsiaTheme="minorHAnsi" w:hAnsi="Times New Roman" w:cs="Times New Roman"/>
          <w:sz w:val="20"/>
          <w:szCs w:val="20"/>
          <w:lang w:val="en-SG"/>
        </w:rPr>
        <w:t>Asperger</w:t>
      </w:r>
      <w:proofErr w:type="spellEnd"/>
      <w:r w:rsidRPr="00B42D14">
        <w:rPr>
          <w:rFonts w:ascii="Times New Roman" w:eastAsiaTheme="minorHAnsi" w:hAnsi="Times New Roman" w:cs="Times New Roman"/>
          <w:sz w:val="20"/>
          <w:szCs w:val="20"/>
          <w:lang w:val="en-SG"/>
        </w:rPr>
        <w:t xml:space="preserve"> syndrome.</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 xml:space="preserve">Intervention in School and Clinic, 41, </w:t>
      </w:r>
      <w:r w:rsidRPr="00B42D14">
        <w:rPr>
          <w:rFonts w:ascii="Times New Roman" w:eastAsiaTheme="minorHAnsi" w:hAnsi="Times New Roman" w:cs="Times New Roman"/>
          <w:sz w:val="20"/>
          <w:szCs w:val="20"/>
          <w:lang w:val="en-SG"/>
        </w:rPr>
        <w:t>150–155.</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Grigorenko</w:t>
      </w:r>
      <w:proofErr w:type="spellEnd"/>
      <w:r w:rsidRPr="00B42D14">
        <w:rPr>
          <w:rFonts w:ascii="Times New Roman" w:eastAsiaTheme="minorHAnsi" w:hAnsi="Times New Roman" w:cs="Times New Roman"/>
          <w:sz w:val="20"/>
          <w:szCs w:val="20"/>
          <w:lang w:val="en-SG"/>
        </w:rPr>
        <w:t xml:space="preserve">, E. L., </w:t>
      </w:r>
      <w:proofErr w:type="spellStart"/>
      <w:r w:rsidRPr="00B42D14">
        <w:rPr>
          <w:rFonts w:ascii="Times New Roman" w:eastAsiaTheme="minorHAnsi" w:hAnsi="Times New Roman" w:cs="Times New Roman"/>
          <w:sz w:val="20"/>
          <w:szCs w:val="20"/>
          <w:lang w:val="en-SG"/>
        </w:rPr>
        <w:t>Klin</w:t>
      </w:r>
      <w:proofErr w:type="spellEnd"/>
      <w:r w:rsidRPr="00B42D14">
        <w:rPr>
          <w:rFonts w:ascii="Times New Roman" w:eastAsiaTheme="minorHAnsi" w:hAnsi="Times New Roman" w:cs="Times New Roman"/>
          <w:sz w:val="20"/>
          <w:szCs w:val="20"/>
          <w:lang w:val="en-SG"/>
        </w:rPr>
        <w:t xml:space="preserve">, A., &amp; </w:t>
      </w:r>
      <w:proofErr w:type="spellStart"/>
      <w:r w:rsidRPr="00B42D14">
        <w:rPr>
          <w:rFonts w:ascii="Times New Roman" w:eastAsiaTheme="minorHAnsi" w:hAnsi="Times New Roman" w:cs="Times New Roman"/>
          <w:sz w:val="20"/>
          <w:szCs w:val="20"/>
          <w:lang w:val="en-SG"/>
        </w:rPr>
        <w:t>Volkmar</w:t>
      </w:r>
      <w:proofErr w:type="spellEnd"/>
      <w:r w:rsidRPr="00B42D14">
        <w:rPr>
          <w:rFonts w:ascii="Times New Roman" w:eastAsiaTheme="minorHAnsi" w:hAnsi="Times New Roman" w:cs="Times New Roman"/>
          <w:sz w:val="20"/>
          <w:szCs w:val="20"/>
          <w:lang w:val="en-SG"/>
        </w:rPr>
        <w:t>, F. (2003).</w:t>
      </w:r>
      <w:proofErr w:type="gramEnd"/>
      <w:r w:rsidRPr="00B42D14">
        <w:rPr>
          <w:rFonts w:ascii="Times New Roman" w:eastAsiaTheme="minorHAnsi" w:hAnsi="Times New Roman" w:cs="Times New Roman"/>
          <w:sz w:val="20"/>
          <w:szCs w:val="20"/>
          <w:lang w:val="en-SG"/>
        </w:rPr>
        <w:t xml:space="preserve"> Annotation: </w:t>
      </w:r>
      <w:proofErr w:type="spellStart"/>
      <w:r w:rsidRPr="00B42D14">
        <w:rPr>
          <w:rFonts w:ascii="Times New Roman" w:eastAsiaTheme="minorHAnsi" w:hAnsi="Times New Roman" w:cs="Times New Roman"/>
          <w:sz w:val="20"/>
          <w:szCs w:val="20"/>
          <w:lang w:val="en-SG"/>
        </w:rPr>
        <w:t>Hyperlexia</w:t>
      </w:r>
      <w:proofErr w:type="spellEnd"/>
      <w:r w:rsidRPr="00B42D14">
        <w:rPr>
          <w:rFonts w:ascii="Times New Roman" w:eastAsiaTheme="minorHAnsi" w:hAnsi="Times New Roman" w:cs="Times New Roman"/>
          <w:sz w:val="20"/>
          <w:szCs w:val="20"/>
          <w:lang w:val="en-SG"/>
        </w:rPr>
        <w:t xml:space="preserve">: Disability or </w:t>
      </w:r>
      <w:proofErr w:type="spellStart"/>
      <w:r w:rsidRPr="00B42D14">
        <w:rPr>
          <w:rFonts w:ascii="Times New Roman" w:eastAsiaTheme="minorHAnsi" w:hAnsi="Times New Roman" w:cs="Times New Roman"/>
          <w:sz w:val="20"/>
          <w:szCs w:val="20"/>
          <w:lang w:val="en-SG"/>
        </w:rPr>
        <w:t>superability</w:t>
      </w:r>
      <w:proofErr w:type="spell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Journal of Child Psychology and Psychiatry, and Allied Disciplines, 44</w:t>
      </w:r>
      <w:r w:rsidRPr="00B42D14">
        <w:rPr>
          <w:rFonts w:ascii="Times New Roman" w:eastAsiaTheme="minorHAnsi" w:hAnsi="Times New Roman" w:cs="Times New Roman"/>
          <w:iCs/>
          <w:sz w:val="20"/>
          <w:szCs w:val="20"/>
          <w:lang w:val="en-SG"/>
        </w:rPr>
        <w:t>(8)</w:t>
      </w:r>
      <w:r w:rsidRPr="00B42D14">
        <w:rPr>
          <w:rFonts w:ascii="Times New Roman" w:eastAsiaTheme="minorHAnsi" w:hAnsi="Times New Roman" w:cs="Times New Roman"/>
          <w:i/>
          <w:iCs/>
          <w:sz w:val="20"/>
          <w:szCs w:val="20"/>
          <w:lang w:val="en-SG"/>
        </w:rPr>
        <w:t xml:space="preserve">, </w:t>
      </w:r>
      <w:r w:rsidRPr="00B42D14">
        <w:rPr>
          <w:rFonts w:ascii="Times New Roman" w:eastAsiaTheme="minorHAnsi" w:hAnsi="Times New Roman" w:cs="Times New Roman"/>
          <w:sz w:val="20"/>
          <w:szCs w:val="20"/>
          <w:lang w:val="en-SG"/>
        </w:rPr>
        <w:t>1079–1091.</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hAnsi="Times New Roman" w:cs="Times New Roman"/>
          <w:sz w:val="20"/>
          <w:szCs w:val="20"/>
        </w:rPr>
        <w:t>Griswold, D. E., Barnhill, G. P., Myles, B. S., Hagiwara, T., &amp; Simpson, R. L. (2002).</w:t>
      </w:r>
      <w:proofErr w:type="gramEnd"/>
      <w:r w:rsidRPr="00B42D14">
        <w:rPr>
          <w:rFonts w:ascii="Times New Roman" w:hAnsi="Times New Roman" w:cs="Times New Roman"/>
          <w:sz w:val="20"/>
          <w:szCs w:val="20"/>
        </w:rPr>
        <w:t xml:space="preserve"> </w:t>
      </w:r>
      <w:proofErr w:type="spellStart"/>
      <w:proofErr w:type="gramStart"/>
      <w:r w:rsidRPr="00B42D14">
        <w:rPr>
          <w:rFonts w:ascii="Times New Roman" w:hAnsi="Times New Roman" w:cs="Times New Roman"/>
          <w:sz w:val="20"/>
          <w:szCs w:val="20"/>
        </w:rPr>
        <w:t>Asperger</w:t>
      </w:r>
      <w:proofErr w:type="spellEnd"/>
      <w:r w:rsidRPr="00B42D14">
        <w:rPr>
          <w:rFonts w:ascii="Times New Roman" w:hAnsi="Times New Roman" w:cs="Times New Roman"/>
          <w:sz w:val="20"/>
          <w:szCs w:val="20"/>
        </w:rPr>
        <w:t xml:space="preserve"> syndrome and academic achievement.</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 xml:space="preserve">Focus on Autism and </w:t>
      </w:r>
      <w:r w:rsidR="005C0872" w:rsidRPr="00B42D14">
        <w:rPr>
          <w:rFonts w:ascii="Times New Roman" w:hAnsi="Times New Roman" w:cs="Times New Roman"/>
          <w:i/>
          <w:iCs/>
          <w:sz w:val="20"/>
          <w:szCs w:val="20"/>
        </w:rPr>
        <w:t>o</w:t>
      </w:r>
      <w:r w:rsidRPr="00B42D14">
        <w:rPr>
          <w:rFonts w:ascii="Times New Roman" w:hAnsi="Times New Roman" w:cs="Times New Roman"/>
          <w:i/>
          <w:iCs/>
          <w:sz w:val="20"/>
          <w:szCs w:val="20"/>
        </w:rPr>
        <w:t>ther Developmental Disabilities</w:t>
      </w:r>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17</w:t>
      </w:r>
      <w:r w:rsidRPr="00B42D14">
        <w:rPr>
          <w:rFonts w:ascii="Times New Roman" w:hAnsi="Times New Roman" w:cs="Times New Roman"/>
          <w:sz w:val="20"/>
          <w:szCs w:val="20"/>
        </w:rPr>
        <w:t>(2), 94</w:t>
      </w:r>
      <w:r w:rsidR="005C0872"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102.</w:t>
      </w:r>
    </w:p>
    <w:p w:rsidR="00D4082B" w:rsidRPr="00B42D14" w:rsidRDefault="00D4082B" w:rsidP="0045766A">
      <w:pPr>
        <w:autoSpaceDE w:val="0"/>
        <w:autoSpaceDN w:val="0"/>
        <w:adjustRightInd w:val="0"/>
        <w:spacing w:after="0" w:line="240" w:lineRule="auto"/>
        <w:contextualSpacing/>
        <w:jc w:val="both"/>
        <w:outlineLvl w:val="0"/>
        <w:rPr>
          <w:rFonts w:ascii="Times New Roman" w:hAnsi="Times New Roman" w:cs="Times New Roman"/>
          <w:sz w:val="20"/>
          <w:szCs w:val="20"/>
        </w:rPr>
      </w:pPr>
      <w:proofErr w:type="gramStart"/>
      <w:r w:rsidRPr="00B42D14">
        <w:rPr>
          <w:rFonts w:ascii="Times New Roman" w:hAnsi="Times New Roman" w:cs="Times New Roman"/>
          <w:sz w:val="20"/>
          <w:szCs w:val="20"/>
        </w:rPr>
        <w:t>Guidance and Special Education Branch</w:t>
      </w:r>
      <w:r w:rsidRPr="00B42D14">
        <w:rPr>
          <w:rFonts w:ascii="Times New Roman" w:hAnsi="Times New Roman" w:cs="Times New Roman"/>
          <w:i/>
          <w:sz w:val="20"/>
          <w:szCs w:val="20"/>
        </w:rPr>
        <w:t xml:space="preserve"> </w:t>
      </w:r>
      <w:r w:rsidRPr="00B42D14">
        <w:rPr>
          <w:rFonts w:ascii="Times New Roman" w:hAnsi="Times New Roman" w:cs="Times New Roman"/>
          <w:sz w:val="20"/>
          <w:szCs w:val="20"/>
        </w:rPr>
        <w:t>(1963).</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sz w:val="20"/>
          <w:szCs w:val="20"/>
        </w:rPr>
        <w:t>Remedial reading: A handbook for teachers.</w:t>
      </w:r>
      <w:proofErr w:type="gramEnd"/>
      <w:r w:rsidRPr="00B42D14">
        <w:rPr>
          <w:rFonts w:ascii="Times New Roman" w:hAnsi="Times New Roman" w:cs="Times New Roman"/>
          <w:sz w:val="20"/>
          <w:szCs w:val="20"/>
        </w:rPr>
        <w:t xml:space="preserve">  </w:t>
      </w:r>
      <w:proofErr w:type="spellStart"/>
      <w:proofErr w:type="gramStart"/>
      <w:r w:rsidRPr="00B42D14">
        <w:rPr>
          <w:rFonts w:ascii="Times New Roman" w:hAnsi="Times New Roman" w:cs="Times New Roman"/>
          <w:sz w:val="20"/>
          <w:szCs w:val="20"/>
        </w:rPr>
        <w:t>Subiaco</w:t>
      </w:r>
      <w:proofErr w:type="spellEnd"/>
      <w:r w:rsidRPr="00B42D14">
        <w:rPr>
          <w:rFonts w:ascii="Times New Roman" w:hAnsi="Times New Roman" w:cs="Times New Roman"/>
          <w:sz w:val="20"/>
          <w:szCs w:val="20"/>
        </w:rPr>
        <w:t>, WA: The Author.</w:t>
      </w:r>
      <w:proofErr w:type="gramEnd"/>
    </w:p>
    <w:p w:rsidR="00D4082B" w:rsidRPr="00B42D14" w:rsidRDefault="00D4082B" w:rsidP="0045766A">
      <w:pPr>
        <w:pStyle w:val="NormalWeb"/>
        <w:spacing w:before="0" w:beforeAutospacing="0" w:after="0" w:afterAutospacing="0"/>
        <w:contextualSpacing/>
        <w:jc w:val="both"/>
        <w:textAlignment w:val="baseline"/>
        <w:rPr>
          <w:sz w:val="20"/>
          <w:szCs w:val="20"/>
        </w:rPr>
      </w:pPr>
      <w:proofErr w:type="gramStart"/>
      <w:r w:rsidRPr="00B42D14">
        <w:rPr>
          <w:sz w:val="20"/>
          <w:szCs w:val="20"/>
        </w:rPr>
        <w:t xml:space="preserve">Guthrie, J. T., &amp; </w:t>
      </w:r>
      <w:proofErr w:type="spellStart"/>
      <w:r w:rsidRPr="00B42D14">
        <w:rPr>
          <w:sz w:val="20"/>
          <w:szCs w:val="20"/>
        </w:rPr>
        <w:t>Wigfield</w:t>
      </w:r>
      <w:proofErr w:type="spellEnd"/>
      <w:r w:rsidRPr="00B42D14">
        <w:rPr>
          <w:sz w:val="20"/>
          <w:szCs w:val="20"/>
        </w:rPr>
        <w:t>, A. (2000).</w:t>
      </w:r>
      <w:proofErr w:type="gramEnd"/>
      <w:r w:rsidRPr="00B42D14">
        <w:rPr>
          <w:sz w:val="20"/>
          <w:szCs w:val="20"/>
        </w:rPr>
        <w:t xml:space="preserve"> </w:t>
      </w:r>
      <w:proofErr w:type="gramStart"/>
      <w:r w:rsidRPr="00B42D14">
        <w:rPr>
          <w:sz w:val="20"/>
          <w:szCs w:val="20"/>
        </w:rPr>
        <w:t>Engagement and motivation in reading.</w:t>
      </w:r>
      <w:proofErr w:type="gramEnd"/>
      <w:r w:rsidRPr="00B42D14">
        <w:rPr>
          <w:sz w:val="20"/>
          <w:szCs w:val="20"/>
        </w:rPr>
        <w:t xml:space="preserve"> In M. </w:t>
      </w:r>
      <w:proofErr w:type="spellStart"/>
      <w:r w:rsidRPr="00B42D14">
        <w:rPr>
          <w:sz w:val="20"/>
          <w:szCs w:val="20"/>
        </w:rPr>
        <w:t>Kamil</w:t>
      </w:r>
      <w:proofErr w:type="spellEnd"/>
      <w:r w:rsidRPr="00B42D14">
        <w:rPr>
          <w:sz w:val="20"/>
          <w:szCs w:val="20"/>
        </w:rPr>
        <w:t xml:space="preserve"> &amp; P. </w:t>
      </w:r>
      <w:proofErr w:type="spellStart"/>
      <w:r w:rsidRPr="00B42D14">
        <w:rPr>
          <w:sz w:val="20"/>
          <w:szCs w:val="20"/>
        </w:rPr>
        <w:t>Mosenthal</w:t>
      </w:r>
      <w:proofErr w:type="spellEnd"/>
      <w:r w:rsidRPr="00B42D14">
        <w:rPr>
          <w:sz w:val="20"/>
          <w:szCs w:val="20"/>
        </w:rPr>
        <w:t>, D. Pearson, &amp; R. Barr (Eds.),</w:t>
      </w:r>
      <w:r w:rsidRPr="00B42D14">
        <w:rPr>
          <w:rStyle w:val="apple-converted-space"/>
          <w:sz w:val="20"/>
          <w:szCs w:val="20"/>
        </w:rPr>
        <w:t> </w:t>
      </w:r>
      <w:r w:rsidRPr="00B42D14">
        <w:rPr>
          <w:rStyle w:val="Emphasis"/>
          <w:sz w:val="20"/>
          <w:szCs w:val="20"/>
          <w:bdr w:val="none" w:sz="0" w:space="0" w:color="auto" w:frame="1"/>
        </w:rPr>
        <w:t>Handbook of reading research.</w:t>
      </w:r>
      <w:r w:rsidRPr="00B42D14">
        <w:rPr>
          <w:rStyle w:val="apple-converted-space"/>
          <w:sz w:val="20"/>
          <w:szCs w:val="20"/>
        </w:rPr>
        <w:t> </w:t>
      </w:r>
      <w:r w:rsidRPr="00B42D14">
        <w:rPr>
          <w:sz w:val="20"/>
          <w:szCs w:val="20"/>
        </w:rPr>
        <w:t xml:space="preserve">Mahwah, </w:t>
      </w:r>
      <w:proofErr w:type="spellStart"/>
      <w:r w:rsidRPr="00B42D14">
        <w:rPr>
          <w:sz w:val="20"/>
          <w:szCs w:val="20"/>
        </w:rPr>
        <w:t>N.J.</w:t>
      </w:r>
      <w:proofErr w:type="gramStart"/>
      <w:r w:rsidRPr="00B42D14">
        <w:rPr>
          <w:sz w:val="20"/>
          <w:szCs w:val="20"/>
        </w:rPr>
        <w:t>:Earlbaum</w:t>
      </w:r>
      <w:proofErr w:type="spellEnd"/>
      <w:proofErr w:type="gramEnd"/>
      <w:r w:rsidRPr="00B42D14">
        <w:rPr>
          <w:sz w:val="20"/>
          <w:szCs w:val="20"/>
        </w:rPr>
        <w:t>. 49(7), 518</w:t>
      </w:r>
      <w:r w:rsidR="005C0872" w:rsidRPr="00B42D14">
        <w:rPr>
          <w:rFonts w:eastAsiaTheme="minorHAnsi"/>
          <w:sz w:val="20"/>
          <w:szCs w:val="20"/>
        </w:rPr>
        <w:t>–</w:t>
      </w:r>
      <w:r w:rsidRPr="00B42D14">
        <w:rPr>
          <w:sz w:val="20"/>
          <w:szCs w:val="20"/>
        </w:rPr>
        <w:t>533.</w:t>
      </w:r>
    </w:p>
    <w:p w:rsidR="00502E45" w:rsidRPr="00B42D14" w:rsidRDefault="00502E45" w:rsidP="0045766A">
      <w:pPr>
        <w:pStyle w:val="Default"/>
        <w:contextualSpacing/>
        <w:jc w:val="both"/>
        <w:rPr>
          <w:rFonts w:ascii="Times New Roman" w:hAnsi="Times New Roman" w:cs="Times New Roman"/>
          <w:color w:val="auto"/>
          <w:sz w:val="20"/>
          <w:szCs w:val="20"/>
        </w:rPr>
      </w:pPr>
      <w:r w:rsidRPr="00B42D14">
        <w:rPr>
          <w:rFonts w:ascii="Times New Roman" w:hAnsi="Times New Roman" w:cs="Times New Roman"/>
          <w:color w:val="auto"/>
          <w:sz w:val="20"/>
          <w:szCs w:val="20"/>
        </w:rPr>
        <w:t xml:space="preserve">Harris, P.L. (2000). </w:t>
      </w:r>
      <w:proofErr w:type="gramStart"/>
      <w:r w:rsidRPr="00B42D14">
        <w:rPr>
          <w:rFonts w:ascii="Times New Roman" w:hAnsi="Times New Roman" w:cs="Times New Roman"/>
          <w:i/>
          <w:iCs/>
          <w:color w:val="auto"/>
          <w:sz w:val="20"/>
          <w:szCs w:val="20"/>
        </w:rPr>
        <w:t>The work of imagination</w:t>
      </w:r>
      <w:r w:rsidRPr="00B42D14">
        <w:rPr>
          <w:rFonts w:ascii="Times New Roman" w:hAnsi="Times New Roman" w:cs="Times New Roman"/>
          <w:color w:val="auto"/>
          <w:sz w:val="20"/>
          <w:szCs w:val="20"/>
        </w:rPr>
        <w:t>.</w:t>
      </w:r>
      <w:proofErr w:type="gramEnd"/>
      <w:r w:rsidRPr="00B42D14">
        <w:rPr>
          <w:rFonts w:ascii="Times New Roman" w:hAnsi="Times New Roman" w:cs="Times New Roman"/>
          <w:color w:val="auto"/>
          <w:sz w:val="20"/>
          <w:szCs w:val="20"/>
        </w:rPr>
        <w:t xml:space="preserve"> </w:t>
      </w:r>
      <w:proofErr w:type="gramStart"/>
      <w:r w:rsidRPr="00B42D14">
        <w:rPr>
          <w:rFonts w:ascii="Times New Roman" w:hAnsi="Times New Roman" w:cs="Times New Roman"/>
          <w:color w:val="auto"/>
          <w:sz w:val="20"/>
          <w:szCs w:val="20"/>
        </w:rPr>
        <w:t>Oxford, UK: Blackwell.</w:t>
      </w:r>
      <w:proofErr w:type="gramEnd"/>
      <w:r w:rsidRPr="00B42D14">
        <w:rPr>
          <w:rFonts w:ascii="Times New Roman" w:hAnsi="Times New Roman" w:cs="Times New Roman"/>
          <w:color w:val="auto"/>
          <w:sz w:val="20"/>
          <w:szCs w:val="20"/>
        </w:rPr>
        <w:t xml:space="preserve"> </w:t>
      </w:r>
    </w:p>
    <w:p w:rsidR="005E3803" w:rsidRPr="00B42D14" w:rsidRDefault="005E3803"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 xml:space="preserve">Harvey, S., &amp; </w:t>
      </w:r>
      <w:proofErr w:type="spellStart"/>
      <w:r w:rsidRPr="00B42D14">
        <w:rPr>
          <w:rFonts w:ascii="Times New Roman" w:eastAsiaTheme="minorHAnsi" w:hAnsi="Times New Roman" w:cs="Times New Roman"/>
          <w:sz w:val="20"/>
          <w:szCs w:val="20"/>
        </w:rPr>
        <w:t>Goudvis</w:t>
      </w:r>
      <w:proofErr w:type="spellEnd"/>
      <w:r w:rsidRPr="00B42D14">
        <w:rPr>
          <w:rFonts w:ascii="Times New Roman" w:eastAsiaTheme="minorHAnsi" w:hAnsi="Times New Roman" w:cs="Times New Roman"/>
          <w:sz w:val="20"/>
          <w:szCs w:val="20"/>
        </w:rPr>
        <w:t>, A. (2000).</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i/>
          <w:sz w:val="20"/>
          <w:szCs w:val="20"/>
        </w:rPr>
        <w:t>Strategies that work: Teaching comprehension to enhance understanding.</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 xml:space="preserve">York, ME: </w:t>
      </w:r>
      <w:proofErr w:type="spellStart"/>
      <w:r w:rsidRPr="00B42D14">
        <w:rPr>
          <w:rFonts w:ascii="Times New Roman" w:eastAsiaTheme="minorHAnsi" w:hAnsi="Times New Roman" w:cs="Times New Roman"/>
          <w:sz w:val="20"/>
          <w:szCs w:val="20"/>
        </w:rPr>
        <w:t>Stenhouse</w:t>
      </w:r>
      <w:proofErr w:type="spellEnd"/>
      <w:r w:rsidRPr="00B42D14">
        <w:rPr>
          <w:rFonts w:ascii="Times New Roman" w:eastAsiaTheme="minorHAnsi" w:hAnsi="Times New Roman" w:cs="Times New Roman"/>
          <w:sz w:val="20"/>
          <w:szCs w:val="20"/>
        </w:rPr>
        <w:t>.</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proofErr w:type="gramStart"/>
      <w:r w:rsidRPr="00B42D14">
        <w:rPr>
          <w:rFonts w:ascii="Times New Roman" w:eastAsiaTheme="minorHAnsi" w:hAnsi="Times New Roman" w:cs="Times New Roman"/>
          <w:sz w:val="20"/>
          <w:szCs w:val="20"/>
        </w:rPr>
        <w:t>Howlin</w:t>
      </w:r>
      <w:proofErr w:type="spellEnd"/>
      <w:r w:rsidRPr="00B42D14">
        <w:rPr>
          <w:rFonts w:ascii="Times New Roman" w:eastAsiaTheme="minorHAnsi" w:hAnsi="Times New Roman" w:cs="Times New Roman"/>
          <w:sz w:val="20"/>
          <w:szCs w:val="20"/>
        </w:rPr>
        <w:t xml:space="preserve"> P. (2000).</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 xml:space="preserve">Outcome in adult life for more able individuals with autism or </w:t>
      </w:r>
      <w:proofErr w:type="spellStart"/>
      <w:r w:rsidRPr="00B42D14">
        <w:rPr>
          <w:rFonts w:ascii="Times New Roman" w:eastAsiaTheme="minorHAnsi" w:hAnsi="Times New Roman" w:cs="Times New Roman"/>
          <w:sz w:val="20"/>
          <w:szCs w:val="20"/>
        </w:rPr>
        <w:t>Asperger</w:t>
      </w:r>
      <w:proofErr w:type="spellEnd"/>
      <w:r w:rsidRPr="00B42D14">
        <w:rPr>
          <w:rFonts w:ascii="Times New Roman" w:eastAsiaTheme="minorHAnsi" w:hAnsi="Times New Roman" w:cs="Times New Roman"/>
          <w:sz w:val="20"/>
          <w:szCs w:val="20"/>
        </w:rPr>
        <w:t xml:space="preserve"> Syndrome.</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sz w:val="20"/>
          <w:szCs w:val="20"/>
        </w:rPr>
        <w:t>Autism, 4</w:t>
      </w:r>
      <w:r w:rsidRPr="00B42D14">
        <w:rPr>
          <w:rFonts w:ascii="Times New Roman" w:eastAsiaTheme="minorHAnsi" w:hAnsi="Times New Roman" w:cs="Times New Roman"/>
          <w:sz w:val="20"/>
          <w:szCs w:val="20"/>
        </w:rPr>
        <w:t>, 63–83.</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Huemer</w:t>
      </w:r>
      <w:proofErr w:type="spellEnd"/>
      <w:r w:rsidRPr="00B42D14">
        <w:rPr>
          <w:rFonts w:ascii="Times New Roman" w:hAnsi="Times New Roman" w:cs="Times New Roman"/>
          <w:sz w:val="20"/>
          <w:szCs w:val="20"/>
        </w:rPr>
        <w:t>, S. V., &amp; Mann, V. (2010).</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A comprehensive profile of decoding and comprehension in autism spectrum disorders.</w:t>
      </w:r>
      <w:proofErr w:type="gramEnd"/>
      <w:r w:rsidRPr="00B42D14">
        <w:rPr>
          <w:rFonts w:ascii="Times New Roman" w:hAnsi="Times New Roman" w:cs="Times New Roman"/>
          <w:i/>
          <w:iCs/>
          <w:sz w:val="20"/>
          <w:szCs w:val="20"/>
        </w:rPr>
        <w:t xml:space="preserve"> </w:t>
      </w:r>
      <w:proofErr w:type="gramStart"/>
      <w:r w:rsidRPr="00B42D14">
        <w:rPr>
          <w:rFonts w:ascii="Times New Roman" w:hAnsi="Times New Roman" w:cs="Times New Roman"/>
          <w:i/>
          <w:iCs/>
          <w:sz w:val="20"/>
          <w:szCs w:val="20"/>
        </w:rPr>
        <w:t>Journal of Autism and Developmental Disorders, 40</w:t>
      </w:r>
      <w:r w:rsidRPr="00B42D14">
        <w:rPr>
          <w:rFonts w:ascii="Times New Roman" w:hAnsi="Times New Roman" w:cs="Times New Roman"/>
          <w:sz w:val="20"/>
          <w:szCs w:val="20"/>
        </w:rPr>
        <w:t>(4), 485</w:t>
      </w:r>
      <w:r w:rsidR="00701E04" w:rsidRPr="00B42D14">
        <w:rPr>
          <w:rFonts w:ascii="Times New Roman" w:eastAsiaTheme="minorHAnsi" w:hAnsi="Times New Roman" w:cs="Times New Roman"/>
          <w:sz w:val="20"/>
          <w:szCs w:val="20"/>
        </w:rPr>
        <w:t>–</w:t>
      </w:r>
      <w:r w:rsidR="005129C3" w:rsidRPr="00B42D14">
        <w:rPr>
          <w:rFonts w:ascii="Times New Roman" w:eastAsiaTheme="minorHAnsi" w:hAnsi="Times New Roman" w:cs="Times New Roman"/>
          <w:sz w:val="20"/>
          <w:szCs w:val="20"/>
        </w:rPr>
        <w:t xml:space="preserve"> </w:t>
      </w:r>
      <w:r w:rsidRPr="00B42D14">
        <w:rPr>
          <w:rFonts w:ascii="Times New Roman" w:hAnsi="Times New Roman" w:cs="Times New Roman"/>
          <w:sz w:val="20"/>
          <w:szCs w:val="20"/>
        </w:rPr>
        <w:t>493.</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lang w:val="en-SG"/>
        </w:rPr>
        <w:t xml:space="preserve">Ibrahim, Z. (2004, 13 August). Let us shape our future together. </w:t>
      </w:r>
      <w:r w:rsidRPr="00B42D14">
        <w:rPr>
          <w:rFonts w:ascii="Times New Roman" w:eastAsiaTheme="minorHAnsi" w:hAnsi="Times New Roman" w:cs="Times New Roman"/>
          <w:i/>
          <w:iCs/>
          <w:sz w:val="20"/>
          <w:szCs w:val="20"/>
          <w:lang w:val="en-SG"/>
        </w:rPr>
        <w:t>The Straits Times</w:t>
      </w:r>
      <w:r w:rsidRPr="00B42D14">
        <w:rPr>
          <w:rFonts w:ascii="Times New Roman" w:eastAsiaTheme="minorHAnsi" w:hAnsi="Times New Roman" w:cs="Times New Roman"/>
          <w:sz w:val="20"/>
          <w:szCs w:val="20"/>
          <w:lang w:val="en-SG"/>
        </w:rPr>
        <w:t>, p. 1.</w:t>
      </w:r>
    </w:p>
    <w:p w:rsidR="00DD03FD" w:rsidRPr="00B42D14" w:rsidRDefault="00D4082B" w:rsidP="0045766A">
      <w:pPr>
        <w:pStyle w:val="NormalWeb"/>
        <w:spacing w:before="0" w:beforeAutospacing="0" w:after="0" w:afterAutospacing="0"/>
        <w:contextualSpacing/>
        <w:jc w:val="both"/>
        <w:textAlignment w:val="baseline"/>
        <w:rPr>
          <w:rStyle w:val="Strong"/>
          <w:b w:val="0"/>
          <w:i/>
          <w:iCs/>
          <w:sz w:val="20"/>
          <w:szCs w:val="20"/>
        </w:rPr>
      </w:pPr>
      <w:proofErr w:type="gramStart"/>
      <w:r w:rsidRPr="00B42D14">
        <w:rPr>
          <w:sz w:val="20"/>
          <w:szCs w:val="20"/>
        </w:rPr>
        <w:t>Isaac, S., &amp; Michael, W.B. (1997).</w:t>
      </w:r>
      <w:proofErr w:type="gramEnd"/>
      <w:r w:rsidR="00BB3DD7" w:rsidRPr="00B42D14">
        <w:rPr>
          <w:sz w:val="20"/>
          <w:szCs w:val="20"/>
        </w:rPr>
        <w:t xml:space="preserve"> </w:t>
      </w:r>
      <w:r w:rsidRPr="00B42D14">
        <w:rPr>
          <w:rStyle w:val="Strong"/>
          <w:b w:val="0"/>
          <w:i/>
          <w:iCs/>
          <w:sz w:val="20"/>
          <w:szCs w:val="20"/>
        </w:rPr>
        <w:t xml:space="preserve">Handbook in research and evaluation for education and </w:t>
      </w:r>
    </w:p>
    <w:p w:rsidR="00D4082B" w:rsidRPr="00B42D14" w:rsidRDefault="00D4082B" w:rsidP="0045766A">
      <w:pPr>
        <w:pStyle w:val="NormalWeb"/>
        <w:spacing w:before="0" w:beforeAutospacing="0" w:after="0" w:afterAutospacing="0"/>
        <w:contextualSpacing/>
        <w:jc w:val="both"/>
        <w:textAlignment w:val="baseline"/>
        <w:rPr>
          <w:sz w:val="20"/>
          <w:szCs w:val="20"/>
        </w:rPr>
      </w:pPr>
      <w:proofErr w:type="gramStart"/>
      <w:r w:rsidRPr="00B42D14">
        <w:rPr>
          <w:rStyle w:val="Strong"/>
          <w:b w:val="0"/>
          <w:i/>
          <w:iCs/>
          <w:sz w:val="20"/>
          <w:szCs w:val="20"/>
        </w:rPr>
        <w:t>the</w:t>
      </w:r>
      <w:proofErr w:type="gramEnd"/>
      <w:r w:rsidRPr="00B42D14">
        <w:rPr>
          <w:rStyle w:val="Strong"/>
          <w:b w:val="0"/>
          <w:i/>
          <w:iCs/>
          <w:sz w:val="20"/>
          <w:szCs w:val="20"/>
        </w:rPr>
        <w:t xml:space="preserve"> behavioral sciences (3rd ed.)</w:t>
      </w:r>
      <w:r w:rsidRPr="00B42D14">
        <w:rPr>
          <w:b/>
          <w:i/>
          <w:sz w:val="20"/>
          <w:szCs w:val="20"/>
        </w:rPr>
        <w:t>.</w:t>
      </w:r>
      <w:r w:rsidRPr="00B42D14">
        <w:rPr>
          <w:sz w:val="20"/>
          <w:szCs w:val="20"/>
        </w:rPr>
        <w:t xml:space="preserve"> San Diego, CA: </w:t>
      </w:r>
      <w:proofErr w:type="spellStart"/>
      <w:r w:rsidRPr="00B42D14">
        <w:rPr>
          <w:sz w:val="20"/>
          <w:szCs w:val="20"/>
        </w:rPr>
        <w:t>EdITS</w:t>
      </w:r>
      <w:proofErr w:type="spellEnd"/>
      <w:r w:rsidRPr="00B42D14">
        <w:rPr>
          <w:sz w:val="20"/>
          <w:szCs w:val="20"/>
        </w:rPr>
        <w:t>.</w:t>
      </w:r>
    </w:p>
    <w:p w:rsidR="00DD03FD" w:rsidRPr="00B42D14" w:rsidRDefault="008C704E"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Kamps</w:t>
      </w:r>
      <w:proofErr w:type="spellEnd"/>
      <w:r w:rsidRPr="00B42D14">
        <w:rPr>
          <w:rFonts w:ascii="Times New Roman" w:eastAsiaTheme="minorHAnsi" w:hAnsi="Times New Roman" w:cs="Times New Roman"/>
          <w:sz w:val="20"/>
          <w:szCs w:val="20"/>
          <w:lang w:val="en-SG"/>
        </w:rPr>
        <w:t xml:space="preserve">, D. M., </w:t>
      </w:r>
      <w:proofErr w:type="spellStart"/>
      <w:r w:rsidRPr="00B42D14">
        <w:rPr>
          <w:rFonts w:ascii="Times New Roman" w:eastAsiaTheme="minorHAnsi" w:hAnsi="Times New Roman" w:cs="Times New Roman"/>
          <w:sz w:val="20"/>
          <w:szCs w:val="20"/>
          <w:lang w:val="en-SG"/>
        </w:rPr>
        <w:t>Barbetta</w:t>
      </w:r>
      <w:proofErr w:type="spellEnd"/>
      <w:r w:rsidRPr="00B42D14">
        <w:rPr>
          <w:rFonts w:ascii="Times New Roman" w:eastAsiaTheme="minorHAnsi" w:hAnsi="Times New Roman" w:cs="Times New Roman"/>
          <w:sz w:val="20"/>
          <w:szCs w:val="20"/>
          <w:lang w:val="en-SG"/>
        </w:rPr>
        <w:t xml:space="preserve">, P. M., Leonard, B. R., &amp; </w:t>
      </w:r>
      <w:proofErr w:type="spellStart"/>
      <w:r w:rsidRPr="00B42D14">
        <w:rPr>
          <w:rFonts w:ascii="Times New Roman" w:eastAsiaTheme="minorHAnsi" w:hAnsi="Times New Roman" w:cs="Times New Roman"/>
          <w:sz w:val="20"/>
          <w:szCs w:val="20"/>
          <w:lang w:val="en-SG"/>
        </w:rPr>
        <w:t>Delquadri</w:t>
      </w:r>
      <w:proofErr w:type="spellEnd"/>
      <w:r w:rsidRPr="00B42D14">
        <w:rPr>
          <w:rFonts w:ascii="Times New Roman" w:eastAsiaTheme="minorHAnsi" w:hAnsi="Times New Roman" w:cs="Times New Roman"/>
          <w:sz w:val="20"/>
          <w:szCs w:val="20"/>
          <w:lang w:val="en-SG"/>
        </w:rPr>
        <w:t>, J. (1994).</w:t>
      </w:r>
      <w:proofErr w:type="gramEnd"/>
      <w:r w:rsidRPr="00B42D14">
        <w:rPr>
          <w:rFonts w:ascii="Times New Roman" w:eastAsiaTheme="minorHAnsi" w:hAnsi="Times New Roman" w:cs="Times New Roman"/>
          <w:sz w:val="20"/>
          <w:szCs w:val="20"/>
          <w:lang w:val="en-SG"/>
        </w:rPr>
        <w:t xml:space="preserve"> </w:t>
      </w:r>
      <w:proofErr w:type="spellStart"/>
      <w:r w:rsidRPr="00B42D14">
        <w:rPr>
          <w:rFonts w:ascii="Times New Roman" w:eastAsiaTheme="minorHAnsi" w:hAnsi="Times New Roman" w:cs="Times New Roman"/>
          <w:sz w:val="20"/>
          <w:szCs w:val="20"/>
          <w:lang w:val="en-SG"/>
        </w:rPr>
        <w:t>Classwide</w:t>
      </w:r>
      <w:proofErr w:type="spellEnd"/>
      <w:r w:rsidRPr="00B42D14">
        <w:rPr>
          <w:rFonts w:ascii="Times New Roman" w:eastAsiaTheme="minorHAnsi" w:hAnsi="Times New Roman" w:cs="Times New Roman"/>
          <w:sz w:val="20"/>
          <w:szCs w:val="20"/>
          <w:lang w:val="en-SG"/>
        </w:rPr>
        <w:t xml:space="preserve"> peer </w:t>
      </w:r>
    </w:p>
    <w:p w:rsidR="008C704E" w:rsidRPr="00B42D14" w:rsidRDefault="008C704E"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tutoring</w:t>
      </w:r>
      <w:proofErr w:type="gramEnd"/>
      <w:r w:rsidRPr="00B42D14">
        <w:rPr>
          <w:rFonts w:ascii="Times New Roman" w:eastAsiaTheme="minorHAnsi" w:hAnsi="Times New Roman" w:cs="Times New Roman"/>
          <w:sz w:val="20"/>
          <w:szCs w:val="20"/>
          <w:lang w:val="en-SG"/>
        </w:rPr>
        <w:t xml:space="preserve">: An integration strategy to improve reading skills and promote peer interactions among students with autism and general education peers. </w:t>
      </w:r>
      <w:r w:rsidRPr="00B42D14">
        <w:rPr>
          <w:rFonts w:ascii="Times New Roman" w:eastAsiaTheme="minorHAnsi" w:hAnsi="Times New Roman" w:cs="Times New Roman"/>
          <w:i/>
          <w:sz w:val="20"/>
          <w:szCs w:val="20"/>
          <w:lang w:val="en-SG"/>
        </w:rPr>
        <w:t xml:space="preserve">Journal of Applied </w:t>
      </w:r>
      <w:proofErr w:type="spellStart"/>
      <w:r w:rsidRPr="00B42D14">
        <w:rPr>
          <w:rFonts w:ascii="Times New Roman" w:eastAsiaTheme="minorHAnsi" w:hAnsi="Times New Roman" w:cs="Times New Roman"/>
          <w:i/>
          <w:sz w:val="20"/>
          <w:szCs w:val="20"/>
          <w:lang w:val="en-SG"/>
        </w:rPr>
        <w:t>Behavior</w:t>
      </w:r>
      <w:proofErr w:type="spellEnd"/>
      <w:r w:rsidRPr="00B42D14">
        <w:rPr>
          <w:rFonts w:ascii="Times New Roman" w:eastAsiaTheme="minorHAnsi" w:hAnsi="Times New Roman" w:cs="Times New Roman"/>
          <w:i/>
          <w:sz w:val="20"/>
          <w:szCs w:val="20"/>
          <w:lang w:val="en-SG"/>
        </w:rPr>
        <w:t xml:space="preserve"> Analysis, 27</w:t>
      </w:r>
      <w:r w:rsidRPr="00B42D14">
        <w:rPr>
          <w:rFonts w:ascii="Times New Roman" w:eastAsiaTheme="minorHAnsi" w:hAnsi="Times New Roman" w:cs="Times New Roman"/>
          <w:sz w:val="20"/>
          <w:szCs w:val="20"/>
          <w:lang w:val="en-SG"/>
        </w:rPr>
        <w:t>(1), 49–61.</w:t>
      </w:r>
    </w:p>
    <w:p w:rsidR="00DD03FD"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lang w:val="en-SG"/>
        </w:rPr>
        <w:t xml:space="preserve">Kana, R. K., Keller, T. A., </w:t>
      </w:r>
      <w:proofErr w:type="spellStart"/>
      <w:r w:rsidRPr="00B42D14">
        <w:rPr>
          <w:rFonts w:ascii="Times New Roman" w:eastAsiaTheme="minorHAnsi" w:hAnsi="Times New Roman" w:cs="Times New Roman"/>
          <w:sz w:val="20"/>
          <w:szCs w:val="20"/>
          <w:lang w:val="en-SG"/>
        </w:rPr>
        <w:t>Cherkassky</w:t>
      </w:r>
      <w:proofErr w:type="spellEnd"/>
      <w:r w:rsidRPr="00B42D14">
        <w:rPr>
          <w:rFonts w:ascii="Times New Roman" w:eastAsiaTheme="minorHAnsi" w:hAnsi="Times New Roman" w:cs="Times New Roman"/>
          <w:sz w:val="20"/>
          <w:szCs w:val="20"/>
          <w:lang w:val="en-SG"/>
        </w:rPr>
        <w:t xml:space="preserve">, V. L., </w:t>
      </w:r>
      <w:proofErr w:type="spellStart"/>
      <w:r w:rsidRPr="00B42D14">
        <w:rPr>
          <w:rFonts w:ascii="Times New Roman" w:eastAsiaTheme="minorHAnsi" w:hAnsi="Times New Roman" w:cs="Times New Roman"/>
          <w:sz w:val="20"/>
          <w:szCs w:val="20"/>
          <w:lang w:val="en-SG"/>
        </w:rPr>
        <w:t>Minshew</w:t>
      </w:r>
      <w:proofErr w:type="spellEnd"/>
      <w:r w:rsidRPr="00B42D14">
        <w:rPr>
          <w:rFonts w:ascii="Times New Roman" w:eastAsiaTheme="minorHAnsi" w:hAnsi="Times New Roman" w:cs="Times New Roman"/>
          <w:sz w:val="20"/>
          <w:szCs w:val="20"/>
          <w:lang w:val="en-SG"/>
        </w:rPr>
        <w:t xml:space="preserve">, N. J. &amp; Just, M. A. (2006). Sentence </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B42D14">
        <w:rPr>
          <w:rFonts w:ascii="Times New Roman" w:eastAsiaTheme="minorHAnsi" w:hAnsi="Times New Roman" w:cs="Times New Roman"/>
          <w:sz w:val="20"/>
          <w:szCs w:val="20"/>
          <w:lang w:val="en-SG"/>
        </w:rPr>
        <w:t>comprehension</w:t>
      </w:r>
      <w:proofErr w:type="gramEnd"/>
      <w:r w:rsidRPr="00B42D14">
        <w:rPr>
          <w:rFonts w:ascii="Times New Roman" w:eastAsiaTheme="minorHAnsi" w:hAnsi="Times New Roman" w:cs="Times New Roman"/>
          <w:sz w:val="20"/>
          <w:szCs w:val="20"/>
          <w:lang w:val="en-SG"/>
        </w:rPr>
        <w:t xml:space="preserve"> in autism: Thinking in pictures with decreased functional connectivity. </w:t>
      </w:r>
      <w:r w:rsidRPr="00B42D14">
        <w:rPr>
          <w:rFonts w:ascii="Times New Roman" w:eastAsiaTheme="minorHAnsi" w:hAnsi="Times New Roman" w:cs="Times New Roman"/>
          <w:i/>
          <w:sz w:val="20"/>
          <w:szCs w:val="20"/>
          <w:lang w:val="en-SG"/>
        </w:rPr>
        <w:t>Brain,</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129</w:t>
      </w:r>
      <w:r w:rsidRPr="00B42D14">
        <w:rPr>
          <w:rFonts w:ascii="Times New Roman" w:eastAsiaTheme="minorHAnsi" w:hAnsi="Times New Roman" w:cs="Times New Roman"/>
          <w:sz w:val="20"/>
          <w:szCs w:val="20"/>
          <w:lang w:val="en-SG"/>
        </w:rPr>
        <w:t>, 2484-2493.</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Kintsch</w:t>
      </w:r>
      <w:proofErr w:type="spellEnd"/>
      <w:r w:rsidRPr="00B42D14">
        <w:rPr>
          <w:rFonts w:ascii="Times New Roman" w:hAnsi="Times New Roman" w:cs="Times New Roman"/>
          <w:sz w:val="20"/>
          <w:szCs w:val="20"/>
        </w:rPr>
        <w:t>, W. (1998).</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sz w:val="20"/>
          <w:szCs w:val="20"/>
        </w:rPr>
        <w:t>Comprehension: A paradigm for cognition.</w:t>
      </w:r>
      <w:proofErr w:type="gramEnd"/>
      <w:r w:rsidRPr="00B42D14">
        <w:rPr>
          <w:rFonts w:ascii="Times New Roman" w:hAnsi="Times New Roman" w:cs="Times New Roman"/>
          <w:sz w:val="20"/>
          <w:szCs w:val="20"/>
        </w:rPr>
        <w:t xml:space="preserve"> Cambridge, MA: University Press.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42D14">
        <w:rPr>
          <w:rFonts w:ascii="Times New Roman" w:eastAsiaTheme="minorHAnsi" w:hAnsi="Times New Roman" w:cs="Times New Roman"/>
          <w:sz w:val="20"/>
          <w:szCs w:val="20"/>
        </w:rPr>
        <w:t xml:space="preserve">Klinger, J., Vaughn, S., &amp; Boardman, A. (2007). </w:t>
      </w:r>
      <w:proofErr w:type="gramStart"/>
      <w:r w:rsidRPr="00B42D14">
        <w:rPr>
          <w:rFonts w:ascii="Times New Roman" w:eastAsiaTheme="minorHAnsi" w:hAnsi="Times New Roman" w:cs="Times New Roman"/>
          <w:i/>
          <w:iCs/>
          <w:sz w:val="20"/>
          <w:szCs w:val="20"/>
        </w:rPr>
        <w:t>Teaching reading comprehension to students with learning difficulties</w:t>
      </w:r>
      <w:r w:rsidRPr="00B42D14">
        <w:rPr>
          <w:rFonts w:ascii="Times New Roman" w:eastAsiaTheme="minorHAnsi" w:hAnsi="Times New Roman" w:cs="Times New Roman"/>
          <w:sz w:val="20"/>
          <w:szCs w:val="20"/>
        </w:rPr>
        <w:t>.</w:t>
      </w:r>
      <w:proofErr w:type="gramEnd"/>
      <w:r w:rsidRPr="00B42D14">
        <w:rPr>
          <w:rFonts w:ascii="Times New Roman" w:eastAsiaTheme="minorHAnsi" w:hAnsi="Times New Roman" w:cs="Times New Roman"/>
          <w:sz w:val="20"/>
          <w:szCs w:val="20"/>
        </w:rPr>
        <w:t xml:space="preserve"> New York:</w:t>
      </w:r>
      <w:r w:rsidR="00BB3DD7"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Guilford Press.</w:t>
      </w:r>
    </w:p>
    <w:p w:rsidR="008F4A60" w:rsidRPr="00B42D14" w:rsidRDefault="008F4A60" w:rsidP="0045766A">
      <w:pPr>
        <w:autoSpaceDE w:val="0"/>
        <w:autoSpaceDN w:val="0"/>
        <w:adjustRightInd w:val="0"/>
        <w:spacing w:after="0" w:line="240" w:lineRule="auto"/>
        <w:contextualSpacing/>
        <w:jc w:val="both"/>
        <w:rPr>
          <w:rFonts w:ascii="Times New Roman" w:hAnsi="Times New Roman" w:cs="Times New Roman"/>
          <w:sz w:val="20"/>
          <w:szCs w:val="20"/>
          <w:shd w:val="clear" w:color="auto" w:fill="FFFFFF"/>
        </w:rPr>
      </w:pPr>
      <w:proofErr w:type="spellStart"/>
      <w:proofErr w:type="gramStart"/>
      <w:r w:rsidRPr="00B42D14">
        <w:rPr>
          <w:rFonts w:ascii="Times New Roman" w:hAnsi="Times New Roman" w:cs="Times New Roman"/>
          <w:sz w:val="20"/>
          <w:szCs w:val="20"/>
        </w:rPr>
        <w:t>Kluth</w:t>
      </w:r>
      <w:proofErr w:type="spellEnd"/>
      <w:r w:rsidRPr="00B42D14">
        <w:rPr>
          <w:rFonts w:ascii="Times New Roman" w:hAnsi="Times New Roman" w:cs="Times New Roman"/>
          <w:sz w:val="20"/>
          <w:szCs w:val="20"/>
        </w:rPr>
        <w:t>, P., &amp; Chandler-</w:t>
      </w:r>
      <w:proofErr w:type="spellStart"/>
      <w:r w:rsidRPr="00B42D14">
        <w:rPr>
          <w:rFonts w:ascii="Times New Roman" w:hAnsi="Times New Roman" w:cs="Times New Roman"/>
          <w:sz w:val="20"/>
          <w:szCs w:val="20"/>
        </w:rPr>
        <w:t>Olcott</w:t>
      </w:r>
      <w:proofErr w:type="spellEnd"/>
      <w:r w:rsidRPr="00B42D14">
        <w:rPr>
          <w:rFonts w:ascii="Times New Roman" w:hAnsi="Times New Roman" w:cs="Times New Roman"/>
          <w:sz w:val="20"/>
          <w:szCs w:val="20"/>
        </w:rPr>
        <w:t>, K. (2008).</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iCs/>
          <w:sz w:val="20"/>
          <w:szCs w:val="20"/>
        </w:rPr>
        <w:t>A land we can share: Teaching literacy to students</w:t>
      </w:r>
      <w:r w:rsidR="005129C3" w:rsidRPr="00B42D14">
        <w:rPr>
          <w:rFonts w:ascii="Times New Roman" w:hAnsi="Times New Roman" w:cs="Times New Roman"/>
          <w:i/>
          <w:iCs/>
          <w:sz w:val="20"/>
          <w:szCs w:val="20"/>
        </w:rPr>
        <w:t xml:space="preserve"> </w:t>
      </w:r>
      <w:r w:rsidRPr="00B42D14">
        <w:rPr>
          <w:rFonts w:ascii="Times New Roman" w:hAnsi="Times New Roman" w:cs="Times New Roman"/>
          <w:i/>
          <w:iCs/>
          <w:sz w:val="20"/>
          <w:szCs w:val="20"/>
        </w:rPr>
        <w:t>with autism</w:t>
      </w:r>
      <w:r w:rsidRPr="00B42D14">
        <w:rPr>
          <w:rFonts w:ascii="Times New Roman" w:hAnsi="Times New Roman" w:cs="Times New Roman"/>
          <w:sz w:val="20"/>
          <w:szCs w:val="20"/>
        </w:rPr>
        <w:t>.</w:t>
      </w:r>
      <w:proofErr w:type="gramEnd"/>
      <w:r w:rsidRPr="00B42D14">
        <w:rPr>
          <w:rFonts w:ascii="Times New Roman" w:hAnsi="Times New Roman" w:cs="Times New Roman"/>
          <w:sz w:val="20"/>
          <w:szCs w:val="20"/>
        </w:rPr>
        <w:t xml:space="preserve"> Baltimore, MD: Paul H Brookes Pub Co.</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shd w:val="clear" w:color="auto" w:fill="FFFFFF"/>
        </w:rPr>
      </w:pPr>
      <w:proofErr w:type="spellStart"/>
      <w:proofErr w:type="gramStart"/>
      <w:r w:rsidRPr="00B42D14">
        <w:rPr>
          <w:rFonts w:ascii="Times New Roman" w:hAnsi="Times New Roman" w:cs="Times New Roman"/>
          <w:sz w:val="20"/>
          <w:szCs w:val="20"/>
          <w:shd w:val="clear" w:color="auto" w:fill="FFFFFF"/>
        </w:rPr>
        <w:t>Kluth</w:t>
      </w:r>
      <w:proofErr w:type="spellEnd"/>
      <w:r w:rsidRPr="00B42D14">
        <w:rPr>
          <w:rFonts w:ascii="Times New Roman" w:hAnsi="Times New Roman" w:cs="Times New Roman"/>
          <w:sz w:val="20"/>
          <w:szCs w:val="20"/>
          <w:shd w:val="clear" w:color="auto" w:fill="FFFFFF"/>
        </w:rPr>
        <w:t xml:space="preserve">, P., &amp; </w:t>
      </w:r>
      <w:proofErr w:type="spellStart"/>
      <w:r w:rsidRPr="00B42D14">
        <w:rPr>
          <w:rFonts w:ascii="Times New Roman" w:hAnsi="Times New Roman" w:cs="Times New Roman"/>
          <w:sz w:val="20"/>
          <w:szCs w:val="20"/>
          <w:shd w:val="clear" w:color="auto" w:fill="FFFFFF"/>
        </w:rPr>
        <w:t>Darmody</w:t>
      </w:r>
      <w:proofErr w:type="spellEnd"/>
      <w:r w:rsidRPr="00B42D14">
        <w:rPr>
          <w:rFonts w:ascii="Times New Roman" w:hAnsi="Times New Roman" w:cs="Times New Roman"/>
          <w:sz w:val="20"/>
          <w:szCs w:val="20"/>
          <w:shd w:val="clear" w:color="auto" w:fill="FFFFFF"/>
        </w:rPr>
        <w:t>-Latham, J. (2003).</w:t>
      </w:r>
      <w:proofErr w:type="gramEnd"/>
      <w:r w:rsidRPr="00B42D14">
        <w:rPr>
          <w:rFonts w:ascii="Times New Roman" w:hAnsi="Times New Roman" w:cs="Times New Roman"/>
          <w:sz w:val="20"/>
          <w:szCs w:val="20"/>
          <w:shd w:val="clear" w:color="auto" w:fill="FFFFFF"/>
        </w:rPr>
        <w:t xml:space="preserve"> </w:t>
      </w:r>
      <w:proofErr w:type="gramStart"/>
      <w:r w:rsidRPr="00B42D14">
        <w:rPr>
          <w:rFonts w:ascii="Times New Roman" w:hAnsi="Times New Roman" w:cs="Times New Roman"/>
          <w:sz w:val="20"/>
          <w:szCs w:val="20"/>
          <w:shd w:val="clear" w:color="auto" w:fill="FFFFFF"/>
        </w:rPr>
        <w:t>Beyond sight words: Literacy opportunities for students with autism.</w:t>
      </w:r>
      <w:proofErr w:type="gramEnd"/>
      <w:r w:rsidRPr="00B42D14">
        <w:rPr>
          <w:rStyle w:val="apple-converted-space"/>
          <w:rFonts w:ascii="Times New Roman" w:hAnsi="Times New Roman" w:cs="Times New Roman"/>
          <w:sz w:val="20"/>
          <w:szCs w:val="20"/>
          <w:shd w:val="clear" w:color="auto" w:fill="FFFFFF"/>
        </w:rPr>
        <w:t> </w:t>
      </w:r>
      <w:r w:rsidRPr="00B42D14">
        <w:rPr>
          <w:rFonts w:ascii="Times New Roman" w:hAnsi="Times New Roman" w:cs="Times New Roman"/>
          <w:i/>
          <w:iCs/>
          <w:sz w:val="20"/>
          <w:szCs w:val="20"/>
          <w:shd w:val="clear" w:color="auto" w:fill="FFFFFF"/>
        </w:rPr>
        <w:t>The Reading Teacher, 56(</w:t>
      </w:r>
      <w:r w:rsidRPr="00B42D14">
        <w:rPr>
          <w:rFonts w:ascii="Times New Roman" w:hAnsi="Times New Roman" w:cs="Times New Roman"/>
          <w:iCs/>
          <w:sz w:val="20"/>
          <w:szCs w:val="20"/>
          <w:shd w:val="clear" w:color="auto" w:fill="FFFFFF"/>
        </w:rPr>
        <w:t>6</w:t>
      </w:r>
      <w:r w:rsidRPr="00B42D14">
        <w:rPr>
          <w:rFonts w:ascii="Times New Roman" w:hAnsi="Times New Roman" w:cs="Times New Roman"/>
          <w:i/>
          <w:iCs/>
          <w:sz w:val="20"/>
          <w:szCs w:val="20"/>
          <w:shd w:val="clear" w:color="auto" w:fill="FFFFFF"/>
        </w:rPr>
        <w:t>),</w:t>
      </w:r>
      <w:r w:rsidRPr="00B42D14">
        <w:rPr>
          <w:rStyle w:val="apple-converted-space"/>
          <w:rFonts w:ascii="Times New Roman" w:hAnsi="Times New Roman" w:cs="Times New Roman"/>
          <w:sz w:val="20"/>
          <w:szCs w:val="20"/>
          <w:shd w:val="clear" w:color="auto" w:fill="FFFFFF"/>
        </w:rPr>
        <w:t> </w:t>
      </w:r>
      <w:r w:rsidRPr="00B42D14">
        <w:rPr>
          <w:rFonts w:ascii="Times New Roman" w:hAnsi="Times New Roman" w:cs="Times New Roman"/>
          <w:sz w:val="20"/>
          <w:szCs w:val="20"/>
          <w:shd w:val="clear" w:color="auto" w:fill="FFFFFF"/>
        </w:rPr>
        <w:t>532</w:t>
      </w:r>
      <w:r w:rsidR="00460C71"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shd w:val="clear" w:color="auto" w:fill="FFFFFF"/>
        </w:rPr>
        <w:t>535.</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Koppenhaver</w:t>
      </w:r>
      <w:proofErr w:type="spellEnd"/>
      <w:r w:rsidRPr="00B42D14">
        <w:rPr>
          <w:rFonts w:ascii="Times New Roman" w:hAnsi="Times New Roman" w:cs="Times New Roman"/>
          <w:sz w:val="20"/>
          <w:szCs w:val="20"/>
        </w:rPr>
        <w:t>, D., &amp; Erickson, K. (2003).</w:t>
      </w:r>
      <w:proofErr w:type="gramEnd"/>
      <w:r w:rsidRPr="00B42D14">
        <w:rPr>
          <w:rFonts w:ascii="Times New Roman" w:hAnsi="Times New Roman" w:cs="Times New Roman"/>
          <w:sz w:val="20"/>
          <w:szCs w:val="20"/>
        </w:rPr>
        <w:t xml:space="preserve"> Natural emergent literacy supports for preschoolers with autism and severe communication impairments. </w:t>
      </w:r>
      <w:r w:rsidRPr="00B42D14">
        <w:rPr>
          <w:rFonts w:ascii="Times New Roman" w:hAnsi="Times New Roman" w:cs="Times New Roman"/>
          <w:i/>
          <w:sz w:val="20"/>
          <w:szCs w:val="20"/>
        </w:rPr>
        <w:t>Topics in Language Disorders,</w:t>
      </w:r>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23</w:t>
      </w:r>
      <w:r w:rsidRPr="00B42D14">
        <w:rPr>
          <w:rFonts w:ascii="Times New Roman" w:hAnsi="Times New Roman" w:cs="Times New Roman"/>
          <w:sz w:val="20"/>
          <w:szCs w:val="20"/>
        </w:rPr>
        <w:t>(4),</w:t>
      </w:r>
      <w:r w:rsidR="005129C3" w:rsidRPr="00B42D14">
        <w:rPr>
          <w:rFonts w:ascii="Times New Roman" w:hAnsi="Times New Roman" w:cs="Times New Roman"/>
          <w:sz w:val="20"/>
          <w:szCs w:val="20"/>
        </w:rPr>
        <w:t xml:space="preserve"> </w:t>
      </w:r>
      <w:r w:rsidRPr="00B42D14">
        <w:rPr>
          <w:rFonts w:ascii="Times New Roman" w:hAnsi="Times New Roman" w:cs="Times New Roman"/>
          <w:sz w:val="20"/>
          <w:szCs w:val="20"/>
        </w:rPr>
        <w:t>283</w:t>
      </w:r>
      <w:r w:rsidR="00460C71"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rPr>
        <w:t xml:space="preserve">292.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r w:rsidRPr="00B42D14">
        <w:rPr>
          <w:rFonts w:ascii="Times New Roman" w:eastAsiaTheme="minorHAnsi" w:hAnsi="Times New Roman" w:cs="Times New Roman"/>
          <w:sz w:val="20"/>
          <w:szCs w:val="20"/>
        </w:rPr>
        <w:t>Kuhl</w:t>
      </w:r>
      <w:proofErr w:type="spellEnd"/>
      <w:r w:rsidRPr="00B42D14">
        <w:rPr>
          <w:rFonts w:ascii="Times New Roman" w:eastAsiaTheme="minorHAnsi" w:hAnsi="Times New Roman" w:cs="Times New Roman"/>
          <w:sz w:val="20"/>
          <w:szCs w:val="20"/>
        </w:rPr>
        <w:t xml:space="preserve">, P. (2007). Is speech learning ‘gated’ by the social brain? </w:t>
      </w:r>
      <w:r w:rsidRPr="00B42D14">
        <w:rPr>
          <w:rFonts w:ascii="Times New Roman" w:eastAsiaTheme="minorHAnsi" w:hAnsi="Times New Roman" w:cs="Times New Roman"/>
          <w:i/>
          <w:sz w:val="20"/>
          <w:szCs w:val="20"/>
        </w:rPr>
        <w:t>Developmental Science, 10</w:t>
      </w:r>
      <w:r w:rsidRPr="00B42D14">
        <w:rPr>
          <w:rFonts w:ascii="Times New Roman" w:eastAsiaTheme="minorHAnsi" w:hAnsi="Times New Roman" w:cs="Times New Roman"/>
          <w:sz w:val="20"/>
          <w:szCs w:val="20"/>
        </w:rPr>
        <w:t>(1), 110</w:t>
      </w:r>
      <w:r w:rsidR="00FD22A0"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120.</w:t>
      </w:r>
    </w:p>
    <w:p w:rsidR="00D0492F" w:rsidRPr="00B42D14" w:rsidRDefault="00D0492F" w:rsidP="0045766A">
      <w:pPr>
        <w:spacing w:after="0" w:line="240" w:lineRule="auto"/>
        <w:contextualSpacing/>
        <w:jc w:val="both"/>
        <w:rPr>
          <w:rFonts w:ascii="Times New Roman" w:eastAsiaTheme="minorHAnsi" w:hAnsi="Times New Roman" w:cs="Times New Roman"/>
          <w:sz w:val="20"/>
          <w:szCs w:val="20"/>
        </w:rPr>
      </w:pPr>
      <w:proofErr w:type="spellStart"/>
      <w:proofErr w:type="gramStart"/>
      <w:r w:rsidRPr="00B42D14">
        <w:rPr>
          <w:rFonts w:ascii="Times New Roman" w:hAnsi="Times New Roman" w:cs="Times New Roman"/>
          <w:sz w:val="20"/>
          <w:szCs w:val="20"/>
        </w:rPr>
        <w:t>Lanter</w:t>
      </w:r>
      <w:proofErr w:type="spellEnd"/>
      <w:r w:rsidRPr="00B42D14">
        <w:rPr>
          <w:rFonts w:ascii="Times New Roman" w:hAnsi="Times New Roman" w:cs="Times New Roman"/>
          <w:sz w:val="20"/>
          <w:szCs w:val="20"/>
        </w:rPr>
        <w:t>, E., and L. R. Watson.</w:t>
      </w:r>
      <w:proofErr w:type="gramEnd"/>
      <w:r w:rsidRPr="00B42D14">
        <w:rPr>
          <w:rFonts w:ascii="Times New Roman" w:hAnsi="Times New Roman" w:cs="Times New Roman"/>
          <w:sz w:val="20"/>
          <w:szCs w:val="20"/>
        </w:rPr>
        <w:t xml:space="preserve"> </w:t>
      </w:r>
      <w:proofErr w:type="gramStart"/>
      <w:r w:rsidR="00BA267E" w:rsidRPr="00B42D14">
        <w:rPr>
          <w:rFonts w:ascii="Times New Roman" w:hAnsi="Times New Roman" w:cs="Times New Roman"/>
          <w:sz w:val="20"/>
          <w:szCs w:val="20"/>
        </w:rPr>
        <w:t>(</w:t>
      </w:r>
      <w:r w:rsidRPr="00B42D14">
        <w:rPr>
          <w:rFonts w:ascii="Times New Roman" w:hAnsi="Times New Roman" w:cs="Times New Roman"/>
          <w:sz w:val="20"/>
          <w:szCs w:val="20"/>
        </w:rPr>
        <w:t>2008) Promoting literacy in students with ASD: The basics for the SLP.</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Language, Speech, and Hearing Services in Schools (39)</w:t>
      </w:r>
      <w:r w:rsidRPr="00B42D14">
        <w:rPr>
          <w:rFonts w:ascii="Times New Roman" w:hAnsi="Times New Roman" w:cs="Times New Roman"/>
          <w:sz w:val="20"/>
          <w:szCs w:val="20"/>
        </w:rPr>
        <w:t>, 33-43.</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42D14">
        <w:rPr>
          <w:rFonts w:ascii="Times New Roman" w:eastAsiaTheme="minorHAnsi" w:hAnsi="Times New Roman" w:cs="Times New Roman"/>
          <w:sz w:val="20"/>
          <w:szCs w:val="20"/>
        </w:rPr>
        <w:t>L</w:t>
      </w:r>
      <w:r w:rsidR="00E17FBF" w:rsidRPr="00B42D14">
        <w:rPr>
          <w:rFonts w:ascii="Times New Roman" w:eastAsiaTheme="minorHAnsi" w:hAnsi="Times New Roman" w:cs="Times New Roman"/>
          <w:sz w:val="20"/>
          <w:szCs w:val="20"/>
        </w:rPr>
        <w:t>i</w:t>
      </w:r>
      <w:r w:rsidRPr="00B42D14">
        <w:rPr>
          <w:rFonts w:ascii="Times New Roman" w:eastAsiaTheme="minorHAnsi" w:hAnsi="Times New Roman" w:cs="Times New Roman"/>
          <w:sz w:val="20"/>
          <w:szCs w:val="20"/>
        </w:rPr>
        <w:t xml:space="preserve">ndgren, K., </w:t>
      </w:r>
      <w:proofErr w:type="spellStart"/>
      <w:r w:rsidRPr="00B42D14">
        <w:rPr>
          <w:rFonts w:ascii="Times New Roman" w:eastAsiaTheme="minorHAnsi" w:hAnsi="Times New Roman" w:cs="Times New Roman"/>
          <w:sz w:val="20"/>
          <w:szCs w:val="20"/>
        </w:rPr>
        <w:t>Folstein</w:t>
      </w:r>
      <w:proofErr w:type="spellEnd"/>
      <w:r w:rsidRPr="00B42D14">
        <w:rPr>
          <w:rFonts w:ascii="Times New Roman" w:eastAsiaTheme="minorHAnsi" w:hAnsi="Times New Roman" w:cs="Times New Roman"/>
          <w:sz w:val="20"/>
          <w:szCs w:val="20"/>
        </w:rPr>
        <w:t xml:space="preserve">, S., </w:t>
      </w:r>
      <w:proofErr w:type="spellStart"/>
      <w:r w:rsidRPr="00B42D14">
        <w:rPr>
          <w:rFonts w:ascii="Times New Roman" w:eastAsiaTheme="minorHAnsi" w:hAnsi="Times New Roman" w:cs="Times New Roman"/>
          <w:sz w:val="20"/>
          <w:szCs w:val="20"/>
        </w:rPr>
        <w:t>Tomblin</w:t>
      </w:r>
      <w:proofErr w:type="spellEnd"/>
      <w:r w:rsidRPr="00B42D14">
        <w:rPr>
          <w:rFonts w:ascii="Times New Roman" w:eastAsiaTheme="minorHAnsi" w:hAnsi="Times New Roman" w:cs="Times New Roman"/>
          <w:sz w:val="20"/>
          <w:szCs w:val="20"/>
        </w:rPr>
        <w:t xml:space="preserve">, J. B., &amp; </w:t>
      </w:r>
      <w:proofErr w:type="spellStart"/>
      <w:r w:rsidRPr="00B42D14">
        <w:rPr>
          <w:rFonts w:ascii="Times New Roman" w:eastAsiaTheme="minorHAnsi" w:hAnsi="Times New Roman" w:cs="Times New Roman"/>
          <w:sz w:val="20"/>
          <w:szCs w:val="20"/>
        </w:rPr>
        <w:t>Tager-Flusberg</w:t>
      </w:r>
      <w:proofErr w:type="spellEnd"/>
      <w:r w:rsidRPr="00B42D14">
        <w:rPr>
          <w:rFonts w:ascii="Times New Roman" w:eastAsiaTheme="minorHAnsi" w:hAnsi="Times New Roman" w:cs="Times New Roman"/>
          <w:sz w:val="20"/>
          <w:szCs w:val="20"/>
        </w:rPr>
        <w:t xml:space="preserve">, H. (2009). </w:t>
      </w:r>
      <w:proofErr w:type="gramStart"/>
      <w:r w:rsidRPr="00B42D14">
        <w:rPr>
          <w:rFonts w:ascii="Times New Roman" w:eastAsiaTheme="minorHAnsi" w:hAnsi="Times New Roman" w:cs="Times New Roman"/>
          <w:sz w:val="20"/>
          <w:szCs w:val="20"/>
        </w:rPr>
        <w:t>Language and reading abilities of children with autism spectrum disorders and specific language impairment</w:t>
      </w:r>
      <w:r w:rsidR="005129C3"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and their first-degree relatives.</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sz w:val="20"/>
          <w:szCs w:val="20"/>
        </w:rPr>
        <w:t>Autism Research, 2</w:t>
      </w:r>
      <w:r w:rsidRPr="00B42D14">
        <w:rPr>
          <w:rFonts w:ascii="Times New Roman" w:eastAsiaTheme="minorHAnsi" w:hAnsi="Times New Roman" w:cs="Times New Roman"/>
          <w:sz w:val="20"/>
          <w:szCs w:val="20"/>
        </w:rPr>
        <w:t>, 22</w:t>
      </w:r>
      <w:r w:rsidR="00393583"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rPr>
        <w:t>38.</w:t>
      </w:r>
    </w:p>
    <w:p w:rsidR="005B67BD" w:rsidRPr="00B42D14" w:rsidRDefault="005B67BD"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Mandler</w:t>
      </w:r>
      <w:proofErr w:type="spellEnd"/>
      <w:r w:rsidRPr="00B42D14">
        <w:rPr>
          <w:rFonts w:ascii="Times New Roman" w:hAnsi="Times New Roman" w:cs="Times New Roman"/>
          <w:sz w:val="20"/>
          <w:szCs w:val="20"/>
        </w:rPr>
        <w:t>, J. M., &amp; Johnson, N. S. (1977).</w:t>
      </w:r>
      <w:proofErr w:type="gramEnd"/>
      <w:r w:rsidRPr="00B42D14">
        <w:rPr>
          <w:rFonts w:ascii="Times New Roman" w:hAnsi="Times New Roman" w:cs="Times New Roman"/>
          <w:sz w:val="20"/>
          <w:szCs w:val="20"/>
        </w:rPr>
        <w:t xml:space="preserve"> Remembrance of things parsed: Story structure and recall. </w:t>
      </w:r>
      <w:r w:rsidRPr="00B42D14">
        <w:rPr>
          <w:rFonts w:ascii="Times New Roman" w:hAnsi="Times New Roman" w:cs="Times New Roman"/>
          <w:i/>
          <w:sz w:val="20"/>
          <w:szCs w:val="20"/>
        </w:rPr>
        <w:t>Cognitive Psychology, 9</w:t>
      </w:r>
      <w:r w:rsidRPr="00B42D14">
        <w:rPr>
          <w:rFonts w:ascii="Times New Roman" w:hAnsi="Times New Roman" w:cs="Times New Roman"/>
          <w:sz w:val="20"/>
          <w:szCs w:val="20"/>
        </w:rPr>
        <w:t>, 111-151.</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 xml:space="preserve">Martin, I., &amp; McDonald, S. (2003). </w:t>
      </w:r>
      <w:proofErr w:type="gramStart"/>
      <w:r w:rsidRPr="00B42D14">
        <w:rPr>
          <w:rFonts w:ascii="Times New Roman" w:hAnsi="Times New Roman" w:cs="Times New Roman"/>
          <w:sz w:val="20"/>
          <w:szCs w:val="20"/>
        </w:rPr>
        <w:t>Weak coherence, no theory of mind, or executive dysfunction?</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Solving the puzzle of pragmatic language disorders.</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Brain and</w:t>
      </w:r>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Language, 85</w:t>
      </w:r>
      <w:r w:rsidRPr="00B42D14">
        <w:rPr>
          <w:rFonts w:ascii="Times New Roman" w:hAnsi="Times New Roman" w:cs="Times New Roman"/>
          <w:sz w:val="20"/>
          <w:szCs w:val="20"/>
        </w:rPr>
        <w:t>, 451</w:t>
      </w:r>
      <w:r w:rsidR="00393583"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rPr>
        <w:t xml:space="preserve">466. </w:t>
      </w:r>
    </w:p>
    <w:p w:rsidR="005B67BD" w:rsidRPr="00B42D14" w:rsidRDefault="005B67BD" w:rsidP="0045766A">
      <w:pPr>
        <w:autoSpaceDE w:val="0"/>
        <w:autoSpaceDN w:val="0"/>
        <w:adjustRightInd w:val="0"/>
        <w:spacing w:after="0" w:line="240" w:lineRule="auto"/>
        <w:contextualSpacing/>
        <w:jc w:val="both"/>
        <w:rPr>
          <w:rFonts w:ascii="Times New Roman" w:hAnsi="Times New Roman" w:cs="Times New Roman"/>
          <w:i/>
          <w:iCs/>
          <w:sz w:val="20"/>
          <w:szCs w:val="20"/>
        </w:rPr>
      </w:pPr>
      <w:proofErr w:type="spellStart"/>
      <w:proofErr w:type="gramStart"/>
      <w:r w:rsidRPr="00B42D14">
        <w:rPr>
          <w:rFonts w:ascii="Times New Roman" w:hAnsi="Times New Roman" w:cs="Times New Roman"/>
          <w:sz w:val="20"/>
          <w:szCs w:val="20"/>
        </w:rPr>
        <w:t>Mastropieri</w:t>
      </w:r>
      <w:proofErr w:type="spellEnd"/>
      <w:r w:rsidRPr="00B42D14">
        <w:rPr>
          <w:rFonts w:ascii="Times New Roman" w:hAnsi="Times New Roman" w:cs="Times New Roman"/>
          <w:sz w:val="20"/>
          <w:szCs w:val="20"/>
        </w:rPr>
        <w:t>, M. A., &amp; Scruggs, T. E. (2007).</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The inclusive clas</w:t>
      </w:r>
      <w:r w:rsidR="005129C3" w:rsidRPr="00B42D14">
        <w:rPr>
          <w:rFonts w:ascii="Times New Roman" w:hAnsi="Times New Roman" w:cs="Times New Roman"/>
          <w:i/>
          <w:iCs/>
          <w:sz w:val="20"/>
          <w:szCs w:val="20"/>
        </w:rPr>
        <w:t xml:space="preserve">sroom: Strategies for effective </w:t>
      </w:r>
      <w:r w:rsidRPr="00B42D14">
        <w:rPr>
          <w:rFonts w:ascii="Times New Roman" w:hAnsi="Times New Roman" w:cs="Times New Roman"/>
          <w:i/>
          <w:iCs/>
          <w:sz w:val="20"/>
          <w:szCs w:val="20"/>
        </w:rPr>
        <w:t xml:space="preserve">instruction </w:t>
      </w:r>
      <w:r w:rsidRPr="00B42D14">
        <w:rPr>
          <w:rFonts w:ascii="Times New Roman" w:hAnsi="Times New Roman" w:cs="Times New Roman"/>
          <w:sz w:val="20"/>
          <w:szCs w:val="20"/>
        </w:rPr>
        <w:t xml:space="preserve">(3rd </w:t>
      </w:r>
      <w:proofErr w:type="gramStart"/>
      <w:r w:rsidRPr="00B42D14">
        <w:rPr>
          <w:rFonts w:ascii="Times New Roman" w:hAnsi="Times New Roman" w:cs="Times New Roman"/>
          <w:sz w:val="20"/>
          <w:szCs w:val="20"/>
        </w:rPr>
        <w:t>ed</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Upper Saddle River, NJ: Pearson Prentice Hall.</w:t>
      </w:r>
      <w:proofErr w:type="gramEnd"/>
    </w:p>
    <w:p w:rsidR="00DD03FD"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Mayes, S. D., &amp; Calhoun, S. L. (2003a).</w:t>
      </w:r>
      <w:proofErr w:type="gramEnd"/>
      <w:r w:rsidRPr="00B42D14">
        <w:rPr>
          <w:rFonts w:ascii="Times New Roman" w:eastAsiaTheme="minorHAnsi" w:hAnsi="Times New Roman" w:cs="Times New Roman"/>
          <w:sz w:val="20"/>
          <w:szCs w:val="20"/>
          <w:lang w:val="en-SG"/>
        </w:rPr>
        <w:t xml:space="preserve"> Ability profiles in children with autism: Influence of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age</w:t>
      </w:r>
      <w:proofErr w:type="gramEnd"/>
      <w:r w:rsidRPr="00B42D14">
        <w:rPr>
          <w:rFonts w:ascii="Times New Roman" w:eastAsiaTheme="minorHAnsi" w:hAnsi="Times New Roman" w:cs="Times New Roman"/>
          <w:sz w:val="20"/>
          <w:szCs w:val="20"/>
          <w:lang w:val="en-SG"/>
        </w:rPr>
        <w:t xml:space="preserve"> and IQ. </w:t>
      </w:r>
      <w:r w:rsidRPr="00B42D14">
        <w:rPr>
          <w:rFonts w:ascii="Times New Roman" w:eastAsiaTheme="minorHAnsi" w:hAnsi="Times New Roman" w:cs="Times New Roman"/>
          <w:i/>
          <w:iCs/>
          <w:sz w:val="20"/>
          <w:szCs w:val="20"/>
          <w:lang w:val="en-SG"/>
        </w:rPr>
        <w:t>Autism</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6</w:t>
      </w:r>
      <w:r w:rsidRPr="00B42D14">
        <w:rPr>
          <w:rFonts w:ascii="Times New Roman" w:eastAsiaTheme="minorHAnsi" w:hAnsi="Times New Roman" w:cs="Times New Roman"/>
          <w:sz w:val="20"/>
          <w:szCs w:val="20"/>
          <w:lang w:val="en-SG"/>
        </w:rPr>
        <w:t>, 65–80.</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i/>
          <w:iCs/>
          <w:sz w:val="20"/>
          <w:szCs w:val="20"/>
          <w:lang w:val="en-SG"/>
        </w:rPr>
      </w:pPr>
      <w:proofErr w:type="gramStart"/>
      <w:r w:rsidRPr="00B42D14">
        <w:rPr>
          <w:rFonts w:ascii="Times New Roman" w:eastAsiaTheme="minorHAnsi" w:hAnsi="Times New Roman" w:cs="Times New Roman"/>
          <w:sz w:val="20"/>
          <w:szCs w:val="20"/>
          <w:lang w:val="en-SG"/>
        </w:rPr>
        <w:t>Mayes, S. D., &amp; Calhoun, S. L. (2003b).</w:t>
      </w:r>
      <w:proofErr w:type="gramEnd"/>
      <w:r w:rsidRPr="00B42D14">
        <w:rPr>
          <w:rFonts w:ascii="Times New Roman" w:eastAsiaTheme="minorHAnsi" w:hAnsi="Times New Roman" w:cs="Times New Roman"/>
          <w:sz w:val="20"/>
          <w:szCs w:val="20"/>
          <w:lang w:val="en-SG"/>
        </w:rPr>
        <w:t xml:space="preserve"> Analysis of WISC-III, Stanford-</w:t>
      </w:r>
      <w:proofErr w:type="spellStart"/>
      <w:r w:rsidRPr="00B42D14">
        <w:rPr>
          <w:rFonts w:ascii="Times New Roman" w:eastAsiaTheme="minorHAnsi" w:hAnsi="Times New Roman" w:cs="Times New Roman"/>
          <w:sz w:val="20"/>
          <w:szCs w:val="20"/>
          <w:lang w:val="en-SG"/>
        </w:rPr>
        <w:t>Binet</w:t>
      </w:r>
      <w:proofErr w:type="spell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IV,</w:t>
      </w:r>
      <w:proofErr w:type="gramEnd"/>
      <w:r w:rsidRPr="00B42D14">
        <w:rPr>
          <w:rFonts w:ascii="Times New Roman" w:eastAsiaTheme="minorHAnsi" w:hAnsi="Times New Roman" w:cs="Times New Roman"/>
          <w:sz w:val="20"/>
          <w:szCs w:val="20"/>
          <w:lang w:val="en-SG"/>
        </w:rPr>
        <w:t xml:space="preserve"> and academic achievement test scores in children with autism. </w:t>
      </w:r>
      <w:r w:rsidRPr="00B42D14">
        <w:rPr>
          <w:rFonts w:ascii="Times New Roman" w:eastAsiaTheme="minorHAnsi" w:hAnsi="Times New Roman" w:cs="Times New Roman"/>
          <w:i/>
          <w:iCs/>
          <w:sz w:val="20"/>
          <w:szCs w:val="20"/>
          <w:lang w:val="en-SG"/>
        </w:rPr>
        <w:t>Journal of Autism and Developmental Disorders</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33</w:t>
      </w:r>
      <w:r w:rsidRPr="00B42D14">
        <w:rPr>
          <w:rFonts w:ascii="Times New Roman" w:eastAsiaTheme="minorHAnsi" w:hAnsi="Times New Roman" w:cs="Times New Roman"/>
          <w:sz w:val="20"/>
          <w:szCs w:val="20"/>
          <w:lang w:val="en-SG"/>
        </w:rPr>
        <w:t>, 329–341.</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McDuffie, A., Yoder, P., &amp; Stone, W. (2006).</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Fast-mapping</w:t>
      </w:r>
      <w:proofErr w:type="gramEnd"/>
      <w:r w:rsidRPr="00B42D14">
        <w:rPr>
          <w:rFonts w:ascii="Times New Roman" w:eastAsiaTheme="minorHAnsi" w:hAnsi="Times New Roman" w:cs="Times New Roman"/>
          <w:sz w:val="20"/>
          <w:szCs w:val="20"/>
        </w:rPr>
        <w:t xml:space="preserve"> in young children with</w:t>
      </w:r>
      <w:r w:rsidR="005129C3"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 xml:space="preserve">autism spectrum disorders. </w:t>
      </w:r>
      <w:r w:rsidRPr="00B42D14">
        <w:rPr>
          <w:rFonts w:ascii="Times New Roman" w:eastAsiaTheme="minorHAnsi" w:hAnsi="Times New Roman" w:cs="Times New Roman"/>
          <w:i/>
          <w:sz w:val="20"/>
          <w:szCs w:val="20"/>
        </w:rPr>
        <w:t>First Language,</w:t>
      </w:r>
      <w:r w:rsidR="00166E22" w:rsidRPr="00B42D14">
        <w:rPr>
          <w:rFonts w:ascii="Times New Roman" w:eastAsiaTheme="minorHAnsi" w:hAnsi="Times New Roman" w:cs="Times New Roman"/>
          <w:i/>
          <w:sz w:val="20"/>
          <w:szCs w:val="20"/>
        </w:rPr>
        <w:t xml:space="preserve"> </w:t>
      </w:r>
      <w:r w:rsidRPr="00B42D14">
        <w:rPr>
          <w:rFonts w:ascii="Times New Roman" w:eastAsiaTheme="minorHAnsi" w:hAnsi="Times New Roman" w:cs="Times New Roman"/>
          <w:i/>
          <w:sz w:val="20"/>
          <w:szCs w:val="20"/>
        </w:rPr>
        <w:t>26</w:t>
      </w:r>
      <w:r w:rsidRPr="00B42D14">
        <w:rPr>
          <w:rFonts w:ascii="Times New Roman" w:eastAsiaTheme="minorHAnsi" w:hAnsi="Times New Roman" w:cs="Times New Roman"/>
          <w:sz w:val="20"/>
          <w:szCs w:val="20"/>
        </w:rPr>
        <w:t>, 421–436.</w:t>
      </w:r>
    </w:p>
    <w:p w:rsidR="00D4082B" w:rsidRPr="00B42D14" w:rsidRDefault="00D4082B" w:rsidP="0045766A">
      <w:pPr>
        <w:autoSpaceDE w:val="0"/>
        <w:autoSpaceDN w:val="0"/>
        <w:adjustRightInd w:val="0"/>
        <w:spacing w:after="0" w:line="240" w:lineRule="auto"/>
        <w:contextualSpacing/>
        <w:jc w:val="both"/>
        <w:outlineLvl w:val="0"/>
        <w:rPr>
          <w:rStyle w:val="medium-font"/>
          <w:rFonts w:ascii="Times New Roman" w:hAnsi="Times New Roman" w:cs="Times New Roman"/>
          <w:sz w:val="20"/>
          <w:szCs w:val="20"/>
        </w:rPr>
      </w:pPr>
      <w:proofErr w:type="gramStart"/>
      <w:r w:rsidRPr="00B42D14">
        <w:rPr>
          <w:rFonts w:ascii="Times New Roman" w:hAnsi="Times New Roman" w:cs="Times New Roman"/>
          <w:sz w:val="20"/>
          <w:szCs w:val="20"/>
        </w:rPr>
        <w:t xml:space="preserve">McKenna, M.C., </w:t>
      </w:r>
      <w:r w:rsidR="00E17FBF" w:rsidRPr="00B42D14">
        <w:rPr>
          <w:rFonts w:ascii="Times New Roman" w:hAnsi="Times New Roman" w:cs="Times New Roman"/>
          <w:sz w:val="20"/>
          <w:szCs w:val="20"/>
        </w:rPr>
        <w:t>&amp;</w:t>
      </w:r>
      <w:r w:rsidRPr="00B42D14">
        <w:rPr>
          <w:rFonts w:ascii="Times New Roman" w:hAnsi="Times New Roman" w:cs="Times New Roman"/>
          <w:sz w:val="20"/>
          <w:szCs w:val="20"/>
        </w:rPr>
        <w:t xml:space="preserve"> </w:t>
      </w:r>
      <w:proofErr w:type="spellStart"/>
      <w:r w:rsidRPr="00B42D14">
        <w:rPr>
          <w:rFonts w:ascii="Times New Roman" w:hAnsi="Times New Roman" w:cs="Times New Roman"/>
          <w:sz w:val="20"/>
          <w:szCs w:val="20"/>
        </w:rPr>
        <w:t>Kear</w:t>
      </w:r>
      <w:proofErr w:type="spellEnd"/>
      <w:r w:rsidRPr="00B42D14">
        <w:rPr>
          <w:rFonts w:ascii="Times New Roman" w:hAnsi="Times New Roman" w:cs="Times New Roman"/>
          <w:sz w:val="20"/>
          <w:szCs w:val="20"/>
        </w:rPr>
        <w:t>, D.J. (1990).</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Measuring attitude toward reading: A new tool for teachers.</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The Reading Teacher</w:t>
      </w:r>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43</w:t>
      </w:r>
      <w:r w:rsidRPr="00B42D14">
        <w:rPr>
          <w:rFonts w:ascii="Times New Roman" w:hAnsi="Times New Roman" w:cs="Times New Roman"/>
          <w:sz w:val="20"/>
          <w:szCs w:val="20"/>
        </w:rPr>
        <w:t>(8), 626</w:t>
      </w:r>
      <w:r w:rsidR="00166E22"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rPr>
        <w:t>639.</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 xml:space="preserve">McLeod, J. (1990). </w:t>
      </w:r>
      <w:r w:rsidRPr="00B42D14">
        <w:rPr>
          <w:rFonts w:ascii="Times New Roman" w:hAnsi="Times New Roman" w:cs="Times New Roman"/>
          <w:i/>
          <w:iCs/>
          <w:sz w:val="20"/>
          <w:szCs w:val="20"/>
        </w:rPr>
        <w:t>The GAP reading comprehension</w:t>
      </w:r>
      <w:r w:rsidRPr="00B42D14">
        <w:rPr>
          <w:rFonts w:ascii="Times New Roman" w:hAnsi="Times New Roman" w:cs="Times New Roman"/>
          <w:sz w:val="20"/>
          <w:szCs w:val="20"/>
        </w:rPr>
        <w:t xml:space="preserve"> (3rd </w:t>
      </w:r>
      <w:proofErr w:type="gramStart"/>
      <w:r w:rsidRPr="00B42D14">
        <w:rPr>
          <w:rFonts w:ascii="Times New Roman" w:hAnsi="Times New Roman" w:cs="Times New Roman"/>
          <w:sz w:val="20"/>
          <w:szCs w:val="20"/>
        </w:rPr>
        <w:t>ed</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Melbourne, Australia: Heinemann.</w:t>
      </w:r>
      <w:proofErr w:type="gramEnd"/>
      <w:r w:rsidRPr="00B42D14">
        <w:rPr>
          <w:rFonts w:ascii="Times New Roman" w:hAnsi="Times New Roman" w:cs="Times New Roman"/>
          <w:sz w:val="20"/>
          <w:szCs w:val="20"/>
        </w:rPr>
        <w:t xml:space="preserve">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Minshew</w:t>
      </w:r>
      <w:proofErr w:type="spellEnd"/>
      <w:r w:rsidRPr="00B42D14">
        <w:rPr>
          <w:rFonts w:ascii="Times New Roman" w:eastAsiaTheme="minorHAnsi" w:hAnsi="Times New Roman" w:cs="Times New Roman"/>
          <w:sz w:val="20"/>
          <w:szCs w:val="20"/>
          <w:lang w:val="en-SG"/>
        </w:rPr>
        <w:t>, N. J., Goldstein, G., Taylor, H. G., &amp; Siegel, D. J. (1994).</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Academic achievement in high functioning autistic individuals.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Journal of Clinical and Experimental Neuropsychology, 16</w:t>
      </w:r>
      <w:r w:rsidRPr="00B42D14">
        <w:rPr>
          <w:rFonts w:ascii="Times New Roman" w:eastAsiaTheme="minorHAnsi" w:hAnsi="Times New Roman" w:cs="Times New Roman"/>
          <w:iCs/>
          <w:sz w:val="20"/>
          <w:szCs w:val="20"/>
          <w:lang w:val="en-SG"/>
        </w:rPr>
        <w:t>,</w:t>
      </w:r>
      <w:r w:rsidR="00BB53A8" w:rsidRPr="00B42D14">
        <w:rPr>
          <w:rFonts w:ascii="Times New Roman" w:eastAsiaTheme="minorHAnsi" w:hAnsi="Times New Roman" w:cs="Times New Roman"/>
          <w:iCs/>
          <w:sz w:val="20"/>
          <w:szCs w:val="20"/>
          <w:lang w:val="en-SG"/>
        </w:rPr>
        <w:t xml:space="preserve"> </w:t>
      </w:r>
      <w:r w:rsidRPr="00B42D14">
        <w:rPr>
          <w:rFonts w:ascii="Times New Roman" w:eastAsiaTheme="minorHAnsi" w:hAnsi="Times New Roman" w:cs="Times New Roman"/>
          <w:sz w:val="20"/>
          <w:szCs w:val="20"/>
          <w:lang w:val="en-SG"/>
        </w:rPr>
        <w:t>261</w:t>
      </w:r>
      <w:r w:rsidR="00BB53A8"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lang w:val="en-SG"/>
        </w:rPr>
        <w:t>270.</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r w:rsidRPr="00B42D14">
        <w:rPr>
          <w:rFonts w:ascii="Times New Roman" w:eastAsiaTheme="minorHAnsi" w:hAnsi="Times New Roman" w:cs="Times New Roman"/>
          <w:sz w:val="20"/>
          <w:szCs w:val="20"/>
          <w:lang w:val="en-SG"/>
        </w:rPr>
        <w:t>Mirenda</w:t>
      </w:r>
      <w:proofErr w:type="spellEnd"/>
      <w:r w:rsidRPr="00B42D14">
        <w:rPr>
          <w:rFonts w:ascii="Times New Roman" w:eastAsiaTheme="minorHAnsi" w:hAnsi="Times New Roman" w:cs="Times New Roman"/>
          <w:sz w:val="20"/>
          <w:szCs w:val="20"/>
          <w:lang w:val="en-SG"/>
        </w:rPr>
        <w:t xml:space="preserve">, P. (2003). ‘‘He’s not really a reader…’’: Perspectives on supporting literacy development in individuals with autism. </w:t>
      </w:r>
      <w:r w:rsidRPr="00B42D14">
        <w:rPr>
          <w:rFonts w:ascii="Times New Roman" w:eastAsiaTheme="minorHAnsi" w:hAnsi="Times New Roman" w:cs="Times New Roman"/>
          <w:i/>
          <w:sz w:val="20"/>
          <w:szCs w:val="20"/>
          <w:lang w:val="en-SG"/>
        </w:rPr>
        <w:t>Topics in Language Disorders, 23</w:t>
      </w:r>
      <w:r w:rsidRPr="00B42D14">
        <w:rPr>
          <w:rFonts w:ascii="Times New Roman" w:eastAsiaTheme="minorHAnsi" w:hAnsi="Times New Roman" w:cs="Times New Roman"/>
          <w:sz w:val="20"/>
          <w:szCs w:val="20"/>
          <w:lang w:val="en-SG"/>
        </w:rPr>
        <w:t>(4), 271</w:t>
      </w:r>
      <w:r w:rsidR="00BB53A8"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lang w:val="en-SG"/>
        </w:rPr>
        <w:t>282.</w:t>
      </w:r>
    </w:p>
    <w:p w:rsidR="00BB53A8" w:rsidRPr="00B42D14" w:rsidRDefault="00BB53A8" w:rsidP="0045766A">
      <w:pPr>
        <w:autoSpaceDE w:val="0"/>
        <w:autoSpaceDN w:val="0"/>
        <w:adjustRightInd w:val="0"/>
        <w:spacing w:after="0" w:line="240" w:lineRule="auto"/>
        <w:contextualSpacing/>
        <w:jc w:val="both"/>
        <w:rPr>
          <w:rFonts w:ascii="Times New Roman" w:hAnsi="Times New Roman" w:cs="Times New Roman"/>
          <w:i/>
          <w:iCs/>
          <w:sz w:val="20"/>
          <w:szCs w:val="20"/>
        </w:rPr>
      </w:pPr>
      <w:proofErr w:type="spellStart"/>
      <w:proofErr w:type="gramStart"/>
      <w:r w:rsidRPr="00B42D14">
        <w:rPr>
          <w:rFonts w:ascii="Times New Roman" w:hAnsi="Times New Roman" w:cs="Times New Roman"/>
          <w:bCs/>
          <w:sz w:val="20"/>
          <w:szCs w:val="20"/>
        </w:rPr>
        <w:t>Mirenda</w:t>
      </w:r>
      <w:proofErr w:type="spellEnd"/>
      <w:r w:rsidRPr="00B42D14">
        <w:rPr>
          <w:rFonts w:ascii="Times New Roman" w:hAnsi="Times New Roman" w:cs="Times New Roman"/>
          <w:bCs/>
          <w:sz w:val="20"/>
          <w:szCs w:val="20"/>
        </w:rPr>
        <w:t xml:space="preserve">, P., &amp; Erickson, K. </w:t>
      </w:r>
      <w:r w:rsidRPr="00B42D14">
        <w:rPr>
          <w:rFonts w:ascii="Times New Roman" w:hAnsi="Times New Roman" w:cs="Times New Roman"/>
          <w:sz w:val="20"/>
          <w:szCs w:val="20"/>
        </w:rPr>
        <w:t>(2000).</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Augmentative communication</w:t>
      </w:r>
      <w:r w:rsidR="009B2A40" w:rsidRPr="00B42D14">
        <w:rPr>
          <w:rFonts w:ascii="Times New Roman" w:hAnsi="Times New Roman" w:cs="Times New Roman"/>
          <w:sz w:val="20"/>
          <w:szCs w:val="20"/>
        </w:rPr>
        <w:t xml:space="preserve"> </w:t>
      </w:r>
      <w:r w:rsidRPr="00B42D14">
        <w:rPr>
          <w:rFonts w:ascii="Times New Roman" w:hAnsi="Times New Roman" w:cs="Times New Roman"/>
          <w:sz w:val="20"/>
          <w:szCs w:val="20"/>
        </w:rPr>
        <w:t>and literacy.</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 xml:space="preserve">In A. </w:t>
      </w:r>
      <w:proofErr w:type="spellStart"/>
      <w:r w:rsidRPr="00B42D14">
        <w:rPr>
          <w:rFonts w:ascii="Times New Roman" w:hAnsi="Times New Roman" w:cs="Times New Roman"/>
          <w:sz w:val="20"/>
          <w:szCs w:val="20"/>
        </w:rPr>
        <w:t>Wetherby</w:t>
      </w:r>
      <w:proofErr w:type="spellEnd"/>
      <w:r w:rsidRPr="00B42D14">
        <w:rPr>
          <w:rFonts w:ascii="Times New Roman" w:hAnsi="Times New Roman" w:cs="Times New Roman"/>
          <w:sz w:val="20"/>
          <w:szCs w:val="20"/>
        </w:rPr>
        <w:t xml:space="preserve"> &amp; B. </w:t>
      </w:r>
      <w:proofErr w:type="spellStart"/>
      <w:r w:rsidRPr="00B42D14">
        <w:rPr>
          <w:rFonts w:ascii="Times New Roman" w:hAnsi="Times New Roman" w:cs="Times New Roman"/>
          <w:sz w:val="20"/>
          <w:szCs w:val="20"/>
        </w:rPr>
        <w:t>Prizant</w:t>
      </w:r>
      <w:proofErr w:type="spellEnd"/>
      <w:r w:rsidRPr="00B42D14">
        <w:rPr>
          <w:rFonts w:ascii="Times New Roman" w:hAnsi="Times New Roman" w:cs="Times New Roman"/>
          <w:sz w:val="20"/>
          <w:szCs w:val="20"/>
        </w:rPr>
        <w:t xml:space="preserve"> (Eds.), </w:t>
      </w:r>
      <w:r w:rsidRPr="00B42D14">
        <w:rPr>
          <w:rFonts w:ascii="Times New Roman" w:hAnsi="Times New Roman" w:cs="Times New Roman"/>
          <w:i/>
          <w:iCs/>
          <w:sz w:val="20"/>
          <w:szCs w:val="20"/>
        </w:rPr>
        <w:t>Autism</w:t>
      </w:r>
      <w:r w:rsidR="009B2A40" w:rsidRPr="00B42D14">
        <w:rPr>
          <w:rFonts w:ascii="Times New Roman" w:hAnsi="Times New Roman" w:cs="Times New Roman"/>
          <w:i/>
          <w:iCs/>
          <w:sz w:val="20"/>
          <w:szCs w:val="20"/>
        </w:rPr>
        <w:t xml:space="preserve"> </w:t>
      </w:r>
      <w:r w:rsidRPr="00B42D14">
        <w:rPr>
          <w:rFonts w:ascii="Times New Roman" w:hAnsi="Times New Roman" w:cs="Times New Roman"/>
          <w:i/>
          <w:iCs/>
          <w:sz w:val="20"/>
          <w:szCs w:val="20"/>
        </w:rPr>
        <w:t>spectrum disorders: A transactional developmental perspective</w:t>
      </w:r>
      <w:r w:rsidR="009B2A40" w:rsidRPr="00B42D14">
        <w:rPr>
          <w:rFonts w:ascii="Times New Roman" w:hAnsi="Times New Roman" w:cs="Times New Roman"/>
          <w:i/>
          <w:iCs/>
          <w:sz w:val="20"/>
          <w:szCs w:val="20"/>
        </w:rPr>
        <w:t xml:space="preserve"> </w:t>
      </w:r>
      <w:r w:rsidRPr="00B42D14">
        <w:rPr>
          <w:rFonts w:ascii="Times New Roman" w:hAnsi="Times New Roman" w:cs="Times New Roman"/>
          <w:sz w:val="20"/>
          <w:szCs w:val="20"/>
        </w:rPr>
        <w:t>(pp. 333–367).</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Baltimore: Paul H. Brookes.</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proofErr w:type="gramStart"/>
      <w:r w:rsidRPr="00B42D14">
        <w:rPr>
          <w:rFonts w:ascii="Times New Roman" w:eastAsiaTheme="minorHAnsi" w:hAnsi="Times New Roman" w:cs="Times New Roman"/>
          <w:sz w:val="20"/>
          <w:szCs w:val="20"/>
        </w:rPr>
        <w:t>Mokhtari</w:t>
      </w:r>
      <w:proofErr w:type="spellEnd"/>
      <w:r w:rsidRPr="00B42D14">
        <w:rPr>
          <w:rFonts w:ascii="Times New Roman" w:eastAsiaTheme="minorHAnsi" w:hAnsi="Times New Roman" w:cs="Times New Roman"/>
          <w:sz w:val="20"/>
          <w:szCs w:val="20"/>
        </w:rPr>
        <w:t xml:space="preserve">, K., </w:t>
      </w:r>
      <w:r w:rsidR="00E17FBF" w:rsidRPr="00B42D14">
        <w:rPr>
          <w:rFonts w:ascii="Times New Roman" w:eastAsiaTheme="minorHAnsi" w:hAnsi="Times New Roman" w:cs="Times New Roman"/>
          <w:sz w:val="20"/>
          <w:szCs w:val="20"/>
        </w:rPr>
        <w:t xml:space="preserve">&amp; </w:t>
      </w:r>
      <w:proofErr w:type="spellStart"/>
      <w:r w:rsidRPr="00B42D14">
        <w:rPr>
          <w:rFonts w:ascii="Times New Roman" w:eastAsiaTheme="minorHAnsi" w:hAnsi="Times New Roman" w:cs="Times New Roman"/>
          <w:sz w:val="20"/>
          <w:szCs w:val="20"/>
        </w:rPr>
        <w:t>Reichard</w:t>
      </w:r>
      <w:proofErr w:type="spellEnd"/>
      <w:r w:rsidRPr="00B42D14">
        <w:rPr>
          <w:rFonts w:ascii="Times New Roman" w:eastAsiaTheme="minorHAnsi" w:hAnsi="Times New Roman" w:cs="Times New Roman"/>
          <w:sz w:val="20"/>
          <w:szCs w:val="20"/>
        </w:rPr>
        <w:t>.</w:t>
      </w:r>
      <w:proofErr w:type="gramEnd"/>
      <w:r w:rsidRPr="00B42D14">
        <w:rPr>
          <w:rFonts w:ascii="Times New Roman" w:eastAsiaTheme="minorHAnsi" w:hAnsi="Times New Roman" w:cs="Times New Roman"/>
          <w:sz w:val="20"/>
          <w:szCs w:val="20"/>
        </w:rPr>
        <w:t xml:space="preserve"> C. A. (2002). </w:t>
      </w:r>
      <w:proofErr w:type="gramStart"/>
      <w:r w:rsidRPr="00B42D14">
        <w:rPr>
          <w:rFonts w:ascii="Times New Roman" w:eastAsiaTheme="minorHAnsi" w:hAnsi="Times New Roman" w:cs="Times New Roman"/>
          <w:sz w:val="20"/>
          <w:szCs w:val="20"/>
        </w:rPr>
        <w:t>Assessing stude</w:t>
      </w:r>
      <w:r w:rsidR="005129C3" w:rsidRPr="00B42D14">
        <w:rPr>
          <w:rFonts w:ascii="Times New Roman" w:eastAsiaTheme="minorHAnsi" w:hAnsi="Times New Roman" w:cs="Times New Roman"/>
          <w:sz w:val="20"/>
          <w:szCs w:val="20"/>
        </w:rPr>
        <w:t xml:space="preserve">nt’s </w:t>
      </w:r>
      <w:proofErr w:type="spellStart"/>
      <w:r w:rsidR="005129C3" w:rsidRPr="00B42D14">
        <w:rPr>
          <w:rFonts w:ascii="Times New Roman" w:eastAsiaTheme="minorHAnsi" w:hAnsi="Times New Roman" w:cs="Times New Roman"/>
          <w:sz w:val="20"/>
          <w:szCs w:val="20"/>
        </w:rPr>
        <w:t>metacognitive</w:t>
      </w:r>
      <w:proofErr w:type="spellEnd"/>
      <w:r w:rsidR="005129C3" w:rsidRPr="00B42D14">
        <w:rPr>
          <w:rFonts w:ascii="Times New Roman" w:eastAsiaTheme="minorHAnsi" w:hAnsi="Times New Roman" w:cs="Times New Roman"/>
          <w:sz w:val="20"/>
          <w:szCs w:val="20"/>
        </w:rPr>
        <w:t xml:space="preserve"> awareness of </w:t>
      </w:r>
      <w:r w:rsidRPr="00B42D14">
        <w:rPr>
          <w:rFonts w:ascii="Times New Roman" w:eastAsiaTheme="minorHAnsi" w:hAnsi="Times New Roman" w:cs="Times New Roman"/>
          <w:sz w:val="20"/>
          <w:szCs w:val="20"/>
        </w:rPr>
        <w:t>reading strategies.</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iCs/>
          <w:sz w:val="20"/>
          <w:szCs w:val="20"/>
        </w:rPr>
        <w:t xml:space="preserve">Journal of Educational Psychology, </w:t>
      </w:r>
      <w:r w:rsidRPr="00B42D14">
        <w:rPr>
          <w:rFonts w:ascii="Times New Roman" w:eastAsiaTheme="minorHAnsi" w:hAnsi="Times New Roman" w:cs="Times New Roman"/>
          <w:i/>
          <w:sz w:val="20"/>
          <w:szCs w:val="20"/>
        </w:rPr>
        <w:t>94</w:t>
      </w:r>
      <w:r w:rsidRPr="00B42D14">
        <w:rPr>
          <w:rFonts w:ascii="Times New Roman" w:eastAsiaTheme="minorHAnsi" w:hAnsi="Times New Roman" w:cs="Times New Roman"/>
          <w:sz w:val="20"/>
          <w:szCs w:val="20"/>
        </w:rPr>
        <w:t>(2), 249</w:t>
      </w:r>
      <w:r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rPr>
        <w:t>259.</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lang w:val="en-SG"/>
        </w:rPr>
        <w:t xml:space="preserve">Moore, M., &amp; Calvert, S. (2000). Brief report: Vocabulary acquisition for children with autism: Teacher or computer instruction. </w:t>
      </w:r>
      <w:r w:rsidRPr="00B42D14">
        <w:rPr>
          <w:rFonts w:ascii="Times New Roman" w:eastAsiaTheme="minorHAnsi" w:hAnsi="Times New Roman" w:cs="Times New Roman"/>
          <w:i/>
          <w:iCs/>
          <w:sz w:val="20"/>
          <w:szCs w:val="20"/>
          <w:lang w:val="en-SG"/>
        </w:rPr>
        <w:t xml:space="preserve">Journal of Autism and Developmental Disorders, 30, </w:t>
      </w:r>
      <w:r w:rsidRPr="00B42D14">
        <w:rPr>
          <w:rFonts w:ascii="Times New Roman" w:eastAsiaTheme="minorHAnsi" w:hAnsi="Times New Roman" w:cs="Times New Roman"/>
          <w:sz w:val="20"/>
          <w:szCs w:val="20"/>
          <w:lang w:val="en-SG"/>
        </w:rPr>
        <w:t>359–362.</w:t>
      </w:r>
    </w:p>
    <w:p w:rsidR="00D4082B" w:rsidRPr="00B42D14" w:rsidRDefault="00D4082B" w:rsidP="0045766A">
      <w:pPr>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 xml:space="preserve">Moseley, D. (2003). </w:t>
      </w:r>
      <w:r w:rsidRPr="00B42D14">
        <w:rPr>
          <w:rFonts w:ascii="Times New Roman" w:hAnsi="Times New Roman" w:cs="Times New Roman"/>
          <w:i/>
          <w:sz w:val="20"/>
          <w:szCs w:val="20"/>
        </w:rPr>
        <w:t>Word recognition and phonics skills test</w:t>
      </w:r>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2</w:t>
      </w:r>
      <w:r w:rsidRPr="00B42D14">
        <w:rPr>
          <w:rFonts w:ascii="Times New Roman" w:hAnsi="Times New Roman" w:cs="Times New Roman"/>
          <w:sz w:val="20"/>
          <w:szCs w:val="20"/>
          <w:vertAlign w:val="superscript"/>
        </w:rPr>
        <w:t>nd</w:t>
      </w:r>
      <w:proofErr w:type="gramEnd"/>
      <w:r w:rsidRPr="00B42D14">
        <w:rPr>
          <w:rFonts w:ascii="Times New Roman" w:hAnsi="Times New Roman" w:cs="Times New Roman"/>
          <w:sz w:val="20"/>
          <w:szCs w:val="20"/>
        </w:rPr>
        <w:t xml:space="preserve"> ed.). </w:t>
      </w:r>
      <w:proofErr w:type="gramStart"/>
      <w:r w:rsidRPr="00B42D14">
        <w:rPr>
          <w:rFonts w:ascii="Times New Roman" w:hAnsi="Times New Roman" w:cs="Times New Roman"/>
          <w:sz w:val="20"/>
          <w:szCs w:val="20"/>
        </w:rPr>
        <w:t xml:space="preserve">London, UK: </w:t>
      </w:r>
      <w:proofErr w:type="spellStart"/>
      <w:r w:rsidRPr="00B42D14">
        <w:rPr>
          <w:rFonts w:ascii="Times New Roman" w:hAnsi="Times New Roman" w:cs="Times New Roman"/>
          <w:sz w:val="20"/>
          <w:szCs w:val="20"/>
        </w:rPr>
        <w:t>Hodder</w:t>
      </w:r>
      <w:proofErr w:type="spellEnd"/>
      <w:r w:rsidRPr="00B42D14">
        <w:rPr>
          <w:rFonts w:ascii="Times New Roman" w:hAnsi="Times New Roman" w:cs="Times New Roman"/>
          <w:sz w:val="20"/>
          <w:szCs w:val="20"/>
        </w:rPr>
        <w:t xml:space="preserve"> and Stoughton.</w:t>
      </w:r>
      <w:proofErr w:type="gramEnd"/>
    </w:p>
    <w:p w:rsidR="002568FF" w:rsidRPr="00B42D14" w:rsidRDefault="002568FF"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Myles, B., &amp; Simpson, R. (2003).</w:t>
      </w:r>
      <w:proofErr w:type="gramEnd"/>
      <w:r w:rsidRPr="00B42D14">
        <w:rPr>
          <w:rFonts w:ascii="Times New Roman" w:eastAsiaTheme="minorHAnsi" w:hAnsi="Times New Roman" w:cs="Times New Roman"/>
          <w:sz w:val="20"/>
          <w:szCs w:val="20"/>
        </w:rPr>
        <w:t xml:space="preserve"> </w:t>
      </w:r>
      <w:proofErr w:type="spellStart"/>
      <w:r w:rsidRPr="00B42D14">
        <w:rPr>
          <w:rFonts w:ascii="Times New Roman" w:eastAsiaTheme="minorHAnsi" w:hAnsi="Times New Roman" w:cs="Times New Roman"/>
          <w:i/>
          <w:sz w:val="20"/>
          <w:szCs w:val="20"/>
        </w:rPr>
        <w:t>Asperger</w:t>
      </w:r>
      <w:proofErr w:type="spellEnd"/>
      <w:r w:rsidRPr="00B42D14">
        <w:rPr>
          <w:rFonts w:ascii="Times New Roman" w:eastAsiaTheme="minorHAnsi" w:hAnsi="Times New Roman" w:cs="Times New Roman"/>
          <w:i/>
          <w:sz w:val="20"/>
          <w:szCs w:val="20"/>
        </w:rPr>
        <w:t xml:space="preserve"> syndrome: A guide for educators and parents</w:t>
      </w:r>
      <w:r w:rsidR="005129C3"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 xml:space="preserve">(2nd </w:t>
      </w:r>
      <w:proofErr w:type="gramStart"/>
      <w:r w:rsidRPr="00B42D14">
        <w:rPr>
          <w:rFonts w:ascii="Times New Roman" w:eastAsiaTheme="minorHAnsi" w:hAnsi="Times New Roman" w:cs="Times New Roman"/>
          <w:sz w:val="20"/>
          <w:szCs w:val="20"/>
        </w:rPr>
        <w:t>ed</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Austin, TX: PRO-ED.</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i/>
          <w:sz w:val="20"/>
          <w:szCs w:val="20"/>
        </w:rPr>
      </w:pPr>
      <w:r w:rsidRPr="00B42D14">
        <w:rPr>
          <w:rFonts w:ascii="Times New Roman" w:eastAsiaTheme="minorHAnsi" w:hAnsi="Times New Roman" w:cs="Times New Roman"/>
          <w:sz w:val="20"/>
          <w:szCs w:val="20"/>
        </w:rPr>
        <w:t xml:space="preserve">Nation, K. (1999). </w:t>
      </w:r>
      <w:proofErr w:type="gramStart"/>
      <w:r w:rsidRPr="00B42D14">
        <w:rPr>
          <w:rFonts w:ascii="Times New Roman" w:eastAsiaTheme="minorHAnsi" w:hAnsi="Times New Roman" w:cs="Times New Roman"/>
          <w:sz w:val="20"/>
          <w:szCs w:val="20"/>
        </w:rPr>
        <w:t xml:space="preserve">Reading skills in </w:t>
      </w:r>
      <w:proofErr w:type="spellStart"/>
      <w:r w:rsidRPr="00B42D14">
        <w:rPr>
          <w:rFonts w:ascii="Times New Roman" w:eastAsiaTheme="minorHAnsi" w:hAnsi="Times New Roman" w:cs="Times New Roman"/>
          <w:sz w:val="20"/>
          <w:szCs w:val="20"/>
        </w:rPr>
        <w:t>hyperlexia</w:t>
      </w:r>
      <w:proofErr w:type="spellEnd"/>
      <w:r w:rsidRPr="00B42D14">
        <w:rPr>
          <w:rFonts w:ascii="Times New Roman" w:eastAsiaTheme="minorHAnsi" w:hAnsi="Times New Roman" w:cs="Times New Roman"/>
          <w:sz w:val="20"/>
          <w:szCs w:val="20"/>
        </w:rPr>
        <w:t>: A developmental perspective.</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sz w:val="20"/>
          <w:szCs w:val="20"/>
        </w:rPr>
        <w:t xml:space="preserve">Psychological Bulletin, 125, </w:t>
      </w:r>
      <w:r w:rsidRPr="00B42D14">
        <w:rPr>
          <w:rFonts w:ascii="Times New Roman" w:eastAsiaTheme="minorHAnsi" w:hAnsi="Times New Roman" w:cs="Times New Roman"/>
          <w:sz w:val="20"/>
          <w:szCs w:val="20"/>
        </w:rPr>
        <w:t>338–355.</w:t>
      </w:r>
    </w:p>
    <w:p w:rsidR="00D4082B" w:rsidRPr="00B42D14" w:rsidRDefault="00D4082B" w:rsidP="0045766A">
      <w:pPr>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Nation, K., Clarke, P., Wright, B., &amp; Williams, C. (2006).</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Patterns of reading ability in children with autism spectrum disorder.</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Journal of Autism and Developmental Disorders</w:t>
      </w:r>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36</w:t>
      </w:r>
      <w:r w:rsidRPr="00B42D14">
        <w:rPr>
          <w:rFonts w:ascii="Times New Roman" w:hAnsi="Times New Roman" w:cs="Times New Roman"/>
          <w:sz w:val="20"/>
          <w:szCs w:val="20"/>
        </w:rPr>
        <w:t>(7), 911</w:t>
      </w:r>
      <w:r w:rsidR="003B129C" w:rsidRPr="00B42D14">
        <w:rPr>
          <w:rFonts w:ascii="Times New Roman" w:eastAsiaTheme="minorHAnsi" w:hAnsi="Times New Roman" w:cs="Times New Roman"/>
          <w:sz w:val="20"/>
          <w:szCs w:val="20"/>
        </w:rPr>
        <w:t>–</w:t>
      </w:r>
      <w:r w:rsidRPr="00B42D14">
        <w:rPr>
          <w:rFonts w:ascii="Times New Roman" w:hAnsi="Times New Roman" w:cs="Times New Roman"/>
          <w:sz w:val="20"/>
          <w:szCs w:val="20"/>
        </w:rPr>
        <w:t>919.</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 xml:space="preserve">Nation, K., &amp; </w:t>
      </w:r>
      <w:proofErr w:type="spellStart"/>
      <w:r w:rsidRPr="00B42D14">
        <w:rPr>
          <w:rFonts w:ascii="Times New Roman" w:eastAsiaTheme="minorHAnsi" w:hAnsi="Times New Roman" w:cs="Times New Roman"/>
          <w:sz w:val="20"/>
          <w:szCs w:val="20"/>
          <w:lang w:val="en-SG"/>
        </w:rPr>
        <w:t>Norbury</w:t>
      </w:r>
      <w:proofErr w:type="spellEnd"/>
      <w:r w:rsidRPr="00B42D14">
        <w:rPr>
          <w:rFonts w:ascii="Times New Roman" w:eastAsiaTheme="minorHAnsi" w:hAnsi="Times New Roman" w:cs="Times New Roman"/>
          <w:sz w:val="20"/>
          <w:szCs w:val="20"/>
          <w:lang w:val="en-SG"/>
        </w:rPr>
        <w:t>, C. F. (2005).</w:t>
      </w:r>
      <w:proofErr w:type="gramEnd"/>
      <w:r w:rsidRPr="00B42D14">
        <w:rPr>
          <w:rFonts w:ascii="Times New Roman" w:eastAsiaTheme="minorHAnsi" w:hAnsi="Times New Roman" w:cs="Times New Roman"/>
          <w:sz w:val="20"/>
          <w:szCs w:val="20"/>
          <w:lang w:val="en-SG"/>
        </w:rPr>
        <w:t xml:space="preserve"> Why reading comprehension fails: Insights from developmental disorders. </w:t>
      </w:r>
      <w:r w:rsidRPr="00B42D14">
        <w:rPr>
          <w:rFonts w:ascii="Times New Roman" w:eastAsiaTheme="minorHAnsi" w:hAnsi="Times New Roman" w:cs="Times New Roman"/>
          <w:i/>
          <w:iCs/>
          <w:sz w:val="20"/>
          <w:szCs w:val="20"/>
          <w:lang w:val="en-SG"/>
        </w:rPr>
        <w:t xml:space="preserve">Topics in Language Disorders, 25, </w:t>
      </w:r>
      <w:r w:rsidRPr="00B42D14">
        <w:rPr>
          <w:rFonts w:ascii="Times New Roman" w:eastAsiaTheme="minorHAnsi" w:hAnsi="Times New Roman" w:cs="Times New Roman"/>
          <w:sz w:val="20"/>
          <w:szCs w:val="20"/>
          <w:lang w:val="en-SG"/>
        </w:rPr>
        <w:t>21–32.</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 xml:space="preserve">Newman, T. M., </w:t>
      </w:r>
      <w:proofErr w:type="spellStart"/>
      <w:r w:rsidRPr="00B42D14">
        <w:rPr>
          <w:rFonts w:ascii="Times New Roman" w:eastAsiaTheme="minorHAnsi" w:hAnsi="Times New Roman" w:cs="Times New Roman"/>
          <w:sz w:val="20"/>
          <w:szCs w:val="20"/>
          <w:lang w:val="en-SG"/>
        </w:rPr>
        <w:t>Macomber</w:t>
      </w:r>
      <w:proofErr w:type="spellEnd"/>
      <w:r w:rsidRPr="00B42D14">
        <w:rPr>
          <w:rFonts w:ascii="Times New Roman" w:eastAsiaTheme="minorHAnsi" w:hAnsi="Times New Roman" w:cs="Times New Roman"/>
          <w:sz w:val="20"/>
          <w:szCs w:val="20"/>
          <w:lang w:val="en-SG"/>
        </w:rPr>
        <w:t xml:space="preserve">, D., Naples, A. J., </w:t>
      </w:r>
      <w:proofErr w:type="spellStart"/>
      <w:r w:rsidRPr="00B42D14">
        <w:rPr>
          <w:rFonts w:ascii="Times New Roman" w:eastAsiaTheme="minorHAnsi" w:hAnsi="Times New Roman" w:cs="Times New Roman"/>
          <w:sz w:val="20"/>
          <w:szCs w:val="20"/>
          <w:lang w:val="en-SG"/>
        </w:rPr>
        <w:t>Babitz</w:t>
      </w:r>
      <w:proofErr w:type="spellEnd"/>
      <w:r w:rsidRPr="00B42D14">
        <w:rPr>
          <w:rFonts w:ascii="Times New Roman" w:eastAsiaTheme="minorHAnsi" w:hAnsi="Times New Roman" w:cs="Times New Roman"/>
          <w:sz w:val="20"/>
          <w:szCs w:val="20"/>
          <w:lang w:val="en-SG"/>
        </w:rPr>
        <w:t xml:space="preserve">, T., </w:t>
      </w:r>
      <w:proofErr w:type="spellStart"/>
      <w:r w:rsidRPr="00B42D14">
        <w:rPr>
          <w:rFonts w:ascii="Times New Roman" w:eastAsiaTheme="minorHAnsi" w:hAnsi="Times New Roman" w:cs="Times New Roman"/>
          <w:sz w:val="20"/>
          <w:szCs w:val="20"/>
          <w:lang w:val="en-SG"/>
        </w:rPr>
        <w:t>Volkmar</w:t>
      </w:r>
      <w:proofErr w:type="spellEnd"/>
      <w:r w:rsidRPr="00B42D14">
        <w:rPr>
          <w:rFonts w:ascii="Times New Roman" w:eastAsiaTheme="minorHAnsi" w:hAnsi="Times New Roman" w:cs="Times New Roman"/>
          <w:sz w:val="20"/>
          <w:szCs w:val="20"/>
          <w:lang w:val="en-SG"/>
        </w:rPr>
        <w:t xml:space="preserve">, F., &amp; </w:t>
      </w:r>
      <w:proofErr w:type="spellStart"/>
      <w:r w:rsidRPr="00B42D14">
        <w:rPr>
          <w:rFonts w:ascii="Times New Roman" w:eastAsiaTheme="minorHAnsi" w:hAnsi="Times New Roman" w:cs="Times New Roman"/>
          <w:sz w:val="20"/>
          <w:szCs w:val="20"/>
          <w:lang w:val="en-SG"/>
        </w:rPr>
        <w:t>Grigorenko</w:t>
      </w:r>
      <w:proofErr w:type="spellEnd"/>
      <w:r w:rsidRPr="00B42D14">
        <w:rPr>
          <w:rFonts w:ascii="Times New Roman" w:eastAsiaTheme="minorHAnsi" w:hAnsi="Times New Roman" w:cs="Times New Roman"/>
          <w:sz w:val="20"/>
          <w:szCs w:val="20"/>
          <w:lang w:val="en-SG"/>
        </w:rPr>
        <w:t>, E. L. (2007).</w:t>
      </w:r>
      <w:proofErr w:type="gramEnd"/>
      <w:r w:rsidRPr="00B42D14">
        <w:rPr>
          <w:rFonts w:ascii="Times New Roman" w:eastAsiaTheme="minorHAnsi" w:hAnsi="Times New Roman" w:cs="Times New Roman"/>
          <w:sz w:val="20"/>
          <w:szCs w:val="20"/>
          <w:lang w:val="en-SG"/>
        </w:rPr>
        <w:t xml:space="preserve"> </w:t>
      </w:r>
      <w:proofErr w:type="spellStart"/>
      <w:proofErr w:type="gramStart"/>
      <w:r w:rsidRPr="00B42D14">
        <w:rPr>
          <w:rFonts w:ascii="Times New Roman" w:eastAsiaTheme="minorHAnsi" w:hAnsi="Times New Roman" w:cs="Times New Roman"/>
          <w:sz w:val="20"/>
          <w:szCs w:val="20"/>
          <w:lang w:val="en-SG"/>
        </w:rPr>
        <w:t>Hyperlexia</w:t>
      </w:r>
      <w:proofErr w:type="spellEnd"/>
      <w:r w:rsidRPr="00B42D14">
        <w:rPr>
          <w:rFonts w:ascii="Times New Roman" w:eastAsiaTheme="minorHAnsi" w:hAnsi="Times New Roman" w:cs="Times New Roman"/>
          <w:sz w:val="20"/>
          <w:szCs w:val="20"/>
          <w:lang w:val="en-SG"/>
        </w:rPr>
        <w:t xml:space="preserve"> in children with autism spectrum disorders.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Journal of Autism and Developmental Disorders, 7</w:t>
      </w:r>
      <w:r w:rsidRPr="00B42D14">
        <w:rPr>
          <w:rFonts w:ascii="Times New Roman" w:eastAsiaTheme="minorHAnsi" w:hAnsi="Times New Roman" w:cs="Times New Roman"/>
          <w:sz w:val="20"/>
          <w:szCs w:val="20"/>
          <w:lang w:val="en-SG"/>
        </w:rPr>
        <w:t>, 760–774.</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r w:rsidRPr="00B42D14">
        <w:rPr>
          <w:rFonts w:ascii="Times New Roman" w:eastAsiaTheme="minorHAnsi" w:hAnsi="Times New Roman" w:cs="Times New Roman"/>
          <w:sz w:val="20"/>
          <w:szCs w:val="20"/>
          <w:lang w:val="en-SG"/>
        </w:rPr>
        <w:t>Nitko</w:t>
      </w:r>
      <w:proofErr w:type="spellEnd"/>
      <w:r w:rsidRPr="00B42D14">
        <w:rPr>
          <w:rFonts w:ascii="Times New Roman" w:eastAsiaTheme="minorHAnsi" w:hAnsi="Times New Roman" w:cs="Times New Roman"/>
          <w:sz w:val="20"/>
          <w:szCs w:val="20"/>
          <w:lang w:val="en-SG"/>
        </w:rPr>
        <w:t xml:space="preserve">, A.J. (1983). </w:t>
      </w:r>
      <w:r w:rsidRPr="00B42D14">
        <w:rPr>
          <w:rFonts w:ascii="Times New Roman" w:eastAsiaTheme="minorHAnsi" w:hAnsi="Times New Roman" w:cs="Times New Roman"/>
          <w:i/>
          <w:sz w:val="20"/>
          <w:szCs w:val="20"/>
          <w:lang w:val="en-SG"/>
        </w:rPr>
        <w:t>Educational tests and measurement: An introduction.</w:t>
      </w:r>
      <w:r w:rsidRPr="00B42D14">
        <w:rPr>
          <w:rFonts w:ascii="Times New Roman" w:eastAsiaTheme="minorHAnsi" w:hAnsi="Times New Roman" w:cs="Times New Roman"/>
          <w:sz w:val="20"/>
          <w:szCs w:val="20"/>
          <w:lang w:val="en-SG"/>
        </w:rPr>
        <w:t xml:space="preserve">  New York: Harcourt Brace Jovanovich.</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O’Connor, I. M., &amp; Klein, P. D. (2004).</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Exploration of strategies for facilitating the reading comprehension of high-functioning students with autism spectrum disorders.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Journal of Autism and Developmental Disorders, 34</w:t>
      </w:r>
      <w:r w:rsidRPr="00B42D14">
        <w:rPr>
          <w:rFonts w:ascii="Times New Roman" w:eastAsiaTheme="minorHAnsi" w:hAnsi="Times New Roman" w:cs="Times New Roman"/>
          <w:iCs/>
          <w:sz w:val="20"/>
          <w:szCs w:val="20"/>
          <w:lang w:val="en-SG"/>
        </w:rPr>
        <w:t>(2)</w:t>
      </w:r>
      <w:r w:rsidRPr="00B42D14">
        <w:rPr>
          <w:rFonts w:ascii="Times New Roman" w:eastAsiaTheme="minorHAnsi" w:hAnsi="Times New Roman" w:cs="Times New Roman"/>
          <w:i/>
          <w:iCs/>
          <w:sz w:val="20"/>
          <w:szCs w:val="20"/>
          <w:lang w:val="en-SG"/>
        </w:rPr>
        <w:t xml:space="preserve">, </w:t>
      </w:r>
      <w:r w:rsidRPr="00B42D14">
        <w:rPr>
          <w:rFonts w:ascii="Times New Roman" w:eastAsiaTheme="minorHAnsi" w:hAnsi="Times New Roman" w:cs="Times New Roman"/>
          <w:sz w:val="20"/>
          <w:szCs w:val="20"/>
          <w:lang w:val="en-SG"/>
        </w:rPr>
        <w:t>115–127.</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r w:rsidRPr="00B42D14">
        <w:rPr>
          <w:rFonts w:ascii="Times New Roman" w:eastAsiaTheme="minorHAnsi" w:hAnsi="Times New Roman" w:cs="Times New Roman"/>
          <w:sz w:val="20"/>
          <w:szCs w:val="20"/>
        </w:rPr>
        <w:t>Ozonoff</w:t>
      </w:r>
      <w:proofErr w:type="spellEnd"/>
      <w:r w:rsidR="006C5F28"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 xml:space="preserve"> S</w:t>
      </w:r>
      <w:r w:rsidR="006C5F28"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 South</w:t>
      </w:r>
      <w:r w:rsidR="006C5F28"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 xml:space="preserve"> M</w:t>
      </w:r>
      <w:r w:rsidR="006C5F28"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w:t>
      </w:r>
      <w:r w:rsidR="006C5F28" w:rsidRPr="00B42D14">
        <w:rPr>
          <w:rFonts w:ascii="Times New Roman" w:eastAsiaTheme="minorHAnsi" w:hAnsi="Times New Roman" w:cs="Times New Roman"/>
          <w:sz w:val="20"/>
          <w:szCs w:val="20"/>
        </w:rPr>
        <w:t xml:space="preserve"> &amp;</w:t>
      </w:r>
      <w:r w:rsidRPr="00B42D14">
        <w:rPr>
          <w:rFonts w:ascii="Times New Roman" w:eastAsiaTheme="minorHAnsi" w:hAnsi="Times New Roman" w:cs="Times New Roman"/>
          <w:sz w:val="20"/>
          <w:szCs w:val="20"/>
        </w:rPr>
        <w:t xml:space="preserve"> Miller</w:t>
      </w:r>
      <w:r w:rsidR="006C5F28" w:rsidRPr="00B42D14">
        <w:rPr>
          <w:rFonts w:ascii="Times New Roman" w:eastAsiaTheme="minorHAnsi" w:hAnsi="Times New Roman" w:cs="Times New Roman"/>
          <w:sz w:val="20"/>
          <w:szCs w:val="20"/>
        </w:rPr>
        <w:t>,</w:t>
      </w:r>
      <w:r w:rsidRPr="00B42D14">
        <w:rPr>
          <w:rFonts w:ascii="Times New Roman" w:eastAsiaTheme="minorHAnsi" w:hAnsi="Times New Roman" w:cs="Times New Roman"/>
          <w:sz w:val="20"/>
          <w:szCs w:val="20"/>
        </w:rPr>
        <w:t xml:space="preserve"> J. (2000). DSM-IV defined </w:t>
      </w:r>
      <w:proofErr w:type="spellStart"/>
      <w:r w:rsidRPr="00B42D14">
        <w:rPr>
          <w:rFonts w:ascii="Times New Roman" w:eastAsiaTheme="minorHAnsi" w:hAnsi="Times New Roman" w:cs="Times New Roman"/>
          <w:sz w:val="20"/>
          <w:szCs w:val="20"/>
        </w:rPr>
        <w:t>Asperger</w:t>
      </w:r>
      <w:proofErr w:type="spellEnd"/>
      <w:r w:rsidRPr="00B42D14">
        <w:rPr>
          <w:rFonts w:ascii="Times New Roman" w:eastAsiaTheme="minorHAnsi" w:hAnsi="Times New Roman" w:cs="Times New Roman"/>
          <w:sz w:val="20"/>
          <w:szCs w:val="20"/>
        </w:rPr>
        <w:t xml:space="preserve"> Syndrome: Cognitive, behavioral, and early history differentiation from high-functioning autism. </w:t>
      </w:r>
      <w:r w:rsidRPr="00B42D14">
        <w:rPr>
          <w:rFonts w:ascii="Times New Roman" w:eastAsiaTheme="minorHAnsi" w:hAnsi="Times New Roman" w:cs="Times New Roman"/>
          <w:i/>
          <w:sz w:val="20"/>
          <w:szCs w:val="20"/>
        </w:rPr>
        <w:t>Autism, 4</w:t>
      </w:r>
      <w:r w:rsidRPr="00B42D14">
        <w:rPr>
          <w:rFonts w:ascii="Times New Roman" w:eastAsiaTheme="minorHAnsi" w:hAnsi="Times New Roman" w:cs="Times New Roman"/>
          <w:sz w:val="20"/>
          <w:szCs w:val="20"/>
        </w:rPr>
        <w:t xml:space="preserve"> 29</w:t>
      </w:r>
      <w:r w:rsidR="00CF00B6"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rPr>
        <w:t>46.</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 xml:space="preserve">Parish-Morris, J., </w:t>
      </w:r>
      <w:proofErr w:type="spellStart"/>
      <w:r w:rsidRPr="00B42D14">
        <w:rPr>
          <w:rFonts w:ascii="Times New Roman" w:eastAsiaTheme="minorHAnsi" w:hAnsi="Times New Roman" w:cs="Times New Roman"/>
          <w:sz w:val="20"/>
          <w:szCs w:val="20"/>
        </w:rPr>
        <w:t>Hennon</w:t>
      </w:r>
      <w:proofErr w:type="spellEnd"/>
      <w:r w:rsidRPr="00B42D14">
        <w:rPr>
          <w:rFonts w:ascii="Times New Roman" w:eastAsiaTheme="minorHAnsi" w:hAnsi="Times New Roman" w:cs="Times New Roman"/>
          <w:sz w:val="20"/>
          <w:szCs w:val="20"/>
        </w:rPr>
        <w:t>, E., Hirsh-</w:t>
      </w:r>
      <w:proofErr w:type="spellStart"/>
      <w:r w:rsidRPr="00B42D14">
        <w:rPr>
          <w:rFonts w:ascii="Times New Roman" w:eastAsiaTheme="minorHAnsi" w:hAnsi="Times New Roman" w:cs="Times New Roman"/>
          <w:sz w:val="20"/>
          <w:szCs w:val="20"/>
        </w:rPr>
        <w:t>Pasek</w:t>
      </w:r>
      <w:proofErr w:type="spellEnd"/>
      <w:r w:rsidRPr="00B42D14">
        <w:rPr>
          <w:rFonts w:ascii="Times New Roman" w:eastAsiaTheme="minorHAnsi" w:hAnsi="Times New Roman" w:cs="Times New Roman"/>
          <w:sz w:val="20"/>
          <w:szCs w:val="20"/>
        </w:rPr>
        <w:t xml:space="preserve">, K., </w:t>
      </w:r>
      <w:proofErr w:type="spellStart"/>
      <w:r w:rsidRPr="00B42D14">
        <w:rPr>
          <w:rFonts w:ascii="Times New Roman" w:eastAsiaTheme="minorHAnsi" w:hAnsi="Times New Roman" w:cs="Times New Roman"/>
          <w:sz w:val="20"/>
          <w:szCs w:val="20"/>
        </w:rPr>
        <w:t>Golinkoff</w:t>
      </w:r>
      <w:proofErr w:type="spellEnd"/>
      <w:r w:rsidRPr="00B42D14">
        <w:rPr>
          <w:rFonts w:ascii="Times New Roman" w:eastAsiaTheme="minorHAnsi" w:hAnsi="Times New Roman" w:cs="Times New Roman"/>
          <w:sz w:val="20"/>
          <w:szCs w:val="20"/>
        </w:rPr>
        <w:t xml:space="preserve">, R., &amp; </w:t>
      </w:r>
      <w:proofErr w:type="spellStart"/>
      <w:r w:rsidRPr="00B42D14">
        <w:rPr>
          <w:rFonts w:ascii="Times New Roman" w:eastAsiaTheme="minorHAnsi" w:hAnsi="Times New Roman" w:cs="Times New Roman"/>
          <w:sz w:val="20"/>
          <w:szCs w:val="20"/>
        </w:rPr>
        <w:t>Tager-Flusberg</w:t>
      </w:r>
      <w:proofErr w:type="spellEnd"/>
      <w:r w:rsidRPr="00B42D14">
        <w:rPr>
          <w:rFonts w:ascii="Times New Roman" w:eastAsiaTheme="minorHAnsi" w:hAnsi="Times New Roman" w:cs="Times New Roman"/>
          <w:sz w:val="20"/>
          <w:szCs w:val="20"/>
        </w:rPr>
        <w:t>, H. (2007).</w:t>
      </w:r>
      <w:proofErr w:type="gramEnd"/>
      <w:r w:rsidRPr="00B42D14">
        <w:rPr>
          <w:rFonts w:ascii="Times New Roman" w:eastAsiaTheme="minorHAnsi" w:hAnsi="Times New Roman" w:cs="Times New Roman"/>
          <w:sz w:val="20"/>
          <w:szCs w:val="20"/>
        </w:rPr>
        <w:t xml:space="preserve"> Children with autism illuminate the role of social intention in word learning. </w:t>
      </w:r>
      <w:r w:rsidRPr="00B42D14">
        <w:rPr>
          <w:rFonts w:ascii="Times New Roman" w:eastAsiaTheme="minorHAnsi" w:hAnsi="Times New Roman" w:cs="Times New Roman"/>
          <w:i/>
          <w:sz w:val="20"/>
          <w:szCs w:val="20"/>
        </w:rPr>
        <w:t>Child Development, 78</w:t>
      </w:r>
      <w:r w:rsidRPr="00B42D14">
        <w:rPr>
          <w:rFonts w:ascii="Times New Roman" w:eastAsiaTheme="minorHAnsi" w:hAnsi="Times New Roman" w:cs="Times New Roman"/>
          <w:sz w:val="20"/>
          <w:szCs w:val="20"/>
        </w:rPr>
        <w:t>(4), 1265–1287.</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 xml:space="preserve">Patti, P. J., &amp; </w:t>
      </w:r>
      <w:proofErr w:type="spellStart"/>
      <w:r w:rsidRPr="00B42D14">
        <w:rPr>
          <w:rFonts w:ascii="Times New Roman" w:eastAsiaTheme="minorHAnsi" w:hAnsi="Times New Roman" w:cs="Times New Roman"/>
          <w:sz w:val="20"/>
          <w:szCs w:val="20"/>
        </w:rPr>
        <w:t>Lupinetti</w:t>
      </w:r>
      <w:proofErr w:type="spellEnd"/>
      <w:r w:rsidRPr="00B42D14">
        <w:rPr>
          <w:rFonts w:ascii="Times New Roman" w:eastAsiaTheme="minorHAnsi" w:hAnsi="Times New Roman" w:cs="Times New Roman"/>
          <w:sz w:val="20"/>
          <w:szCs w:val="20"/>
        </w:rPr>
        <w:t>, L. (1993).</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 xml:space="preserve">Brief report: Implications of </w:t>
      </w:r>
      <w:proofErr w:type="spellStart"/>
      <w:r w:rsidRPr="00B42D14">
        <w:rPr>
          <w:rFonts w:ascii="Times New Roman" w:eastAsiaTheme="minorHAnsi" w:hAnsi="Times New Roman" w:cs="Times New Roman"/>
          <w:sz w:val="20"/>
          <w:szCs w:val="20"/>
        </w:rPr>
        <w:t>hyperlexia</w:t>
      </w:r>
      <w:proofErr w:type="spellEnd"/>
      <w:r w:rsidRPr="00B42D14">
        <w:rPr>
          <w:rFonts w:ascii="Times New Roman" w:eastAsiaTheme="minorHAnsi" w:hAnsi="Times New Roman" w:cs="Times New Roman"/>
          <w:sz w:val="20"/>
          <w:szCs w:val="20"/>
        </w:rPr>
        <w:t xml:space="preserve"> in an autistic savant.</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iCs/>
          <w:sz w:val="20"/>
          <w:szCs w:val="20"/>
        </w:rPr>
        <w:t xml:space="preserve">Journal of Autism and Developmental Disorders, 23, </w:t>
      </w:r>
      <w:r w:rsidRPr="00B42D14">
        <w:rPr>
          <w:rFonts w:ascii="Times New Roman" w:eastAsiaTheme="minorHAnsi" w:hAnsi="Times New Roman" w:cs="Times New Roman"/>
          <w:sz w:val="20"/>
          <w:szCs w:val="20"/>
        </w:rPr>
        <w:t>397</w:t>
      </w:r>
      <w:r w:rsidR="00B337FE"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rPr>
        <w:t>405.</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r w:rsidRPr="00B42D14">
        <w:rPr>
          <w:rFonts w:ascii="Times New Roman" w:eastAsiaTheme="minorHAnsi" w:hAnsi="Times New Roman" w:cs="Times New Roman"/>
          <w:sz w:val="20"/>
          <w:szCs w:val="20"/>
          <w:lang w:val="en-SG"/>
        </w:rPr>
        <w:t>Pintrich</w:t>
      </w:r>
      <w:proofErr w:type="spellEnd"/>
      <w:r w:rsidRPr="00B42D14">
        <w:rPr>
          <w:rFonts w:ascii="Times New Roman" w:eastAsiaTheme="minorHAnsi" w:hAnsi="Times New Roman" w:cs="Times New Roman"/>
          <w:sz w:val="20"/>
          <w:szCs w:val="20"/>
          <w:lang w:val="en-SG"/>
        </w:rPr>
        <w:t xml:space="preserve">, P. R. (2003). </w:t>
      </w:r>
      <w:proofErr w:type="gramStart"/>
      <w:r w:rsidRPr="00B42D14">
        <w:rPr>
          <w:rFonts w:ascii="Times New Roman" w:eastAsiaTheme="minorHAnsi" w:hAnsi="Times New Roman" w:cs="Times New Roman"/>
          <w:sz w:val="20"/>
          <w:szCs w:val="20"/>
          <w:lang w:val="en-SG"/>
        </w:rPr>
        <w:t>A motivational science perspective on the role of student motivation in learning and teaching contexts.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Journal of Educational Psychology, 95</w:t>
      </w:r>
      <w:r w:rsidRPr="00B42D14">
        <w:rPr>
          <w:rFonts w:ascii="Times New Roman" w:eastAsiaTheme="minorHAnsi" w:hAnsi="Times New Roman" w:cs="Times New Roman"/>
          <w:sz w:val="20"/>
          <w:szCs w:val="20"/>
          <w:lang w:val="en-SG"/>
        </w:rPr>
        <w:t>, 667–686.</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spellStart"/>
      <w:r w:rsidRPr="00B42D14">
        <w:rPr>
          <w:rFonts w:ascii="Times New Roman" w:eastAsiaTheme="minorHAnsi" w:hAnsi="Times New Roman" w:cs="Times New Roman"/>
          <w:sz w:val="20"/>
          <w:szCs w:val="20"/>
        </w:rPr>
        <w:t>Poh</w:t>
      </w:r>
      <w:proofErr w:type="spellEnd"/>
      <w:r w:rsidRPr="00B42D14">
        <w:rPr>
          <w:rFonts w:ascii="Times New Roman" w:eastAsiaTheme="minorHAnsi" w:hAnsi="Times New Roman" w:cs="Times New Roman"/>
          <w:sz w:val="20"/>
          <w:szCs w:val="20"/>
        </w:rPr>
        <w:t xml:space="preserve">, P.T.C. (2009).  </w:t>
      </w:r>
      <w:proofErr w:type="gramStart"/>
      <w:r w:rsidRPr="00B42D14">
        <w:rPr>
          <w:rFonts w:ascii="Times New Roman" w:eastAsiaTheme="minorHAnsi" w:hAnsi="Times New Roman" w:cs="Times New Roman"/>
          <w:sz w:val="20"/>
          <w:szCs w:val="20"/>
        </w:rPr>
        <w:t>Impact of concrete poetry on children with moderate language delay in terms of their acquisition of word recognition.</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sz w:val="20"/>
          <w:szCs w:val="20"/>
        </w:rPr>
        <w:t>Journal of the Reading Specialist, 1</w:t>
      </w:r>
      <w:r w:rsidRPr="00B42D14">
        <w:rPr>
          <w:rFonts w:ascii="Times New Roman" w:eastAsiaTheme="minorHAnsi" w:hAnsi="Times New Roman" w:cs="Times New Roman"/>
          <w:sz w:val="20"/>
          <w:szCs w:val="20"/>
        </w:rPr>
        <w:t>(1), 13-23.</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lang w:val="en-SG"/>
        </w:rPr>
        <w:t>Quill, K. A. (1997).</w:t>
      </w:r>
      <w:proofErr w:type="gramEnd"/>
      <w:r w:rsidRPr="00B42D14">
        <w:rPr>
          <w:rFonts w:ascii="Times New Roman" w:eastAsiaTheme="minorHAnsi" w:hAnsi="Times New Roman" w:cs="Times New Roman"/>
          <w:sz w:val="20"/>
          <w:szCs w:val="20"/>
          <w:lang w:val="en-SG"/>
        </w:rPr>
        <w:t xml:space="preserve"> Instructional considerations for young children with autism: The rationale for visually cued instruction. </w:t>
      </w:r>
      <w:r w:rsidRPr="00B42D14">
        <w:rPr>
          <w:rFonts w:ascii="Times New Roman" w:eastAsiaTheme="minorHAnsi" w:hAnsi="Times New Roman" w:cs="Times New Roman"/>
          <w:i/>
          <w:iCs/>
          <w:sz w:val="20"/>
          <w:szCs w:val="20"/>
          <w:lang w:val="en-SG"/>
        </w:rPr>
        <w:t xml:space="preserve">Journal of Autism and Developmental Disorders, 27, </w:t>
      </w:r>
      <w:r w:rsidRPr="00B42D14">
        <w:rPr>
          <w:rFonts w:ascii="Times New Roman" w:eastAsiaTheme="minorHAnsi" w:hAnsi="Times New Roman" w:cs="Times New Roman"/>
          <w:sz w:val="20"/>
          <w:szCs w:val="20"/>
          <w:lang w:val="en-SG"/>
        </w:rPr>
        <w:t>697–714.</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 xml:space="preserve">Randi, J., Newman, T., &amp; </w:t>
      </w:r>
      <w:proofErr w:type="spellStart"/>
      <w:r w:rsidRPr="00B42D14">
        <w:rPr>
          <w:rFonts w:ascii="Times New Roman" w:hAnsi="Times New Roman" w:cs="Times New Roman"/>
          <w:sz w:val="20"/>
          <w:szCs w:val="20"/>
        </w:rPr>
        <w:t>Grigorenko</w:t>
      </w:r>
      <w:proofErr w:type="spellEnd"/>
      <w:r w:rsidRPr="00B42D14">
        <w:rPr>
          <w:rFonts w:ascii="Times New Roman" w:hAnsi="Times New Roman" w:cs="Times New Roman"/>
          <w:sz w:val="20"/>
          <w:szCs w:val="20"/>
        </w:rPr>
        <w:t>, E. L. (2010).</w:t>
      </w:r>
      <w:proofErr w:type="gramEnd"/>
      <w:r w:rsidRPr="00B42D14">
        <w:rPr>
          <w:rFonts w:ascii="Times New Roman" w:hAnsi="Times New Roman" w:cs="Times New Roman"/>
          <w:sz w:val="20"/>
          <w:szCs w:val="20"/>
        </w:rPr>
        <w:t xml:space="preserve"> Teaching children with autism to read for </w:t>
      </w:r>
      <w:proofErr w:type="gramStart"/>
      <w:r w:rsidRPr="00B42D14">
        <w:rPr>
          <w:rFonts w:ascii="Times New Roman" w:hAnsi="Times New Roman" w:cs="Times New Roman"/>
          <w:sz w:val="20"/>
          <w:szCs w:val="20"/>
        </w:rPr>
        <w:t>meaning:</w:t>
      </w:r>
      <w:proofErr w:type="gramEnd"/>
      <w:r w:rsidRPr="00B42D14">
        <w:rPr>
          <w:rFonts w:ascii="Times New Roman" w:hAnsi="Times New Roman" w:cs="Times New Roman"/>
          <w:sz w:val="20"/>
          <w:szCs w:val="20"/>
        </w:rPr>
        <w:t xml:space="preserve"> Challenges and possibilities.</w:t>
      </w:r>
      <w:r w:rsidRPr="00B42D14">
        <w:rPr>
          <w:rFonts w:ascii="Times New Roman" w:hAnsi="Times New Roman" w:cs="Times New Roman"/>
          <w:i/>
          <w:iCs/>
          <w:sz w:val="20"/>
          <w:szCs w:val="20"/>
        </w:rPr>
        <w:t xml:space="preserve"> Journal of Autism and Developmental Disorders,</w:t>
      </w:r>
      <w:r w:rsidR="005129C3" w:rsidRPr="00B42D14">
        <w:rPr>
          <w:rFonts w:ascii="Times New Roman" w:hAnsi="Times New Roman" w:cs="Times New Roman"/>
          <w:i/>
          <w:iCs/>
          <w:sz w:val="20"/>
          <w:szCs w:val="20"/>
        </w:rPr>
        <w:t xml:space="preserve"> </w:t>
      </w:r>
      <w:r w:rsidRPr="00B42D14">
        <w:rPr>
          <w:rFonts w:ascii="Times New Roman" w:hAnsi="Times New Roman" w:cs="Times New Roman"/>
          <w:i/>
          <w:iCs/>
          <w:sz w:val="20"/>
          <w:szCs w:val="20"/>
        </w:rPr>
        <w:t>40</w:t>
      </w:r>
      <w:r w:rsidRPr="00B42D14">
        <w:rPr>
          <w:rFonts w:ascii="Times New Roman" w:hAnsi="Times New Roman" w:cs="Times New Roman"/>
          <w:sz w:val="20"/>
          <w:szCs w:val="20"/>
        </w:rPr>
        <w:t>(7), 890</w:t>
      </w:r>
      <w:r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rPr>
        <w:t>902.</w:t>
      </w:r>
    </w:p>
    <w:p w:rsidR="00D4082B" w:rsidRPr="00B42D14" w:rsidRDefault="00D4082B" w:rsidP="0045766A">
      <w:pPr>
        <w:pStyle w:val="Default"/>
        <w:contextualSpacing/>
        <w:jc w:val="both"/>
        <w:rPr>
          <w:rFonts w:ascii="Times New Roman" w:hAnsi="Times New Roman" w:cs="Times New Roman"/>
          <w:color w:val="auto"/>
          <w:sz w:val="20"/>
          <w:szCs w:val="20"/>
        </w:rPr>
      </w:pPr>
      <w:proofErr w:type="gramStart"/>
      <w:r w:rsidRPr="00B42D14">
        <w:rPr>
          <w:rFonts w:ascii="Times New Roman" w:hAnsi="Times New Roman" w:cs="Times New Roman"/>
          <w:color w:val="auto"/>
          <w:sz w:val="20"/>
          <w:szCs w:val="20"/>
        </w:rPr>
        <w:t>Riggs, K.J., &amp; Peterson, D.M. (2000).</w:t>
      </w:r>
      <w:proofErr w:type="gramEnd"/>
      <w:r w:rsidRPr="00B42D14">
        <w:rPr>
          <w:rFonts w:ascii="Times New Roman" w:hAnsi="Times New Roman" w:cs="Times New Roman"/>
          <w:color w:val="auto"/>
          <w:sz w:val="20"/>
          <w:szCs w:val="20"/>
        </w:rPr>
        <w:t xml:space="preserve"> </w:t>
      </w:r>
      <w:proofErr w:type="gramStart"/>
      <w:r w:rsidRPr="00B42D14">
        <w:rPr>
          <w:rFonts w:ascii="Times New Roman" w:hAnsi="Times New Roman" w:cs="Times New Roman"/>
          <w:color w:val="auto"/>
          <w:sz w:val="20"/>
          <w:szCs w:val="20"/>
        </w:rPr>
        <w:t>Counterfactual thinking in preschool children: Mental states and causal inferences.</w:t>
      </w:r>
      <w:proofErr w:type="gramEnd"/>
      <w:r w:rsidRPr="00B42D14">
        <w:rPr>
          <w:rFonts w:ascii="Times New Roman" w:hAnsi="Times New Roman" w:cs="Times New Roman"/>
          <w:color w:val="auto"/>
          <w:sz w:val="20"/>
          <w:szCs w:val="20"/>
        </w:rPr>
        <w:t xml:space="preserve"> </w:t>
      </w:r>
      <w:proofErr w:type="gramStart"/>
      <w:r w:rsidRPr="00B42D14">
        <w:rPr>
          <w:rFonts w:ascii="Times New Roman" w:hAnsi="Times New Roman" w:cs="Times New Roman"/>
          <w:color w:val="auto"/>
          <w:sz w:val="20"/>
          <w:szCs w:val="20"/>
        </w:rPr>
        <w:t xml:space="preserve">In P. Mitchell &amp; K.J. Riggs (Eds.), </w:t>
      </w:r>
      <w:r w:rsidRPr="00B42D14">
        <w:rPr>
          <w:rFonts w:ascii="Times New Roman" w:hAnsi="Times New Roman" w:cs="Times New Roman"/>
          <w:i/>
          <w:iCs/>
          <w:color w:val="auto"/>
          <w:sz w:val="20"/>
          <w:szCs w:val="20"/>
        </w:rPr>
        <w:t>Children’s reasoning and the</w:t>
      </w:r>
      <w:r w:rsidR="005129C3" w:rsidRPr="00B42D14">
        <w:rPr>
          <w:rFonts w:ascii="Times New Roman" w:hAnsi="Times New Roman" w:cs="Times New Roman"/>
          <w:i/>
          <w:iCs/>
          <w:color w:val="auto"/>
          <w:sz w:val="20"/>
          <w:szCs w:val="20"/>
        </w:rPr>
        <w:t xml:space="preserve"> </w:t>
      </w:r>
      <w:r w:rsidRPr="00B42D14">
        <w:rPr>
          <w:rFonts w:ascii="Times New Roman" w:hAnsi="Times New Roman" w:cs="Times New Roman"/>
          <w:i/>
          <w:iCs/>
          <w:color w:val="auto"/>
          <w:sz w:val="20"/>
          <w:szCs w:val="20"/>
        </w:rPr>
        <w:t xml:space="preserve">mind </w:t>
      </w:r>
      <w:r w:rsidRPr="00B42D14">
        <w:rPr>
          <w:rFonts w:ascii="Times New Roman" w:hAnsi="Times New Roman" w:cs="Times New Roman"/>
          <w:color w:val="auto"/>
          <w:sz w:val="20"/>
          <w:szCs w:val="20"/>
        </w:rPr>
        <w:t>(pp.87-99).</w:t>
      </w:r>
      <w:proofErr w:type="gramEnd"/>
      <w:r w:rsidRPr="00B42D14">
        <w:rPr>
          <w:rFonts w:ascii="Times New Roman" w:hAnsi="Times New Roman" w:cs="Times New Roman"/>
          <w:color w:val="auto"/>
          <w:sz w:val="20"/>
          <w:szCs w:val="20"/>
        </w:rPr>
        <w:t xml:space="preserve"> Hove, UK: Psychology Press. </w:t>
      </w:r>
    </w:p>
    <w:p w:rsidR="0006249E" w:rsidRPr="00B42D14" w:rsidRDefault="0006249E" w:rsidP="0045766A">
      <w:pPr>
        <w:spacing w:after="0" w:line="240" w:lineRule="auto"/>
        <w:contextualSpacing/>
        <w:jc w:val="both"/>
        <w:rPr>
          <w:rFonts w:ascii="Times New Roman" w:eastAsiaTheme="minorHAnsi" w:hAnsi="Times New Roman" w:cs="Times New Roman"/>
          <w:sz w:val="20"/>
          <w:szCs w:val="20"/>
          <w:lang w:val="en-SG"/>
        </w:rPr>
      </w:pPr>
      <w:r w:rsidRPr="00B42D14">
        <w:rPr>
          <w:rFonts w:ascii="Times New Roman" w:eastAsiaTheme="minorHAnsi" w:hAnsi="Times New Roman" w:cs="Times New Roman"/>
          <w:sz w:val="20"/>
          <w:szCs w:val="20"/>
          <w:lang w:val="en-SG"/>
        </w:rPr>
        <w:t xml:space="preserve">Roth, R., Baden, B. (2001). </w:t>
      </w:r>
      <w:proofErr w:type="gramStart"/>
      <w:r w:rsidRPr="00B42D14">
        <w:rPr>
          <w:rFonts w:ascii="Times New Roman" w:eastAsiaTheme="minorHAnsi" w:hAnsi="Times New Roman" w:cs="Times New Roman"/>
          <w:sz w:val="20"/>
          <w:szCs w:val="20"/>
          <w:lang w:val="en-SG"/>
        </w:rPr>
        <w:t>Investing in emergent literacy intervention: A key role for speech-language pathologists.</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Seminars in Speech and Language, 22</w:t>
      </w:r>
      <w:r w:rsidRPr="00B42D14">
        <w:rPr>
          <w:rFonts w:ascii="Times New Roman" w:eastAsiaTheme="minorHAnsi" w:hAnsi="Times New Roman" w:cs="Times New Roman"/>
          <w:sz w:val="20"/>
          <w:szCs w:val="20"/>
          <w:lang w:val="en-SG"/>
        </w:rPr>
        <w:t>, 163-173.</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Salmero´n</w:t>
      </w:r>
      <w:proofErr w:type="spellEnd"/>
      <w:r w:rsidRPr="00B42D14">
        <w:rPr>
          <w:rFonts w:ascii="Times New Roman" w:eastAsiaTheme="minorHAnsi" w:hAnsi="Times New Roman" w:cs="Times New Roman"/>
          <w:sz w:val="20"/>
          <w:szCs w:val="20"/>
          <w:lang w:val="en-SG"/>
        </w:rPr>
        <w:t xml:space="preserve">, L., </w:t>
      </w:r>
      <w:proofErr w:type="spellStart"/>
      <w:r w:rsidRPr="00B42D14">
        <w:rPr>
          <w:rFonts w:ascii="Times New Roman" w:eastAsiaTheme="minorHAnsi" w:hAnsi="Times New Roman" w:cs="Times New Roman"/>
          <w:sz w:val="20"/>
          <w:szCs w:val="20"/>
          <w:lang w:val="en-SG"/>
        </w:rPr>
        <w:t>Kintsch</w:t>
      </w:r>
      <w:proofErr w:type="spellEnd"/>
      <w:r w:rsidRPr="00B42D14">
        <w:rPr>
          <w:rFonts w:ascii="Times New Roman" w:eastAsiaTheme="minorHAnsi" w:hAnsi="Times New Roman" w:cs="Times New Roman"/>
          <w:sz w:val="20"/>
          <w:szCs w:val="20"/>
          <w:lang w:val="en-SG"/>
        </w:rPr>
        <w:t xml:space="preserve">, W., &amp; </w:t>
      </w:r>
      <w:proofErr w:type="spellStart"/>
      <w:r w:rsidRPr="00B42D14">
        <w:rPr>
          <w:rFonts w:ascii="Times New Roman" w:eastAsiaTheme="minorHAnsi" w:hAnsi="Times New Roman" w:cs="Times New Roman"/>
          <w:sz w:val="20"/>
          <w:szCs w:val="20"/>
          <w:lang w:val="en-SG"/>
        </w:rPr>
        <w:t>Can˜as</w:t>
      </w:r>
      <w:proofErr w:type="spellEnd"/>
      <w:r w:rsidRPr="00B42D14">
        <w:rPr>
          <w:rFonts w:ascii="Times New Roman" w:eastAsiaTheme="minorHAnsi" w:hAnsi="Times New Roman" w:cs="Times New Roman"/>
          <w:sz w:val="20"/>
          <w:szCs w:val="20"/>
          <w:lang w:val="en-SG"/>
        </w:rPr>
        <w:t>, J. J. (2006).</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Reading strategies and prior knowledge in learning from hypertext.</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Memory and Cognition, 34</w:t>
      </w:r>
      <w:r w:rsidRPr="00B42D14">
        <w:rPr>
          <w:rFonts w:ascii="Times New Roman" w:eastAsiaTheme="minorHAnsi" w:hAnsi="Times New Roman" w:cs="Times New Roman"/>
          <w:sz w:val="20"/>
          <w:szCs w:val="20"/>
          <w:lang w:val="en-SG"/>
        </w:rPr>
        <w:t>, 1157–1171.</w:t>
      </w:r>
    </w:p>
    <w:p w:rsidR="00D4082B" w:rsidRPr="00B42D14" w:rsidRDefault="00D4082B" w:rsidP="0045766A">
      <w:pPr>
        <w:autoSpaceDE w:val="0"/>
        <w:autoSpaceDN w:val="0"/>
        <w:adjustRightInd w:val="0"/>
        <w:spacing w:after="0" w:line="240" w:lineRule="auto"/>
        <w:contextualSpacing/>
        <w:jc w:val="both"/>
        <w:rPr>
          <w:rStyle w:val="ecxft"/>
          <w:rFonts w:ascii="Times New Roman" w:hAnsi="Times New Roman" w:cs="Times New Roman"/>
          <w:bCs/>
          <w:i/>
          <w:iCs/>
          <w:sz w:val="20"/>
          <w:szCs w:val="20"/>
        </w:rPr>
      </w:pPr>
      <w:r w:rsidRPr="00B42D14">
        <w:rPr>
          <w:rStyle w:val="ecxft"/>
          <w:rFonts w:ascii="Times New Roman" w:hAnsi="Times New Roman" w:cs="Times New Roman"/>
          <w:sz w:val="20"/>
          <w:szCs w:val="20"/>
        </w:rPr>
        <w:t xml:space="preserve">Schmidt, S.R., &amp; </w:t>
      </w:r>
      <w:proofErr w:type="spellStart"/>
      <w:r w:rsidRPr="00B42D14">
        <w:rPr>
          <w:rStyle w:val="ecxft"/>
          <w:rFonts w:ascii="Times New Roman" w:hAnsi="Times New Roman" w:cs="Times New Roman"/>
          <w:sz w:val="20"/>
          <w:szCs w:val="20"/>
        </w:rPr>
        <w:t>Launsby</w:t>
      </w:r>
      <w:proofErr w:type="spellEnd"/>
      <w:r w:rsidRPr="00B42D14">
        <w:rPr>
          <w:rStyle w:val="ecxft"/>
          <w:rFonts w:ascii="Times New Roman" w:hAnsi="Times New Roman" w:cs="Times New Roman"/>
          <w:sz w:val="20"/>
          <w:szCs w:val="20"/>
        </w:rPr>
        <w:t>, R.G. (1994).</w:t>
      </w:r>
      <w:r w:rsidRPr="00B42D14">
        <w:rPr>
          <w:rStyle w:val="Emphasis"/>
          <w:rFonts w:ascii="Times New Roman" w:hAnsi="Times New Roman" w:cs="Times New Roman"/>
          <w:bCs/>
          <w:sz w:val="20"/>
          <w:szCs w:val="20"/>
        </w:rPr>
        <w:t xml:space="preserve">Understanding industrial designed experiments (4th </w:t>
      </w:r>
      <w:proofErr w:type="gramStart"/>
      <w:r w:rsidRPr="00B42D14">
        <w:rPr>
          <w:rStyle w:val="Emphasis"/>
          <w:rFonts w:ascii="Times New Roman" w:hAnsi="Times New Roman" w:cs="Times New Roman"/>
          <w:bCs/>
          <w:sz w:val="20"/>
          <w:szCs w:val="20"/>
        </w:rPr>
        <w:t>ed</w:t>
      </w:r>
      <w:proofErr w:type="gramEnd"/>
      <w:r w:rsidRPr="00B42D14">
        <w:rPr>
          <w:rStyle w:val="Emphasis"/>
          <w:rFonts w:ascii="Times New Roman" w:hAnsi="Times New Roman" w:cs="Times New Roman"/>
          <w:bCs/>
          <w:sz w:val="20"/>
          <w:szCs w:val="20"/>
        </w:rPr>
        <w:t>.)</w:t>
      </w:r>
      <w:r w:rsidRPr="00B42D14">
        <w:rPr>
          <w:rStyle w:val="ecxft"/>
          <w:rFonts w:ascii="Times New Roman" w:hAnsi="Times New Roman" w:cs="Times New Roman"/>
          <w:sz w:val="20"/>
          <w:szCs w:val="20"/>
        </w:rPr>
        <w:t>. Colorado Springs, CO: Air Academy Press.</w:t>
      </w:r>
    </w:p>
    <w:p w:rsidR="00815912" w:rsidRPr="00B42D14" w:rsidRDefault="00815912"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42D14">
        <w:rPr>
          <w:rFonts w:ascii="Times New Roman" w:eastAsiaTheme="minorHAnsi" w:hAnsi="Times New Roman" w:cs="Times New Roman"/>
          <w:sz w:val="20"/>
          <w:szCs w:val="20"/>
        </w:rPr>
        <w:t xml:space="preserve">Shore, S. (2000). </w:t>
      </w:r>
      <w:r w:rsidRPr="00B42D14">
        <w:rPr>
          <w:rFonts w:ascii="Times New Roman" w:eastAsiaTheme="minorHAnsi" w:hAnsi="Times New Roman" w:cs="Times New Roman"/>
          <w:i/>
          <w:iCs/>
          <w:sz w:val="20"/>
          <w:szCs w:val="20"/>
        </w:rPr>
        <w:t xml:space="preserve">Beyond the wall: Personal experiences with autism and </w:t>
      </w:r>
      <w:proofErr w:type="spellStart"/>
      <w:r w:rsidR="00135169" w:rsidRPr="00B42D14">
        <w:rPr>
          <w:rFonts w:ascii="Times New Roman" w:eastAsiaTheme="minorHAnsi" w:hAnsi="Times New Roman" w:cs="Times New Roman"/>
          <w:i/>
          <w:iCs/>
          <w:sz w:val="20"/>
          <w:szCs w:val="20"/>
        </w:rPr>
        <w:t>A</w:t>
      </w:r>
      <w:r w:rsidRPr="00B42D14">
        <w:rPr>
          <w:rFonts w:ascii="Times New Roman" w:eastAsiaTheme="minorHAnsi" w:hAnsi="Times New Roman" w:cs="Times New Roman"/>
          <w:i/>
          <w:iCs/>
          <w:sz w:val="20"/>
          <w:szCs w:val="20"/>
        </w:rPr>
        <w:t>sperger</w:t>
      </w:r>
      <w:proofErr w:type="spellEnd"/>
      <w:r w:rsidRPr="00B42D14">
        <w:rPr>
          <w:rFonts w:ascii="Times New Roman" w:eastAsiaTheme="minorHAnsi" w:hAnsi="Times New Roman" w:cs="Times New Roman"/>
          <w:i/>
          <w:iCs/>
          <w:sz w:val="20"/>
          <w:szCs w:val="20"/>
        </w:rPr>
        <w:t xml:space="preserve"> syndrome</w:t>
      </w:r>
      <w:r w:rsidRPr="00B42D14">
        <w:rPr>
          <w:rFonts w:ascii="Times New Roman" w:eastAsiaTheme="minorHAnsi" w:hAnsi="Times New Roman" w:cs="Times New Roman"/>
          <w:sz w:val="20"/>
          <w:szCs w:val="20"/>
        </w:rPr>
        <w:t xml:space="preserve">. Shawnee Mission, KS: Autism </w:t>
      </w:r>
      <w:proofErr w:type="spellStart"/>
      <w:r w:rsidRPr="00B42D14">
        <w:rPr>
          <w:rFonts w:ascii="Times New Roman" w:eastAsiaTheme="minorHAnsi" w:hAnsi="Times New Roman" w:cs="Times New Roman"/>
          <w:sz w:val="20"/>
          <w:szCs w:val="20"/>
        </w:rPr>
        <w:t>Asperger</w:t>
      </w:r>
      <w:proofErr w:type="spellEnd"/>
      <w:r w:rsidRPr="00B42D14">
        <w:rPr>
          <w:rFonts w:ascii="Times New Roman" w:eastAsiaTheme="minorHAnsi" w:hAnsi="Times New Roman" w:cs="Times New Roman"/>
          <w:sz w:val="20"/>
          <w:szCs w:val="20"/>
        </w:rPr>
        <w:t xml:space="preserve"> Publishing Co.</w:t>
      </w:r>
    </w:p>
    <w:p w:rsidR="00815912" w:rsidRPr="00B42D14" w:rsidRDefault="00815912" w:rsidP="0045766A">
      <w:pPr>
        <w:autoSpaceDE w:val="0"/>
        <w:autoSpaceDN w:val="0"/>
        <w:adjustRightInd w:val="0"/>
        <w:spacing w:after="0" w:line="240" w:lineRule="auto"/>
        <w:contextualSpacing/>
        <w:jc w:val="both"/>
        <w:outlineLvl w:val="0"/>
        <w:rPr>
          <w:rFonts w:ascii="Times New Roman" w:hAnsi="Times New Roman" w:cs="Times New Roman"/>
          <w:bCs/>
          <w:sz w:val="20"/>
          <w:szCs w:val="20"/>
        </w:rPr>
      </w:pPr>
      <w:r w:rsidRPr="00B42D14">
        <w:rPr>
          <w:rFonts w:ascii="Times New Roman" w:hAnsi="Times New Roman" w:cs="Times New Roman"/>
          <w:bCs/>
          <w:sz w:val="20"/>
          <w:szCs w:val="20"/>
        </w:rPr>
        <w:t xml:space="preserve">Siegel, L. S. (1993). </w:t>
      </w:r>
      <w:proofErr w:type="gramStart"/>
      <w:r w:rsidRPr="00B42D14">
        <w:rPr>
          <w:rFonts w:ascii="Times New Roman" w:hAnsi="Times New Roman" w:cs="Times New Roman"/>
          <w:bCs/>
          <w:sz w:val="20"/>
          <w:szCs w:val="20"/>
        </w:rPr>
        <w:t>Phonological processing deficits as the basis of a reading disability.</w:t>
      </w:r>
      <w:proofErr w:type="gramEnd"/>
      <w:r w:rsidRPr="00B42D14">
        <w:rPr>
          <w:rFonts w:ascii="Times New Roman" w:hAnsi="Times New Roman" w:cs="Times New Roman"/>
          <w:bCs/>
          <w:sz w:val="20"/>
          <w:szCs w:val="20"/>
        </w:rPr>
        <w:t xml:space="preserve"> </w:t>
      </w:r>
      <w:r w:rsidRPr="00B42D14">
        <w:rPr>
          <w:rFonts w:ascii="Times New Roman" w:hAnsi="Times New Roman" w:cs="Times New Roman"/>
          <w:bCs/>
          <w:i/>
          <w:sz w:val="20"/>
          <w:szCs w:val="20"/>
        </w:rPr>
        <w:t>Developmental Review</w:t>
      </w:r>
      <w:r w:rsidRPr="00B42D14">
        <w:rPr>
          <w:rFonts w:ascii="Times New Roman" w:hAnsi="Times New Roman" w:cs="Times New Roman"/>
          <w:bCs/>
          <w:sz w:val="20"/>
          <w:szCs w:val="20"/>
        </w:rPr>
        <w:t xml:space="preserve">, </w:t>
      </w:r>
      <w:r w:rsidRPr="00B42D14">
        <w:rPr>
          <w:rFonts w:ascii="Times New Roman" w:hAnsi="Times New Roman" w:cs="Times New Roman"/>
          <w:bCs/>
          <w:i/>
          <w:sz w:val="20"/>
          <w:szCs w:val="20"/>
        </w:rPr>
        <w:t>13</w:t>
      </w:r>
      <w:r w:rsidRPr="00B42D14">
        <w:rPr>
          <w:rFonts w:ascii="Times New Roman" w:hAnsi="Times New Roman" w:cs="Times New Roman"/>
          <w:bCs/>
          <w:sz w:val="20"/>
          <w:szCs w:val="20"/>
        </w:rPr>
        <w:t>(3), 246</w:t>
      </w:r>
      <w:r w:rsidRPr="00B42D14">
        <w:rPr>
          <w:rFonts w:ascii="Times New Roman" w:eastAsiaTheme="minorHAnsi" w:hAnsi="Times New Roman" w:cs="Times New Roman"/>
          <w:sz w:val="20"/>
          <w:szCs w:val="20"/>
          <w:lang w:val="en-SG"/>
        </w:rPr>
        <w:t>–</w:t>
      </w:r>
      <w:r w:rsidRPr="00B42D14">
        <w:rPr>
          <w:rFonts w:ascii="Times New Roman" w:hAnsi="Times New Roman" w:cs="Times New Roman"/>
          <w:bCs/>
          <w:sz w:val="20"/>
          <w:szCs w:val="20"/>
        </w:rPr>
        <w:t>257.</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Silberberg, N. E., &amp; Silberberg, N. C. (1967).</w:t>
      </w:r>
      <w:proofErr w:type="gramEnd"/>
      <w:r w:rsidRPr="00B42D14">
        <w:rPr>
          <w:rFonts w:ascii="Times New Roman" w:eastAsiaTheme="minorHAnsi" w:hAnsi="Times New Roman" w:cs="Times New Roman"/>
          <w:sz w:val="20"/>
          <w:szCs w:val="20"/>
        </w:rPr>
        <w:t xml:space="preserve"> </w:t>
      </w:r>
      <w:proofErr w:type="spellStart"/>
      <w:proofErr w:type="gramStart"/>
      <w:r w:rsidRPr="00B42D14">
        <w:rPr>
          <w:rFonts w:ascii="Times New Roman" w:eastAsiaTheme="minorHAnsi" w:hAnsi="Times New Roman" w:cs="Times New Roman"/>
          <w:sz w:val="20"/>
          <w:szCs w:val="20"/>
        </w:rPr>
        <w:t>Hyperlexia</w:t>
      </w:r>
      <w:proofErr w:type="spellEnd"/>
      <w:r w:rsidRPr="00B42D14">
        <w:rPr>
          <w:rFonts w:ascii="Times New Roman" w:eastAsiaTheme="minorHAnsi" w:hAnsi="Times New Roman" w:cs="Times New Roman"/>
          <w:sz w:val="20"/>
          <w:szCs w:val="20"/>
        </w:rPr>
        <w:t>: Specific word recognition skills in young children.</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iCs/>
          <w:sz w:val="20"/>
          <w:szCs w:val="20"/>
        </w:rPr>
        <w:t xml:space="preserve">Exceptional Children, 34, </w:t>
      </w:r>
      <w:r w:rsidRPr="00B42D14">
        <w:rPr>
          <w:rFonts w:ascii="Times New Roman" w:eastAsiaTheme="minorHAnsi" w:hAnsi="Times New Roman" w:cs="Times New Roman"/>
          <w:sz w:val="20"/>
          <w:szCs w:val="20"/>
        </w:rPr>
        <w:t>41–42.</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gramStart"/>
      <w:r w:rsidRPr="00B42D14">
        <w:rPr>
          <w:rFonts w:ascii="Times New Roman" w:eastAsiaTheme="minorHAnsi" w:hAnsi="Times New Roman" w:cs="Times New Roman"/>
          <w:sz w:val="20"/>
          <w:szCs w:val="20"/>
          <w:lang w:val="en-SG"/>
        </w:rPr>
        <w:t xml:space="preserve">Singer, H., &amp; </w:t>
      </w:r>
      <w:proofErr w:type="spellStart"/>
      <w:r w:rsidRPr="00B42D14">
        <w:rPr>
          <w:rFonts w:ascii="Times New Roman" w:eastAsiaTheme="minorHAnsi" w:hAnsi="Times New Roman" w:cs="Times New Roman"/>
          <w:sz w:val="20"/>
          <w:szCs w:val="20"/>
          <w:lang w:val="en-SG"/>
        </w:rPr>
        <w:t>Ruddell</w:t>
      </w:r>
      <w:proofErr w:type="spellEnd"/>
      <w:r w:rsidRPr="00B42D14">
        <w:rPr>
          <w:rFonts w:ascii="Times New Roman" w:eastAsiaTheme="minorHAnsi" w:hAnsi="Times New Roman" w:cs="Times New Roman"/>
          <w:sz w:val="20"/>
          <w:szCs w:val="20"/>
          <w:lang w:val="en-SG"/>
        </w:rPr>
        <w:t>, R. B. (1985).</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Theoretical models and the processes of reading</w:t>
      </w:r>
      <w:r w:rsidRPr="00B42D14">
        <w:rPr>
          <w:rFonts w:ascii="Times New Roman" w:eastAsiaTheme="minorHAnsi" w:hAnsi="Times New Roman" w:cs="Times New Roman"/>
          <w:sz w:val="20"/>
          <w:szCs w:val="20"/>
          <w:lang w:val="en-SG"/>
        </w:rPr>
        <w:t xml:space="preserve"> (3rd </w:t>
      </w:r>
      <w:proofErr w:type="gramStart"/>
      <w:r w:rsidRPr="00B42D14">
        <w:rPr>
          <w:rFonts w:ascii="Times New Roman" w:eastAsiaTheme="minorHAnsi" w:hAnsi="Times New Roman" w:cs="Times New Roman"/>
          <w:sz w:val="20"/>
          <w:szCs w:val="20"/>
          <w:lang w:val="en-SG"/>
        </w:rPr>
        <w:t>ed</w:t>
      </w:r>
      <w:proofErr w:type="gramEnd"/>
      <w:r w:rsidRPr="00B42D14">
        <w:rPr>
          <w:rFonts w:ascii="Times New Roman" w:eastAsiaTheme="minorHAnsi" w:hAnsi="Times New Roman" w:cs="Times New Roman"/>
          <w:sz w:val="20"/>
          <w:szCs w:val="20"/>
          <w:lang w:val="en-SG"/>
        </w:rPr>
        <w:t>.) Newark, DE: International Reading Association.</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i/>
          <w:sz w:val="20"/>
          <w:szCs w:val="20"/>
        </w:rPr>
      </w:pPr>
      <w:proofErr w:type="spellStart"/>
      <w:proofErr w:type="gramStart"/>
      <w:r w:rsidRPr="00B42D14">
        <w:rPr>
          <w:rFonts w:ascii="Times New Roman" w:eastAsiaTheme="minorHAnsi" w:hAnsi="Times New Roman" w:cs="Times New Roman"/>
          <w:sz w:val="20"/>
          <w:szCs w:val="20"/>
        </w:rPr>
        <w:t>Snowling</w:t>
      </w:r>
      <w:proofErr w:type="spellEnd"/>
      <w:r w:rsidRPr="00B42D14">
        <w:rPr>
          <w:rFonts w:ascii="Times New Roman" w:eastAsiaTheme="minorHAnsi" w:hAnsi="Times New Roman" w:cs="Times New Roman"/>
          <w:sz w:val="20"/>
          <w:szCs w:val="20"/>
        </w:rPr>
        <w:t xml:space="preserve">, M. J., &amp; </w:t>
      </w:r>
      <w:proofErr w:type="spellStart"/>
      <w:r w:rsidRPr="00B42D14">
        <w:rPr>
          <w:rFonts w:ascii="Times New Roman" w:eastAsiaTheme="minorHAnsi" w:hAnsi="Times New Roman" w:cs="Times New Roman"/>
          <w:sz w:val="20"/>
          <w:szCs w:val="20"/>
        </w:rPr>
        <w:t>Frith</w:t>
      </w:r>
      <w:proofErr w:type="spellEnd"/>
      <w:r w:rsidRPr="00B42D14">
        <w:rPr>
          <w:rFonts w:ascii="Times New Roman" w:eastAsiaTheme="minorHAnsi" w:hAnsi="Times New Roman" w:cs="Times New Roman"/>
          <w:sz w:val="20"/>
          <w:szCs w:val="20"/>
        </w:rPr>
        <w:t>, U. (1986).</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Comprehension in ‘</w:t>
      </w:r>
      <w:proofErr w:type="spellStart"/>
      <w:r w:rsidRPr="00B42D14">
        <w:rPr>
          <w:rFonts w:ascii="Times New Roman" w:eastAsiaTheme="minorHAnsi" w:hAnsi="Times New Roman" w:cs="Times New Roman"/>
          <w:sz w:val="20"/>
          <w:szCs w:val="20"/>
        </w:rPr>
        <w:t>hyperlexic</w:t>
      </w:r>
      <w:proofErr w:type="spellEnd"/>
      <w:r w:rsidRPr="00B42D14">
        <w:rPr>
          <w:rFonts w:ascii="Times New Roman" w:eastAsiaTheme="minorHAnsi" w:hAnsi="Times New Roman" w:cs="Times New Roman"/>
          <w:sz w:val="20"/>
          <w:szCs w:val="20"/>
        </w:rPr>
        <w:t>’ readers.</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sz w:val="20"/>
          <w:szCs w:val="20"/>
        </w:rPr>
        <w:t>Journal of Experimental Child Psychology, 42</w:t>
      </w:r>
      <w:r w:rsidRPr="00B42D14">
        <w:rPr>
          <w:rFonts w:ascii="Times New Roman" w:eastAsiaTheme="minorHAnsi" w:hAnsi="Times New Roman" w:cs="Times New Roman"/>
          <w:sz w:val="20"/>
          <w:szCs w:val="20"/>
        </w:rPr>
        <w:t xml:space="preserve">, 392–415.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rPr>
      </w:pPr>
      <w:proofErr w:type="gramStart"/>
      <w:r w:rsidRPr="00B42D14">
        <w:rPr>
          <w:rFonts w:ascii="Times New Roman" w:eastAsiaTheme="minorHAnsi" w:hAnsi="Times New Roman" w:cs="Times New Roman"/>
          <w:sz w:val="20"/>
          <w:szCs w:val="20"/>
        </w:rPr>
        <w:t>Spires, H. A., &amp; Donley, J. (1998).</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Prior knowledge activation: Inducing engagement with informational texts.</w:t>
      </w:r>
      <w:proofErr w:type="gramEnd"/>
      <w:r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iCs/>
          <w:sz w:val="20"/>
          <w:szCs w:val="20"/>
        </w:rPr>
        <w:t xml:space="preserve">Journal of Educational Psychology, 90, </w:t>
      </w:r>
      <w:r w:rsidRPr="00B42D14">
        <w:rPr>
          <w:rFonts w:ascii="Times New Roman" w:eastAsiaTheme="minorHAnsi" w:hAnsi="Times New Roman" w:cs="Times New Roman"/>
          <w:sz w:val="20"/>
          <w:szCs w:val="20"/>
        </w:rPr>
        <w:t>249–260.</w:t>
      </w:r>
    </w:p>
    <w:p w:rsidR="005F6DC0" w:rsidRPr="00B42D14" w:rsidRDefault="005F6DC0"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Staskowski</w:t>
      </w:r>
      <w:proofErr w:type="spellEnd"/>
      <w:r w:rsidRPr="00B42D14">
        <w:rPr>
          <w:rFonts w:ascii="Times New Roman" w:hAnsi="Times New Roman" w:cs="Times New Roman"/>
          <w:sz w:val="20"/>
          <w:szCs w:val="20"/>
        </w:rPr>
        <w:t xml:space="preserve">, M., &amp; </w:t>
      </w:r>
      <w:proofErr w:type="spellStart"/>
      <w:r w:rsidRPr="00B42D14">
        <w:rPr>
          <w:rFonts w:ascii="Times New Roman" w:hAnsi="Times New Roman" w:cs="Times New Roman"/>
          <w:sz w:val="20"/>
          <w:szCs w:val="20"/>
        </w:rPr>
        <w:t>Creaghead</w:t>
      </w:r>
      <w:proofErr w:type="spellEnd"/>
      <w:r w:rsidRPr="00B42D14">
        <w:rPr>
          <w:rFonts w:ascii="Times New Roman" w:hAnsi="Times New Roman" w:cs="Times New Roman"/>
          <w:sz w:val="20"/>
          <w:szCs w:val="20"/>
        </w:rPr>
        <w:t>, N. A. (2001).</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Reading comprehension: A language intervention target from early childhood through adolescence.</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Seminars in Speech and</w:t>
      </w:r>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Language, 22</w:t>
      </w:r>
      <w:r w:rsidRPr="00B42D14">
        <w:rPr>
          <w:rFonts w:ascii="Times New Roman" w:hAnsi="Times New Roman" w:cs="Times New Roman"/>
          <w:sz w:val="20"/>
          <w:szCs w:val="20"/>
        </w:rPr>
        <w:t>(3), 185-195.</w:t>
      </w:r>
    </w:p>
    <w:p w:rsidR="001C15C1" w:rsidRPr="00B42D14" w:rsidRDefault="001C15C1" w:rsidP="0045766A">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 xml:space="preserve">Stein, N. L. (1986). </w:t>
      </w:r>
      <w:proofErr w:type="gramStart"/>
      <w:r w:rsidRPr="00B42D14">
        <w:rPr>
          <w:rFonts w:ascii="Times New Roman" w:hAnsi="Times New Roman" w:cs="Times New Roman"/>
          <w:sz w:val="20"/>
          <w:szCs w:val="20"/>
        </w:rPr>
        <w:t>Knowledge and process in the acquisition of writing skills.</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 xml:space="preserve">In E. Z. </w:t>
      </w:r>
      <w:proofErr w:type="spellStart"/>
      <w:r w:rsidRPr="00B42D14">
        <w:rPr>
          <w:rFonts w:ascii="Times New Roman" w:hAnsi="Times New Roman" w:cs="Times New Roman"/>
          <w:sz w:val="20"/>
          <w:szCs w:val="20"/>
        </w:rPr>
        <w:t>Rothkopf</w:t>
      </w:r>
      <w:proofErr w:type="spellEnd"/>
      <w:r w:rsidRPr="00B42D14">
        <w:rPr>
          <w:rFonts w:ascii="Times New Roman" w:hAnsi="Times New Roman" w:cs="Times New Roman"/>
          <w:sz w:val="20"/>
          <w:szCs w:val="20"/>
        </w:rPr>
        <w:t xml:space="preserve"> (Ed.), </w:t>
      </w:r>
      <w:r w:rsidRPr="00B42D14">
        <w:rPr>
          <w:rFonts w:ascii="Times New Roman" w:hAnsi="Times New Roman" w:cs="Times New Roman"/>
          <w:i/>
          <w:iCs/>
          <w:sz w:val="20"/>
          <w:szCs w:val="20"/>
        </w:rPr>
        <w:t xml:space="preserve">Review of research in education, 13 </w:t>
      </w:r>
      <w:r w:rsidRPr="00B42D14">
        <w:rPr>
          <w:rFonts w:ascii="Times New Roman" w:hAnsi="Times New Roman" w:cs="Times New Roman"/>
          <w:sz w:val="20"/>
          <w:szCs w:val="20"/>
        </w:rPr>
        <w:t>(pp. 255–258).</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Washington, DC: American Educational Research Association.</w:t>
      </w:r>
      <w:proofErr w:type="gramEnd"/>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Taboada</w:t>
      </w:r>
      <w:proofErr w:type="spellEnd"/>
      <w:r w:rsidRPr="00B42D14">
        <w:rPr>
          <w:rFonts w:ascii="Times New Roman" w:eastAsiaTheme="minorHAnsi" w:hAnsi="Times New Roman" w:cs="Times New Roman"/>
          <w:sz w:val="20"/>
          <w:szCs w:val="20"/>
          <w:lang w:val="en-SG"/>
        </w:rPr>
        <w:t xml:space="preserve">, A., </w:t>
      </w:r>
      <w:proofErr w:type="spellStart"/>
      <w:r w:rsidRPr="00B42D14">
        <w:rPr>
          <w:rFonts w:ascii="Times New Roman" w:eastAsiaTheme="minorHAnsi" w:hAnsi="Times New Roman" w:cs="Times New Roman"/>
          <w:sz w:val="20"/>
          <w:szCs w:val="20"/>
          <w:lang w:val="en-SG"/>
        </w:rPr>
        <w:t>Tonks</w:t>
      </w:r>
      <w:proofErr w:type="spellEnd"/>
      <w:r w:rsidRPr="00B42D14">
        <w:rPr>
          <w:rFonts w:ascii="Times New Roman" w:eastAsiaTheme="minorHAnsi" w:hAnsi="Times New Roman" w:cs="Times New Roman"/>
          <w:sz w:val="20"/>
          <w:szCs w:val="20"/>
          <w:lang w:val="en-SG"/>
        </w:rPr>
        <w:t xml:space="preserve">, S. M., </w:t>
      </w:r>
      <w:proofErr w:type="spellStart"/>
      <w:r w:rsidRPr="00B42D14">
        <w:rPr>
          <w:rFonts w:ascii="Times New Roman" w:eastAsiaTheme="minorHAnsi" w:hAnsi="Times New Roman" w:cs="Times New Roman"/>
          <w:sz w:val="20"/>
          <w:szCs w:val="20"/>
          <w:lang w:val="en-SG"/>
        </w:rPr>
        <w:t>Wigfield</w:t>
      </w:r>
      <w:proofErr w:type="spellEnd"/>
      <w:r w:rsidRPr="00B42D14">
        <w:rPr>
          <w:rFonts w:ascii="Times New Roman" w:eastAsiaTheme="minorHAnsi" w:hAnsi="Times New Roman" w:cs="Times New Roman"/>
          <w:sz w:val="20"/>
          <w:szCs w:val="20"/>
          <w:lang w:val="en-SG"/>
        </w:rPr>
        <w:t>, A., &amp; Guthrie, J. T. (2009).</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Effects of Motivational and Cognitive Variables on Reading Comprehension.</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Reading and Writing: An Interdisciplinary</w:t>
      </w:r>
      <w:r w:rsidR="005129C3" w:rsidRPr="00B42D14">
        <w:rPr>
          <w:rFonts w:ascii="Times New Roman" w:eastAsiaTheme="minorHAnsi" w:hAnsi="Times New Roman" w:cs="Times New Roman"/>
          <w:i/>
          <w:iCs/>
          <w:sz w:val="20"/>
          <w:szCs w:val="20"/>
          <w:lang w:val="en-SG"/>
        </w:rPr>
        <w:t xml:space="preserve"> </w:t>
      </w:r>
      <w:r w:rsidRPr="00B42D14">
        <w:rPr>
          <w:rFonts w:ascii="Times New Roman" w:eastAsiaTheme="minorHAnsi" w:hAnsi="Times New Roman" w:cs="Times New Roman"/>
          <w:i/>
          <w:iCs/>
          <w:sz w:val="20"/>
          <w:szCs w:val="20"/>
          <w:lang w:val="en-SG"/>
        </w:rPr>
        <w:t>Journal, 22</w:t>
      </w:r>
      <w:r w:rsidRPr="00B42D14">
        <w:rPr>
          <w:rFonts w:ascii="Times New Roman" w:eastAsiaTheme="minorHAnsi" w:hAnsi="Times New Roman" w:cs="Times New Roman"/>
          <w:sz w:val="20"/>
          <w:szCs w:val="20"/>
          <w:lang w:val="en-SG"/>
        </w:rPr>
        <w:t>(1), 85</w:t>
      </w:r>
      <w:r w:rsidR="000F02AB"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lang w:val="en-SG"/>
        </w:rPr>
        <w:t>106.</w:t>
      </w:r>
    </w:p>
    <w:p w:rsidR="001C15C1" w:rsidRPr="00B42D14" w:rsidRDefault="001C15C1" w:rsidP="0045766A">
      <w:pPr>
        <w:spacing w:after="0" w:line="240" w:lineRule="auto"/>
        <w:contextualSpacing/>
        <w:jc w:val="both"/>
        <w:rPr>
          <w:rFonts w:ascii="Times New Roman" w:hAnsi="Times New Roman" w:cs="Times New Roman"/>
          <w:sz w:val="20"/>
          <w:szCs w:val="20"/>
        </w:rPr>
      </w:pPr>
      <w:proofErr w:type="spellStart"/>
      <w:r w:rsidRPr="00B42D14">
        <w:rPr>
          <w:rFonts w:ascii="Times New Roman" w:hAnsi="Times New Roman" w:cs="Times New Roman"/>
          <w:sz w:val="20"/>
          <w:szCs w:val="20"/>
        </w:rPr>
        <w:t>Tager-Flusberg</w:t>
      </w:r>
      <w:proofErr w:type="spellEnd"/>
      <w:r w:rsidRPr="00B42D14">
        <w:rPr>
          <w:rFonts w:ascii="Times New Roman" w:hAnsi="Times New Roman" w:cs="Times New Roman"/>
          <w:sz w:val="20"/>
          <w:szCs w:val="20"/>
        </w:rPr>
        <w:t xml:space="preserve">, H. (1981). </w:t>
      </w:r>
      <w:proofErr w:type="gramStart"/>
      <w:r w:rsidRPr="00B42D14">
        <w:rPr>
          <w:rFonts w:ascii="Times New Roman" w:hAnsi="Times New Roman" w:cs="Times New Roman"/>
          <w:sz w:val="20"/>
          <w:szCs w:val="20"/>
        </w:rPr>
        <w:t>Sentence comprehension in autistic children.</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i/>
          <w:sz w:val="20"/>
          <w:szCs w:val="20"/>
        </w:rPr>
        <w:t>Applied Psycholinguistics, 2</w:t>
      </w:r>
      <w:r w:rsidRPr="00B42D14">
        <w:rPr>
          <w:rFonts w:ascii="Times New Roman" w:hAnsi="Times New Roman" w:cs="Times New Roman"/>
          <w:sz w:val="20"/>
          <w:szCs w:val="20"/>
        </w:rPr>
        <w:t>, 5</w:t>
      </w:r>
      <w:r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rPr>
        <w:t>25.</w:t>
      </w:r>
      <w:proofErr w:type="gramEnd"/>
      <w:r w:rsidRPr="00B42D14">
        <w:rPr>
          <w:rFonts w:ascii="Times New Roman" w:hAnsi="Times New Roman" w:cs="Times New Roman"/>
          <w:sz w:val="20"/>
          <w:szCs w:val="20"/>
        </w:rPr>
        <w:t xml:space="preserve"> </w:t>
      </w:r>
    </w:p>
    <w:p w:rsidR="001C15C1" w:rsidRPr="00B42D14" w:rsidRDefault="001C15C1"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rPr>
        <w:t>Tager-Flusberg</w:t>
      </w:r>
      <w:proofErr w:type="spellEnd"/>
      <w:r w:rsidRPr="00B42D14">
        <w:rPr>
          <w:rFonts w:ascii="Times New Roman" w:eastAsiaTheme="minorHAnsi" w:hAnsi="Times New Roman" w:cs="Times New Roman"/>
          <w:sz w:val="20"/>
          <w:szCs w:val="20"/>
        </w:rPr>
        <w:t>, H., &amp; Joseph, R. (2003).</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 xml:space="preserve">Identifying </w:t>
      </w:r>
      <w:proofErr w:type="spellStart"/>
      <w:r w:rsidRPr="00B42D14">
        <w:rPr>
          <w:rFonts w:ascii="Times New Roman" w:eastAsiaTheme="minorHAnsi" w:hAnsi="Times New Roman" w:cs="Times New Roman"/>
          <w:sz w:val="20"/>
          <w:szCs w:val="20"/>
        </w:rPr>
        <w:t>neurocognitive</w:t>
      </w:r>
      <w:proofErr w:type="spellEnd"/>
      <w:r w:rsidRPr="00B42D14">
        <w:rPr>
          <w:rFonts w:ascii="Times New Roman" w:eastAsiaTheme="minorHAnsi" w:hAnsi="Times New Roman" w:cs="Times New Roman"/>
          <w:sz w:val="20"/>
          <w:szCs w:val="20"/>
        </w:rPr>
        <w:t xml:space="preserve"> phenotypes in autism.</w:t>
      </w:r>
      <w:proofErr w:type="gramEnd"/>
      <w:r w:rsidR="005129C3"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i/>
          <w:sz w:val="20"/>
          <w:szCs w:val="20"/>
        </w:rPr>
        <w:t>Philosophical Transactions of the Royal Society of London Series B-Biological Sciences,</w:t>
      </w:r>
      <w:r w:rsidR="005129C3" w:rsidRPr="00B42D14">
        <w:rPr>
          <w:rFonts w:ascii="Times New Roman" w:eastAsiaTheme="minorHAnsi" w:hAnsi="Times New Roman" w:cs="Times New Roman"/>
          <w:i/>
          <w:sz w:val="20"/>
          <w:szCs w:val="20"/>
        </w:rPr>
        <w:t xml:space="preserve"> </w:t>
      </w:r>
      <w:r w:rsidRPr="00B42D14">
        <w:rPr>
          <w:rFonts w:ascii="Times New Roman" w:eastAsiaTheme="minorHAnsi" w:hAnsi="Times New Roman" w:cs="Times New Roman"/>
          <w:i/>
          <w:sz w:val="20"/>
          <w:szCs w:val="20"/>
        </w:rPr>
        <w:t>358</w:t>
      </w:r>
      <w:r w:rsidRPr="00B42D14">
        <w:rPr>
          <w:rFonts w:ascii="Times New Roman" w:eastAsiaTheme="minorHAnsi" w:hAnsi="Times New Roman" w:cs="Times New Roman"/>
          <w:sz w:val="20"/>
          <w:szCs w:val="20"/>
        </w:rPr>
        <w:t>(1430), 303–314.</w:t>
      </w:r>
    </w:p>
    <w:p w:rsidR="00D4082B" w:rsidRPr="00B42D14" w:rsidRDefault="00D4082B" w:rsidP="0045766A">
      <w:pPr>
        <w:spacing w:after="0" w:line="240" w:lineRule="auto"/>
        <w:contextualSpacing/>
        <w:jc w:val="both"/>
        <w:rPr>
          <w:rFonts w:ascii="Times New Roman" w:hAnsi="Times New Roman" w:cs="Times New Roman"/>
          <w:i/>
          <w:iCs/>
          <w:sz w:val="20"/>
          <w:szCs w:val="20"/>
        </w:rPr>
      </w:pPr>
      <w:r w:rsidRPr="00B42D14">
        <w:rPr>
          <w:rFonts w:ascii="Times New Roman" w:hAnsi="Times New Roman" w:cs="Times New Roman"/>
          <w:sz w:val="20"/>
          <w:szCs w:val="20"/>
        </w:rPr>
        <w:t xml:space="preserve">Taylor, W.L. (1953). </w:t>
      </w:r>
      <w:proofErr w:type="gramStart"/>
      <w:r w:rsidRPr="00B42D14">
        <w:rPr>
          <w:rFonts w:ascii="Times New Roman" w:hAnsi="Times New Roman" w:cs="Times New Roman"/>
          <w:sz w:val="20"/>
          <w:szCs w:val="20"/>
        </w:rPr>
        <w:t>Cloze procedure: A new tool for measuring readability.</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Journalism Quarterly, 30</w:t>
      </w:r>
      <w:r w:rsidRPr="00B42D14">
        <w:rPr>
          <w:rFonts w:ascii="Times New Roman" w:hAnsi="Times New Roman" w:cs="Times New Roman"/>
          <w:iCs/>
          <w:sz w:val="20"/>
          <w:szCs w:val="20"/>
        </w:rPr>
        <w:t>, 415-433.</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r w:rsidRPr="00B42D14">
        <w:rPr>
          <w:rFonts w:ascii="Times New Roman" w:eastAsiaTheme="minorHAnsi" w:hAnsi="Times New Roman" w:cs="Times New Roman"/>
          <w:sz w:val="20"/>
          <w:szCs w:val="20"/>
          <w:lang w:val="en-SG"/>
        </w:rPr>
        <w:t>Teo</w:t>
      </w:r>
      <w:proofErr w:type="spellEnd"/>
      <w:r w:rsidRPr="00B42D14">
        <w:rPr>
          <w:rFonts w:ascii="Times New Roman" w:eastAsiaTheme="minorHAnsi" w:hAnsi="Times New Roman" w:cs="Times New Roman"/>
          <w:sz w:val="20"/>
          <w:szCs w:val="20"/>
          <w:lang w:val="en-SG"/>
        </w:rPr>
        <w:t xml:space="preserve">, L. (2004, 19 September). $220m school aid for disabled kids. </w:t>
      </w:r>
      <w:r w:rsidRPr="00B42D14">
        <w:rPr>
          <w:rFonts w:ascii="Times New Roman" w:eastAsiaTheme="minorHAnsi" w:hAnsi="Times New Roman" w:cs="Times New Roman"/>
          <w:i/>
          <w:iCs/>
          <w:sz w:val="20"/>
          <w:szCs w:val="20"/>
          <w:lang w:val="en-SG"/>
        </w:rPr>
        <w:t>The Straits Times</w:t>
      </w:r>
      <w:r w:rsidRPr="00B42D14">
        <w:rPr>
          <w:rFonts w:ascii="Times New Roman" w:eastAsiaTheme="minorHAnsi" w:hAnsi="Times New Roman" w:cs="Times New Roman"/>
          <w:sz w:val="20"/>
          <w:szCs w:val="20"/>
          <w:lang w:val="en-SG"/>
        </w:rPr>
        <w:t>, p. 1.</w:t>
      </w:r>
    </w:p>
    <w:p w:rsidR="00334B72" w:rsidRPr="00B42D14" w:rsidRDefault="00334B72" w:rsidP="0045766A">
      <w:pPr>
        <w:autoSpaceDE w:val="0"/>
        <w:autoSpaceDN w:val="0"/>
        <w:adjustRightInd w:val="0"/>
        <w:spacing w:after="0" w:line="240" w:lineRule="auto"/>
        <w:contextualSpacing/>
        <w:jc w:val="both"/>
        <w:rPr>
          <w:rFonts w:ascii="Times New Roman" w:hAnsi="Times New Roman" w:cs="Times New Roman"/>
          <w:sz w:val="20"/>
          <w:szCs w:val="20"/>
        </w:rPr>
      </w:pPr>
      <w:proofErr w:type="spellStart"/>
      <w:r w:rsidRPr="00B42D14">
        <w:rPr>
          <w:rFonts w:ascii="Times New Roman" w:hAnsi="Times New Roman" w:cs="Times New Roman"/>
          <w:sz w:val="20"/>
          <w:szCs w:val="20"/>
        </w:rPr>
        <w:t>Vacca</w:t>
      </w:r>
      <w:proofErr w:type="spellEnd"/>
      <w:r w:rsidRPr="00B42D14">
        <w:rPr>
          <w:rFonts w:ascii="Times New Roman" w:hAnsi="Times New Roman" w:cs="Times New Roman"/>
          <w:sz w:val="20"/>
          <w:szCs w:val="20"/>
        </w:rPr>
        <w:t xml:space="preserve">, J. S. (2007). Autistic children </w:t>
      </w:r>
      <w:proofErr w:type="gramStart"/>
      <w:r w:rsidRPr="00B42D14">
        <w:rPr>
          <w:rFonts w:ascii="Times New Roman" w:hAnsi="Times New Roman" w:cs="Times New Roman"/>
          <w:sz w:val="20"/>
          <w:szCs w:val="20"/>
        </w:rPr>
        <w:t>can be taught</w:t>
      </w:r>
      <w:proofErr w:type="gramEnd"/>
      <w:r w:rsidRPr="00B42D14">
        <w:rPr>
          <w:rFonts w:ascii="Times New Roman" w:hAnsi="Times New Roman" w:cs="Times New Roman"/>
          <w:sz w:val="20"/>
          <w:szCs w:val="20"/>
        </w:rPr>
        <w:t xml:space="preserve"> to read. </w:t>
      </w:r>
      <w:r w:rsidRPr="00B42D14">
        <w:rPr>
          <w:rFonts w:ascii="Times New Roman" w:hAnsi="Times New Roman" w:cs="Times New Roman"/>
          <w:i/>
          <w:iCs/>
          <w:sz w:val="20"/>
          <w:szCs w:val="20"/>
        </w:rPr>
        <w:t>I</w:t>
      </w:r>
      <w:r w:rsidR="005129C3" w:rsidRPr="00B42D14">
        <w:rPr>
          <w:rFonts w:ascii="Times New Roman" w:hAnsi="Times New Roman" w:cs="Times New Roman"/>
          <w:i/>
          <w:iCs/>
          <w:sz w:val="20"/>
          <w:szCs w:val="20"/>
        </w:rPr>
        <w:t xml:space="preserve">nternational Journal of Special </w:t>
      </w:r>
      <w:r w:rsidRPr="00B42D14">
        <w:rPr>
          <w:rFonts w:ascii="Times New Roman" w:hAnsi="Times New Roman" w:cs="Times New Roman"/>
          <w:i/>
          <w:iCs/>
          <w:sz w:val="20"/>
          <w:szCs w:val="20"/>
        </w:rPr>
        <w:t>Education</w:t>
      </w:r>
      <w:r w:rsidRPr="00B42D14">
        <w:rPr>
          <w:rFonts w:ascii="Times New Roman" w:hAnsi="Times New Roman" w:cs="Times New Roman"/>
          <w:sz w:val="20"/>
          <w:szCs w:val="20"/>
        </w:rPr>
        <w:t>, 22(3), 54-61.</w:t>
      </w:r>
    </w:p>
    <w:p w:rsidR="00D4082B" w:rsidRPr="00B42D14" w:rsidRDefault="00D4082B" w:rsidP="0045766A">
      <w:pPr>
        <w:spacing w:after="0" w:line="240" w:lineRule="auto"/>
        <w:contextualSpacing/>
        <w:jc w:val="both"/>
        <w:rPr>
          <w:rFonts w:ascii="Times New Roman" w:hAnsi="Times New Roman" w:cs="Times New Roman"/>
          <w:sz w:val="20"/>
          <w:szCs w:val="20"/>
        </w:rPr>
      </w:pPr>
      <w:proofErr w:type="gramStart"/>
      <w:r w:rsidRPr="00B42D14">
        <w:rPr>
          <w:rFonts w:ascii="Times New Roman" w:hAnsi="Times New Roman" w:cs="Times New Roman"/>
          <w:sz w:val="20"/>
          <w:szCs w:val="20"/>
        </w:rPr>
        <w:t xml:space="preserve">Vincent, D., </w:t>
      </w:r>
      <w:r w:rsidR="00DF6217" w:rsidRPr="00B42D14">
        <w:rPr>
          <w:rFonts w:ascii="Times New Roman" w:hAnsi="Times New Roman" w:cs="Times New Roman"/>
          <w:sz w:val="20"/>
          <w:szCs w:val="20"/>
        </w:rPr>
        <w:t xml:space="preserve">&amp; </w:t>
      </w:r>
      <w:proofErr w:type="spellStart"/>
      <w:r w:rsidRPr="00B42D14">
        <w:rPr>
          <w:rFonts w:ascii="Times New Roman" w:hAnsi="Times New Roman" w:cs="Times New Roman"/>
          <w:sz w:val="20"/>
          <w:szCs w:val="20"/>
        </w:rPr>
        <w:t>Crumpler</w:t>
      </w:r>
      <w:proofErr w:type="spellEnd"/>
      <w:r w:rsidRPr="00B42D14">
        <w:rPr>
          <w:rFonts w:ascii="Times New Roman" w:hAnsi="Times New Roman" w:cs="Times New Roman"/>
          <w:sz w:val="20"/>
          <w:szCs w:val="20"/>
        </w:rPr>
        <w:t>, M. (2002).</w:t>
      </w:r>
      <w:proofErr w:type="gramEnd"/>
      <w:r w:rsidRPr="00B42D14">
        <w:rPr>
          <w:rFonts w:ascii="Times New Roman" w:hAnsi="Times New Roman" w:cs="Times New Roman"/>
          <w:sz w:val="20"/>
          <w:szCs w:val="20"/>
        </w:rPr>
        <w:t xml:space="preserve"> </w:t>
      </w:r>
      <w:proofErr w:type="spellStart"/>
      <w:r w:rsidRPr="00B42D14">
        <w:rPr>
          <w:rFonts w:ascii="Times New Roman" w:hAnsi="Times New Roman" w:cs="Times New Roman"/>
          <w:i/>
          <w:sz w:val="20"/>
          <w:szCs w:val="20"/>
        </w:rPr>
        <w:t>Salford</w:t>
      </w:r>
      <w:proofErr w:type="spellEnd"/>
      <w:r w:rsidRPr="00B42D14">
        <w:rPr>
          <w:rFonts w:ascii="Times New Roman" w:hAnsi="Times New Roman" w:cs="Times New Roman"/>
          <w:i/>
          <w:sz w:val="20"/>
          <w:szCs w:val="20"/>
        </w:rPr>
        <w:t xml:space="preserve"> sentence reading test</w:t>
      </w:r>
      <w:r w:rsidRPr="00B42D14">
        <w:rPr>
          <w:rFonts w:ascii="Times New Roman" w:hAnsi="Times New Roman" w:cs="Times New Roman"/>
          <w:sz w:val="20"/>
          <w:szCs w:val="20"/>
        </w:rPr>
        <w:t xml:space="preserve"> (Revised). </w:t>
      </w:r>
      <w:proofErr w:type="gramStart"/>
      <w:r w:rsidRPr="00B42D14">
        <w:rPr>
          <w:rFonts w:ascii="Times New Roman" w:hAnsi="Times New Roman" w:cs="Times New Roman"/>
          <w:sz w:val="20"/>
          <w:szCs w:val="20"/>
        </w:rPr>
        <w:t xml:space="preserve">London, UK: </w:t>
      </w:r>
      <w:proofErr w:type="spellStart"/>
      <w:r w:rsidRPr="00B42D14">
        <w:rPr>
          <w:rFonts w:ascii="Times New Roman" w:hAnsi="Times New Roman" w:cs="Times New Roman"/>
          <w:sz w:val="20"/>
          <w:szCs w:val="20"/>
        </w:rPr>
        <w:t>Hodder</w:t>
      </w:r>
      <w:proofErr w:type="spellEnd"/>
      <w:r w:rsidRPr="00B42D14">
        <w:rPr>
          <w:rFonts w:ascii="Times New Roman" w:hAnsi="Times New Roman" w:cs="Times New Roman"/>
          <w:sz w:val="20"/>
          <w:szCs w:val="20"/>
        </w:rPr>
        <w:t xml:space="preserve"> and Stoughton.</w:t>
      </w:r>
      <w:proofErr w:type="gramEnd"/>
    </w:p>
    <w:p w:rsidR="00D4082B" w:rsidRPr="00B42D14" w:rsidRDefault="00D4082B" w:rsidP="0045766A">
      <w:pPr>
        <w:spacing w:after="0" w:line="240" w:lineRule="auto"/>
        <w:contextualSpacing/>
        <w:jc w:val="both"/>
        <w:rPr>
          <w:rFonts w:ascii="Times New Roman" w:eastAsia="Times New Roman" w:hAnsi="Times New Roman" w:cs="Times New Roman"/>
          <w:i/>
          <w:iCs/>
          <w:sz w:val="20"/>
          <w:szCs w:val="20"/>
        </w:rPr>
      </w:pPr>
      <w:proofErr w:type="spellStart"/>
      <w:r w:rsidRPr="00B42D14">
        <w:rPr>
          <w:rFonts w:ascii="Times New Roman" w:eastAsia="Times New Roman" w:hAnsi="Times New Roman" w:cs="Times New Roman"/>
          <w:sz w:val="20"/>
          <w:szCs w:val="20"/>
        </w:rPr>
        <w:t>Vygotsky</w:t>
      </w:r>
      <w:proofErr w:type="spellEnd"/>
      <w:r w:rsidRPr="00B42D14">
        <w:rPr>
          <w:rFonts w:ascii="Times New Roman" w:eastAsia="Times New Roman" w:hAnsi="Times New Roman" w:cs="Times New Roman"/>
          <w:sz w:val="20"/>
          <w:szCs w:val="20"/>
        </w:rPr>
        <w:t xml:space="preserve">, L.S. (1978). </w:t>
      </w:r>
      <w:proofErr w:type="gramStart"/>
      <w:r w:rsidRPr="00B42D14">
        <w:rPr>
          <w:rFonts w:ascii="Times New Roman" w:eastAsia="Times New Roman" w:hAnsi="Times New Roman" w:cs="Times New Roman"/>
          <w:i/>
          <w:iCs/>
          <w:sz w:val="20"/>
          <w:szCs w:val="20"/>
        </w:rPr>
        <w:t>Mind and society: The development of higher psychological processes</w:t>
      </w:r>
      <w:r w:rsidRPr="00B42D14">
        <w:rPr>
          <w:rFonts w:ascii="Times New Roman" w:eastAsia="Times New Roman" w:hAnsi="Times New Roman" w:cs="Times New Roman"/>
          <w:sz w:val="20"/>
          <w:szCs w:val="20"/>
        </w:rPr>
        <w:t>.</w:t>
      </w:r>
      <w:proofErr w:type="gramEnd"/>
      <w:r w:rsidRPr="00B42D14">
        <w:rPr>
          <w:rFonts w:ascii="Times New Roman" w:eastAsia="Times New Roman" w:hAnsi="Times New Roman" w:cs="Times New Roman"/>
          <w:sz w:val="20"/>
          <w:szCs w:val="20"/>
        </w:rPr>
        <w:t xml:space="preserve"> Cambridge, MA: Harvard University Press.</w:t>
      </w:r>
    </w:p>
    <w:p w:rsidR="00D4082B" w:rsidRPr="00B42D14" w:rsidRDefault="00D4082B" w:rsidP="0045766A">
      <w:pPr>
        <w:spacing w:after="0" w:line="240" w:lineRule="auto"/>
        <w:contextualSpacing/>
        <w:jc w:val="both"/>
        <w:rPr>
          <w:rFonts w:ascii="Times New Roman" w:hAnsi="Times New Roman" w:cs="Times New Roman"/>
          <w:sz w:val="20"/>
          <w:szCs w:val="20"/>
        </w:rPr>
      </w:pPr>
      <w:proofErr w:type="spellStart"/>
      <w:proofErr w:type="gramStart"/>
      <w:r w:rsidRPr="00B42D14">
        <w:rPr>
          <w:rFonts w:ascii="Times New Roman" w:hAnsi="Times New Roman" w:cs="Times New Roman"/>
          <w:sz w:val="20"/>
          <w:szCs w:val="20"/>
        </w:rPr>
        <w:t>Wahlberg</w:t>
      </w:r>
      <w:proofErr w:type="spellEnd"/>
      <w:r w:rsidRPr="00B42D14">
        <w:rPr>
          <w:rFonts w:ascii="Times New Roman" w:hAnsi="Times New Roman" w:cs="Times New Roman"/>
          <w:sz w:val="20"/>
          <w:szCs w:val="20"/>
        </w:rPr>
        <w:t xml:space="preserve">, T., &amp; </w:t>
      </w:r>
      <w:proofErr w:type="spellStart"/>
      <w:r w:rsidRPr="00B42D14">
        <w:rPr>
          <w:rFonts w:ascii="Times New Roman" w:hAnsi="Times New Roman" w:cs="Times New Roman"/>
          <w:sz w:val="20"/>
          <w:szCs w:val="20"/>
        </w:rPr>
        <w:t>Magliano</w:t>
      </w:r>
      <w:proofErr w:type="spellEnd"/>
      <w:r w:rsidRPr="00B42D14">
        <w:rPr>
          <w:rFonts w:ascii="Times New Roman" w:hAnsi="Times New Roman" w:cs="Times New Roman"/>
          <w:sz w:val="20"/>
          <w:szCs w:val="20"/>
        </w:rPr>
        <w:t>, J. P. (2004).</w:t>
      </w:r>
      <w:proofErr w:type="gramEnd"/>
      <w:r w:rsidRPr="00B42D14">
        <w:rPr>
          <w:rFonts w:ascii="Times New Roman" w:hAnsi="Times New Roman" w:cs="Times New Roman"/>
          <w:sz w:val="20"/>
          <w:szCs w:val="20"/>
        </w:rPr>
        <w:t xml:space="preserve"> </w:t>
      </w:r>
      <w:proofErr w:type="gramStart"/>
      <w:r w:rsidRPr="00B42D14">
        <w:rPr>
          <w:rFonts w:ascii="Times New Roman" w:hAnsi="Times New Roman" w:cs="Times New Roman"/>
          <w:sz w:val="20"/>
          <w:szCs w:val="20"/>
        </w:rPr>
        <w:t>The ability of high-functioning individuals with autism to comprehend written discourse.</w:t>
      </w:r>
      <w:proofErr w:type="gramEnd"/>
      <w:r w:rsidRPr="00B42D14">
        <w:rPr>
          <w:rFonts w:ascii="Times New Roman" w:hAnsi="Times New Roman" w:cs="Times New Roman"/>
          <w:sz w:val="20"/>
          <w:szCs w:val="20"/>
        </w:rPr>
        <w:t xml:space="preserve"> </w:t>
      </w:r>
      <w:r w:rsidRPr="00B42D14">
        <w:rPr>
          <w:rFonts w:ascii="Times New Roman" w:hAnsi="Times New Roman" w:cs="Times New Roman"/>
          <w:i/>
          <w:sz w:val="20"/>
          <w:szCs w:val="20"/>
        </w:rPr>
        <w:t>Discourse Processes, 38</w:t>
      </w:r>
      <w:r w:rsidRPr="00B42D14">
        <w:rPr>
          <w:rFonts w:ascii="Times New Roman" w:hAnsi="Times New Roman" w:cs="Times New Roman"/>
          <w:sz w:val="20"/>
          <w:szCs w:val="20"/>
        </w:rPr>
        <w:t>(1), 119</w:t>
      </w:r>
      <w:r w:rsidR="00E33F90" w:rsidRPr="00B42D14">
        <w:rPr>
          <w:rFonts w:ascii="Times New Roman" w:eastAsiaTheme="minorHAnsi" w:hAnsi="Times New Roman" w:cs="Times New Roman"/>
          <w:sz w:val="20"/>
          <w:szCs w:val="20"/>
          <w:lang w:val="en-SG"/>
        </w:rPr>
        <w:t>–</w:t>
      </w:r>
      <w:r w:rsidRPr="00B42D14">
        <w:rPr>
          <w:rFonts w:ascii="Times New Roman" w:hAnsi="Times New Roman" w:cs="Times New Roman"/>
          <w:sz w:val="20"/>
          <w:szCs w:val="20"/>
        </w:rPr>
        <w:t xml:space="preserve">144. </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sz w:val="20"/>
          <w:szCs w:val="20"/>
          <w:lang w:val="en-SG"/>
        </w:rPr>
      </w:pPr>
      <w:proofErr w:type="spellStart"/>
      <w:proofErr w:type="gramStart"/>
      <w:r w:rsidRPr="00B42D14">
        <w:rPr>
          <w:rFonts w:ascii="Times New Roman" w:eastAsiaTheme="minorHAnsi" w:hAnsi="Times New Roman" w:cs="Times New Roman"/>
          <w:sz w:val="20"/>
          <w:szCs w:val="20"/>
          <w:lang w:val="en-SG"/>
        </w:rPr>
        <w:t>Wigfield</w:t>
      </w:r>
      <w:proofErr w:type="spellEnd"/>
      <w:r w:rsidRPr="00B42D14">
        <w:rPr>
          <w:rFonts w:ascii="Times New Roman" w:eastAsiaTheme="minorHAnsi" w:hAnsi="Times New Roman" w:cs="Times New Roman"/>
          <w:sz w:val="20"/>
          <w:szCs w:val="20"/>
          <w:lang w:val="en-SG"/>
        </w:rPr>
        <w:t>, A, &amp; Guthrie, J.T. (1997).</w:t>
      </w:r>
      <w:proofErr w:type="gramEnd"/>
      <w:r w:rsidRPr="00B42D14">
        <w:rPr>
          <w:rFonts w:ascii="Times New Roman" w:eastAsiaTheme="minorHAnsi" w:hAnsi="Times New Roman" w:cs="Times New Roman"/>
          <w:sz w:val="20"/>
          <w:szCs w:val="20"/>
          <w:lang w:val="en-SG"/>
        </w:rPr>
        <w:t xml:space="preserve"> </w:t>
      </w:r>
      <w:proofErr w:type="gramStart"/>
      <w:r w:rsidRPr="00B42D14">
        <w:rPr>
          <w:rFonts w:ascii="Times New Roman" w:eastAsiaTheme="minorHAnsi" w:hAnsi="Times New Roman" w:cs="Times New Roman"/>
          <w:sz w:val="20"/>
          <w:szCs w:val="20"/>
          <w:lang w:val="en-SG"/>
        </w:rPr>
        <w:t xml:space="preserve">Relations of </w:t>
      </w:r>
      <w:proofErr w:type="spellStart"/>
      <w:r w:rsidRPr="00B42D14">
        <w:rPr>
          <w:rFonts w:ascii="Times New Roman" w:eastAsiaTheme="minorHAnsi" w:hAnsi="Times New Roman" w:cs="Times New Roman"/>
          <w:sz w:val="20"/>
          <w:szCs w:val="20"/>
          <w:lang w:val="en-SG"/>
        </w:rPr>
        <w:t>children‟s</w:t>
      </w:r>
      <w:proofErr w:type="spellEnd"/>
      <w:r w:rsidRPr="00B42D14">
        <w:rPr>
          <w:rFonts w:ascii="Times New Roman" w:eastAsiaTheme="minorHAnsi" w:hAnsi="Times New Roman" w:cs="Times New Roman"/>
          <w:sz w:val="20"/>
          <w:szCs w:val="20"/>
          <w:lang w:val="en-SG"/>
        </w:rPr>
        <w:t xml:space="preserve"> motivation for reading to the amount and breadth of their reading.</w:t>
      </w:r>
      <w:proofErr w:type="gramEnd"/>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iCs/>
          <w:sz w:val="20"/>
          <w:szCs w:val="20"/>
          <w:lang w:val="en-SG"/>
        </w:rPr>
        <w:t>Journal of Educational Psychology</w:t>
      </w:r>
      <w:r w:rsidRPr="00B42D14">
        <w:rPr>
          <w:rFonts w:ascii="Times New Roman" w:eastAsiaTheme="minorHAnsi" w:hAnsi="Times New Roman" w:cs="Times New Roman"/>
          <w:sz w:val="20"/>
          <w:szCs w:val="20"/>
          <w:lang w:val="en-SG"/>
        </w:rPr>
        <w:t xml:space="preserve">, </w:t>
      </w:r>
      <w:r w:rsidRPr="00B42D14">
        <w:rPr>
          <w:rFonts w:ascii="Times New Roman" w:eastAsiaTheme="minorHAnsi" w:hAnsi="Times New Roman" w:cs="Times New Roman"/>
          <w:i/>
          <w:sz w:val="20"/>
          <w:szCs w:val="20"/>
          <w:lang w:val="en-SG"/>
        </w:rPr>
        <w:t>89</w:t>
      </w:r>
      <w:r w:rsidRPr="00B42D14">
        <w:rPr>
          <w:rFonts w:ascii="Times New Roman" w:eastAsiaTheme="minorHAnsi" w:hAnsi="Times New Roman" w:cs="Times New Roman"/>
          <w:sz w:val="20"/>
          <w:szCs w:val="20"/>
          <w:lang w:val="en-SG"/>
        </w:rPr>
        <w:t>(3), 420</w:t>
      </w:r>
      <w:r w:rsidR="00E33F90" w:rsidRPr="00B42D14">
        <w:rPr>
          <w:rFonts w:ascii="Times New Roman" w:eastAsiaTheme="minorHAnsi" w:hAnsi="Times New Roman" w:cs="Times New Roman"/>
          <w:sz w:val="20"/>
          <w:szCs w:val="20"/>
          <w:lang w:val="en-SG"/>
        </w:rPr>
        <w:t>–</w:t>
      </w:r>
      <w:r w:rsidRPr="00B42D14">
        <w:rPr>
          <w:rFonts w:ascii="Times New Roman" w:eastAsiaTheme="minorHAnsi" w:hAnsi="Times New Roman" w:cs="Times New Roman"/>
          <w:sz w:val="20"/>
          <w:szCs w:val="20"/>
          <w:lang w:val="en-SG"/>
        </w:rPr>
        <w:t>432.</w:t>
      </w:r>
    </w:p>
    <w:p w:rsidR="00D4082B" w:rsidRPr="00B42D14" w:rsidRDefault="00D4082B" w:rsidP="0045766A">
      <w:pPr>
        <w:autoSpaceDE w:val="0"/>
        <w:autoSpaceDN w:val="0"/>
        <w:adjustRightInd w:val="0"/>
        <w:spacing w:after="0" w:line="240" w:lineRule="auto"/>
        <w:contextualSpacing/>
        <w:jc w:val="both"/>
        <w:rPr>
          <w:rFonts w:ascii="Times New Roman" w:eastAsiaTheme="minorHAnsi" w:hAnsi="Times New Roman" w:cs="Times New Roman"/>
          <w:i/>
          <w:iCs/>
          <w:sz w:val="20"/>
          <w:szCs w:val="20"/>
        </w:rPr>
      </w:pPr>
      <w:r w:rsidRPr="00B42D14">
        <w:rPr>
          <w:rFonts w:ascii="Times New Roman" w:eastAsiaTheme="minorHAnsi" w:hAnsi="Times New Roman" w:cs="Times New Roman"/>
          <w:sz w:val="20"/>
          <w:szCs w:val="20"/>
        </w:rPr>
        <w:t xml:space="preserve">Wilde, L. D., </w:t>
      </w:r>
      <w:proofErr w:type="spellStart"/>
      <w:r w:rsidRPr="00B42D14">
        <w:rPr>
          <w:rFonts w:ascii="Times New Roman" w:eastAsiaTheme="minorHAnsi" w:hAnsi="Times New Roman" w:cs="Times New Roman"/>
          <w:sz w:val="20"/>
          <w:szCs w:val="20"/>
        </w:rPr>
        <w:t>Koegel</w:t>
      </w:r>
      <w:proofErr w:type="spellEnd"/>
      <w:r w:rsidRPr="00B42D14">
        <w:rPr>
          <w:rFonts w:ascii="Times New Roman" w:eastAsiaTheme="minorHAnsi" w:hAnsi="Times New Roman" w:cs="Times New Roman"/>
          <w:sz w:val="20"/>
          <w:szCs w:val="20"/>
        </w:rPr>
        <w:t>, L. K.</w:t>
      </w:r>
      <w:proofErr w:type="gramStart"/>
      <w:r w:rsidRPr="00B42D14">
        <w:rPr>
          <w:rFonts w:ascii="Times New Roman" w:eastAsiaTheme="minorHAnsi" w:hAnsi="Times New Roman" w:cs="Times New Roman"/>
          <w:sz w:val="20"/>
          <w:szCs w:val="20"/>
        </w:rPr>
        <w:t>,&amp;</w:t>
      </w:r>
      <w:proofErr w:type="gramEnd"/>
      <w:r w:rsidR="00E33F90" w:rsidRPr="00B42D14">
        <w:rPr>
          <w:rFonts w:ascii="Times New Roman" w:eastAsiaTheme="minorHAnsi" w:hAnsi="Times New Roman" w:cs="Times New Roman"/>
          <w:sz w:val="20"/>
          <w:szCs w:val="20"/>
        </w:rPr>
        <w:t xml:space="preserve"> </w:t>
      </w:r>
      <w:proofErr w:type="spellStart"/>
      <w:r w:rsidRPr="00B42D14">
        <w:rPr>
          <w:rFonts w:ascii="Times New Roman" w:eastAsiaTheme="minorHAnsi" w:hAnsi="Times New Roman" w:cs="Times New Roman"/>
          <w:sz w:val="20"/>
          <w:szCs w:val="20"/>
        </w:rPr>
        <w:t>Koegel</w:t>
      </w:r>
      <w:proofErr w:type="spellEnd"/>
      <w:r w:rsidRPr="00B42D14">
        <w:rPr>
          <w:rFonts w:ascii="Times New Roman" w:eastAsiaTheme="minorHAnsi" w:hAnsi="Times New Roman" w:cs="Times New Roman"/>
          <w:sz w:val="20"/>
          <w:szCs w:val="20"/>
        </w:rPr>
        <w:t xml:space="preserve">, R. L. (1992). </w:t>
      </w:r>
      <w:proofErr w:type="gramStart"/>
      <w:r w:rsidRPr="00B42D14">
        <w:rPr>
          <w:rFonts w:ascii="Times New Roman" w:eastAsiaTheme="minorHAnsi" w:hAnsi="Times New Roman" w:cs="Times New Roman"/>
          <w:i/>
          <w:iCs/>
          <w:sz w:val="20"/>
          <w:szCs w:val="20"/>
        </w:rPr>
        <w:t>Increasing success in school through priming: A training manual</w:t>
      </w:r>
      <w:r w:rsidRPr="00B42D14">
        <w:rPr>
          <w:rFonts w:ascii="Times New Roman" w:eastAsiaTheme="minorHAnsi" w:hAnsi="Times New Roman" w:cs="Times New Roman"/>
          <w:sz w:val="20"/>
          <w:szCs w:val="20"/>
        </w:rPr>
        <w:t>.</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Santa Barbara: University of California.</w:t>
      </w:r>
      <w:proofErr w:type="gramEnd"/>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i/>
          <w:sz w:val="20"/>
          <w:szCs w:val="20"/>
        </w:rPr>
      </w:pPr>
      <w:r w:rsidRPr="00B42D14">
        <w:rPr>
          <w:rFonts w:ascii="Times New Roman" w:hAnsi="Times New Roman" w:cs="Times New Roman"/>
          <w:sz w:val="20"/>
          <w:szCs w:val="20"/>
        </w:rPr>
        <w:t xml:space="preserve">Willey, L.H. (1999). </w:t>
      </w:r>
      <w:proofErr w:type="gramStart"/>
      <w:r w:rsidRPr="00B42D14">
        <w:rPr>
          <w:rFonts w:ascii="Times New Roman" w:hAnsi="Times New Roman" w:cs="Times New Roman"/>
          <w:i/>
          <w:sz w:val="20"/>
          <w:szCs w:val="20"/>
        </w:rPr>
        <w:t xml:space="preserve">Pretending to be normal: Living with </w:t>
      </w:r>
      <w:proofErr w:type="spellStart"/>
      <w:r w:rsidRPr="00B42D14">
        <w:rPr>
          <w:rFonts w:ascii="Times New Roman" w:hAnsi="Times New Roman" w:cs="Times New Roman"/>
          <w:i/>
          <w:sz w:val="20"/>
          <w:szCs w:val="20"/>
        </w:rPr>
        <w:t>Asperger’s</w:t>
      </w:r>
      <w:proofErr w:type="spellEnd"/>
      <w:r w:rsidRPr="00B42D14">
        <w:rPr>
          <w:rFonts w:ascii="Times New Roman" w:hAnsi="Times New Roman" w:cs="Times New Roman"/>
          <w:i/>
          <w:sz w:val="20"/>
          <w:szCs w:val="20"/>
        </w:rPr>
        <w:t xml:space="preserve"> syndrome.</w:t>
      </w:r>
      <w:proofErr w:type="gramEnd"/>
      <w:r w:rsidR="005129C3" w:rsidRPr="00B42D14">
        <w:rPr>
          <w:rFonts w:ascii="Times New Roman" w:hAnsi="Times New Roman" w:cs="Times New Roman"/>
          <w:i/>
          <w:sz w:val="20"/>
          <w:szCs w:val="20"/>
        </w:rPr>
        <w:t xml:space="preserve"> </w:t>
      </w:r>
      <w:r w:rsidRPr="00B42D14">
        <w:rPr>
          <w:rFonts w:ascii="Times New Roman" w:hAnsi="Times New Roman" w:cs="Times New Roman"/>
          <w:sz w:val="20"/>
          <w:szCs w:val="20"/>
        </w:rPr>
        <w:t>Philadelphia, PA: Jessica Kingsley.</w:t>
      </w:r>
    </w:p>
    <w:p w:rsidR="00D4082B" w:rsidRPr="00B42D14" w:rsidRDefault="00D4082B" w:rsidP="0045766A">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B42D14">
        <w:rPr>
          <w:rFonts w:ascii="Times New Roman" w:eastAsiaTheme="minorHAnsi" w:hAnsi="Times New Roman" w:cs="Times New Roman"/>
          <w:sz w:val="20"/>
          <w:szCs w:val="20"/>
        </w:rPr>
        <w:t xml:space="preserve">Wing, L., Gould, J., </w:t>
      </w:r>
      <w:proofErr w:type="spellStart"/>
      <w:r w:rsidRPr="00B42D14">
        <w:rPr>
          <w:rFonts w:ascii="Times New Roman" w:eastAsiaTheme="minorHAnsi" w:hAnsi="Times New Roman" w:cs="Times New Roman"/>
          <w:sz w:val="20"/>
          <w:szCs w:val="20"/>
        </w:rPr>
        <w:t>Yeates</w:t>
      </w:r>
      <w:proofErr w:type="spellEnd"/>
      <w:r w:rsidRPr="00B42D14">
        <w:rPr>
          <w:rFonts w:ascii="Times New Roman" w:eastAsiaTheme="minorHAnsi" w:hAnsi="Times New Roman" w:cs="Times New Roman"/>
          <w:sz w:val="20"/>
          <w:szCs w:val="20"/>
        </w:rPr>
        <w:t xml:space="preserve">, S.R., &amp; </w:t>
      </w:r>
      <w:proofErr w:type="spellStart"/>
      <w:r w:rsidRPr="00B42D14">
        <w:rPr>
          <w:rFonts w:ascii="Times New Roman" w:eastAsiaTheme="minorHAnsi" w:hAnsi="Times New Roman" w:cs="Times New Roman"/>
          <w:sz w:val="20"/>
          <w:szCs w:val="20"/>
        </w:rPr>
        <w:t>Brierley</w:t>
      </w:r>
      <w:proofErr w:type="spellEnd"/>
      <w:r w:rsidRPr="00B42D14">
        <w:rPr>
          <w:rFonts w:ascii="Times New Roman" w:eastAsiaTheme="minorHAnsi" w:hAnsi="Times New Roman" w:cs="Times New Roman"/>
          <w:sz w:val="20"/>
          <w:szCs w:val="20"/>
        </w:rPr>
        <w:t>, L.M. (1977).</w:t>
      </w:r>
      <w:proofErr w:type="gramEnd"/>
      <w:r w:rsidRPr="00B42D14">
        <w:rPr>
          <w:rFonts w:ascii="Times New Roman" w:eastAsiaTheme="minorHAnsi" w:hAnsi="Times New Roman" w:cs="Times New Roman"/>
          <w:sz w:val="20"/>
          <w:szCs w:val="20"/>
        </w:rPr>
        <w:t xml:space="preserve"> </w:t>
      </w:r>
      <w:proofErr w:type="gramStart"/>
      <w:r w:rsidRPr="00B42D14">
        <w:rPr>
          <w:rFonts w:ascii="Times New Roman" w:eastAsiaTheme="minorHAnsi" w:hAnsi="Times New Roman" w:cs="Times New Roman"/>
          <w:sz w:val="20"/>
          <w:szCs w:val="20"/>
        </w:rPr>
        <w:t>Symbolic play in severely mentally retarded and autistic children</w:t>
      </w:r>
      <w:r w:rsidRPr="00B42D14">
        <w:rPr>
          <w:rFonts w:ascii="Times New Roman" w:eastAsiaTheme="minorHAnsi" w:hAnsi="Times New Roman" w:cs="Times New Roman"/>
          <w:i/>
          <w:sz w:val="20"/>
          <w:szCs w:val="20"/>
        </w:rPr>
        <w:t>.</w:t>
      </w:r>
      <w:proofErr w:type="gramEnd"/>
      <w:r w:rsidRPr="00B42D14">
        <w:rPr>
          <w:rFonts w:ascii="Times New Roman" w:eastAsiaTheme="minorHAnsi" w:hAnsi="Times New Roman" w:cs="Times New Roman"/>
          <w:i/>
          <w:sz w:val="20"/>
          <w:szCs w:val="20"/>
        </w:rPr>
        <w:t xml:space="preserve"> Journal of Child Psychology and Psychiatry, 18</w:t>
      </w:r>
      <w:r w:rsidRPr="00B42D14">
        <w:rPr>
          <w:rFonts w:ascii="Times New Roman" w:eastAsiaTheme="minorHAnsi" w:hAnsi="Times New Roman" w:cs="Times New Roman"/>
          <w:sz w:val="20"/>
          <w:szCs w:val="20"/>
        </w:rPr>
        <w:t>,</w:t>
      </w:r>
      <w:r w:rsidR="005129C3" w:rsidRPr="00B42D14">
        <w:rPr>
          <w:rFonts w:ascii="Times New Roman" w:eastAsiaTheme="minorHAnsi" w:hAnsi="Times New Roman" w:cs="Times New Roman"/>
          <w:sz w:val="20"/>
          <w:szCs w:val="20"/>
        </w:rPr>
        <w:t xml:space="preserve"> </w:t>
      </w:r>
      <w:r w:rsidRPr="00B42D14">
        <w:rPr>
          <w:rFonts w:ascii="Times New Roman" w:eastAsiaTheme="minorHAnsi" w:hAnsi="Times New Roman" w:cs="Times New Roman"/>
          <w:sz w:val="20"/>
          <w:szCs w:val="20"/>
        </w:rPr>
        <w:t>167–178.</w:t>
      </w:r>
    </w:p>
    <w:p w:rsidR="00C677D1" w:rsidRPr="00B42D14" w:rsidRDefault="00C677D1" w:rsidP="0045766A">
      <w:pPr>
        <w:autoSpaceDE w:val="0"/>
        <w:autoSpaceDN w:val="0"/>
        <w:adjustRightInd w:val="0"/>
        <w:spacing w:after="0" w:line="240" w:lineRule="auto"/>
        <w:contextualSpacing/>
        <w:jc w:val="both"/>
        <w:rPr>
          <w:rFonts w:ascii="Times New Roman" w:hAnsi="Times New Roman" w:cs="Times New Roman"/>
          <w:sz w:val="20"/>
          <w:szCs w:val="20"/>
        </w:rPr>
      </w:pPr>
      <w:r w:rsidRPr="00B42D14">
        <w:rPr>
          <w:rFonts w:ascii="Times New Roman" w:hAnsi="Times New Roman" w:cs="Times New Roman"/>
          <w:sz w:val="20"/>
          <w:szCs w:val="20"/>
        </w:rPr>
        <w:t xml:space="preserve">Worthy, J., &amp; </w:t>
      </w:r>
      <w:proofErr w:type="spellStart"/>
      <w:r w:rsidRPr="00B42D14">
        <w:rPr>
          <w:rFonts w:ascii="Times New Roman" w:hAnsi="Times New Roman" w:cs="Times New Roman"/>
          <w:sz w:val="20"/>
          <w:szCs w:val="20"/>
        </w:rPr>
        <w:t>McKool</w:t>
      </w:r>
      <w:proofErr w:type="spellEnd"/>
      <w:r w:rsidRPr="00B42D14">
        <w:rPr>
          <w:rFonts w:ascii="Times New Roman" w:hAnsi="Times New Roman" w:cs="Times New Roman"/>
          <w:sz w:val="20"/>
          <w:szCs w:val="20"/>
        </w:rPr>
        <w:t>, S. S. (1996). Students who say they</w:t>
      </w:r>
      <w:r w:rsidR="005129C3" w:rsidRPr="00B42D14">
        <w:rPr>
          <w:rFonts w:ascii="Times New Roman" w:hAnsi="Times New Roman" w:cs="Times New Roman"/>
          <w:sz w:val="20"/>
          <w:szCs w:val="20"/>
        </w:rPr>
        <w:t xml:space="preserve"> hate to </w:t>
      </w:r>
      <w:proofErr w:type="gramStart"/>
      <w:r w:rsidR="005129C3" w:rsidRPr="00B42D14">
        <w:rPr>
          <w:rFonts w:ascii="Times New Roman" w:hAnsi="Times New Roman" w:cs="Times New Roman"/>
          <w:sz w:val="20"/>
          <w:szCs w:val="20"/>
        </w:rPr>
        <w:t>read:</w:t>
      </w:r>
      <w:proofErr w:type="gramEnd"/>
      <w:r w:rsidR="005129C3" w:rsidRPr="00B42D14">
        <w:rPr>
          <w:rFonts w:ascii="Times New Roman" w:hAnsi="Times New Roman" w:cs="Times New Roman"/>
          <w:sz w:val="20"/>
          <w:szCs w:val="20"/>
        </w:rPr>
        <w:t xml:space="preserve"> The importance of </w:t>
      </w:r>
      <w:r w:rsidRPr="00B42D14">
        <w:rPr>
          <w:rFonts w:ascii="Times New Roman" w:hAnsi="Times New Roman" w:cs="Times New Roman"/>
          <w:sz w:val="20"/>
          <w:szCs w:val="20"/>
        </w:rPr>
        <w:t xml:space="preserve">opportunity, choice, and access. In D. J. </w:t>
      </w:r>
      <w:proofErr w:type="spellStart"/>
      <w:r w:rsidRPr="00B42D14">
        <w:rPr>
          <w:rFonts w:ascii="Times New Roman" w:hAnsi="Times New Roman" w:cs="Times New Roman"/>
          <w:sz w:val="20"/>
          <w:szCs w:val="20"/>
        </w:rPr>
        <w:t>Leu</w:t>
      </w:r>
      <w:proofErr w:type="spellEnd"/>
      <w:r w:rsidRPr="00B42D14">
        <w:rPr>
          <w:rFonts w:ascii="Times New Roman" w:hAnsi="Times New Roman" w:cs="Times New Roman"/>
          <w:sz w:val="20"/>
          <w:szCs w:val="20"/>
        </w:rPr>
        <w:t xml:space="preserve">, C. K. </w:t>
      </w:r>
      <w:proofErr w:type="spellStart"/>
      <w:r w:rsidR="005129C3" w:rsidRPr="00B42D14">
        <w:rPr>
          <w:rFonts w:ascii="Times New Roman" w:hAnsi="Times New Roman" w:cs="Times New Roman"/>
          <w:sz w:val="20"/>
          <w:szCs w:val="20"/>
        </w:rPr>
        <w:t>Kinzer</w:t>
      </w:r>
      <w:proofErr w:type="spellEnd"/>
      <w:r w:rsidR="005129C3" w:rsidRPr="00B42D14">
        <w:rPr>
          <w:rFonts w:ascii="Times New Roman" w:hAnsi="Times New Roman" w:cs="Times New Roman"/>
          <w:sz w:val="20"/>
          <w:szCs w:val="20"/>
        </w:rPr>
        <w:t xml:space="preserve">, &amp; K.A. </w:t>
      </w:r>
      <w:proofErr w:type="spellStart"/>
      <w:r w:rsidR="005129C3" w:rsidRPr="00B42D14">
        <w:rPr>
          <w:rFonts w:ascii="Times New Roman" w:hAnsi="Times New Roman" w:cs="Times New Roman"/>
          <w:sz w:val="20"/>
          <w:szCs w:val="20"/>
        </w:rPr>
        <w:t>Hinchman</w:t>
      </w:r>
      <w:proofErr w:type="spellEnd"/>
      <w:r w:rsidR="005129C3" w:rsidRPr="00B42D14">
        <w:rPr>
          <w:rFonts w:ascii="Times New Roman" w:hAnsi="Times New Roman" w:cs="Times New Roman"/>
          <w:sz w:val="20"/>
          <w:szCs w:val="20"/>
        </w:rPr>
        <w:t xml:space="preserve"> (Eds.), </w:t>
      </w:r>
      <w:proofErr w:type="spellStart"/>
      <w:r w:rsidRPr="00B42D14">
        <w:rPr>
          <w:rFonts w:ascii="Times New Roman" w:hAnsi="Times New Roman" w:cs="Times New Roman"/>
          <w:i/>
          <w:iCs/>
          <w:sz w:val="20"/>
          <w:szCs w:val="20"/>
        </w:rPr>
        <w:t>Literacies</w:t>
      </w:r>
      <w:proofErr w:type="spellEnd"/>
      <w:r w:rsidRPr="00B42D14">
        <w:rPr>
          <w:rFonts w:ascii="Times New Roman" w:hAnsi="Times New Roman" w:cs="Times New Roman"/>
          <w:i/>
          <w:iCs/>
          <w:sz w:val="20"/>
          <w:szCs w:val="20"/>
        </w:rPr>
        <w:t xml:space="preserve"> for the 21st century: Research and practice. </w:t>
      </w:r>
      <w:proofErr w:type="gramStart"/>
      <w:r w:rsidRPr="00B42D14">
        <w:rPr>
          <w:rFonts w:ascii="Times New Roman" w:hAnsi="Times New Roman" w:cs="Times New Roman"/>
          <w:i/>
          <w:iCs/>
          <w:sz w:val="20"/>
          <w:szCs w:val="20"/>
        </w:rPr>
        <w:t>45th</w:t>
      </w:r>
      <w:proofErr w:type="gramEnd"/>
      <w:r w:rsidRPr="00B42D14">
        <w:rPr>
          <w:rFonts w:ascii="Times New Roman" w:hAnsi="Times New Roman" w:cs="Times New Roman"/>
          <w:i/>
          <w:iCs/>
          <w:sz w:val="20"/>
          <w:szCs w:val="20"/>
        </w:rPr>
        <w:t xml:space="preserve"> yearbook of the National</w:t>
      </w:r>
      <w:r w:rsidR="005129C3" w:rsidRPr="00B42D14">
        <w:rPr>
          <w:rFonts w:ascii="Times New Roman" w:hAnsi="Times New Roman" w:cs="Times New Roman"/>
          <w:sz w:val="20"/>
          <w:szCs w:val="20"/>
        </w:rPr>
        <w:t xml:space="preserve"> </w:t>
      </w:r>
      <w:r w:rsidRPr="00B42D14">
        <w:rPr>
          <w:rFonts w:ascii="Times New Roman" w:hAnsi="Times New Roman" w:cs="Times New Roman"/>
          <w:i/>
          <w:iCs/>
          <w:sz w:val="20"/>
          <w:szCs w:val="20"/>
        </w:rPr>
        <w:t xml:space="preserve">Reading Conference </w:t>
      </w:r>
      <w:r w:rsidRPr="00B42D14">
        <w:rPr>
          <w:rFonts w:ascii="Times New Roman" w:hAnsi="Times New Roman" w:cs="Times New Roman"/>
          <w:sz w:val="20"/>
          <w:szCs w:val="20"/>
        </w:rPr>
        <w:t xml:space="preserve">(pp. 245-256). </w:t>
      </w:r>
      <w:proofErr w:type="gramStart"/>
      <w:r w:rsidRPr="00B42D14">
        <w:rPr>
          <w:rFonts w:ascii="Times New Roman" w:hAnsi="Times New Roman" w:cs="Times New Roman"/>
          <w:sz w:val="20"/>
          <w:szCs w:val="20"/>
        </w:rPr>
        <w:t>Chicago: National Reading Conference.</w:t>
      </w:r>
      <w:proofErr w:type="gramEnd"/>
    </w:p>
    <w:p w:rsidR="00896F44" w:rsidRPr="00B42D14" w:rsidRDefault="00896F44" w:rsidP="00B42D14">
      <w:pPr>
        <w:spacing w:after="0" w:line="240" w:lineRule="auto"/>
        <w:contextualSpacing/>
        <w:jc w:val="both"/>
        <w:rPr>
          <w:rFonts w:ascii="Times New Roman" w:eastAsia="Times New Roman" w:hAnsi="Times New Roman" w:cs="Times New Roman"/>
          <w:b/>
          <w:bCs/>
          <w:sz w:val="20"/>
          <w:szCs w:val="20"/>
          <w:lang w:val="en-GB"/>
        </w:rPr>
      </w:pPr>
      <w:r w:rsidRPr="00B42D14">
        <w:rPr>
          <w:rFonts w:ascii="Times New Roman" w:hAnsi="Times New Roman" w:cs="Times New Roman"/>
          <w:sz w:val="20"/>
          <w:szCs w:val="20"/>
          <w:lang w:val="en-GB"/>
        </w:rPr>
        <w:br w:type="page"/>
      </w:r>
    </w:p>
    <w:p w:rsidR="00896F44" w:rsidRPr="00B42D14" w:rsidRDefault="00896F44" w:rsidP="00B42D14">
      <w:pPr>
        <w:pStyle w:val="Title"/>
        <w:contextualSpacing/>
        <w:jc w:val="both"/>
        <w:rPr>
          <w:noProof/>
          <w:sz w:val="20"/>
          <w:szCs w:val="20"/>
        </w:rPr>
        <w:sectPr w:rsidR="00896F44" w:rsidRPr="00B42D14" w:rsidSect="00DB1FA5">
          <w:headerReference w:type="default" r:id="rId17"/>
          <w:footerReference w:type="even" r:id="rId18"/>
          <w:footerReference w:type="default" r:id="rId19"/>
          <w:headerReference w:type="first" r:id="rId20"/>
          <w:footerReference w:type="first" r:id="rId21"/>
          <w:pgSz w:w="11906" w:h="16838" w:code="9"/>
          <w:pgMar w:top="1440" w:right="1728" w:bottom="1440" w:left="1728" w:header="708" w:footer="708" w:gutter="0"/>
          <w:cols w:space="708"/>
          <w:docGrid w:linePitch="360"/>
        </w:sectPr>
      </w:pPr>
    </w:p>
    <w:p w:rsidR="00896F44" w:rsidRPr="00B42D14" w:rsidRDefault="00896F44" w:rsidP="00B42D14">
      <w:pPr>
        <w:pStyle w:val="Title"/>
        <w:contextualSpacing/>
        <w:jc w:val="left"/>
        <w:rPr>
          <w:noProof/>
          <w:sz w:val="20"/>
          <w:szCs w:val="20"/>
        </w:rPr>
      </w:pPr>
      <w:r w:rsidRPr="00B42D14">
        <w:rPr>
          <w:noProof/>
          <w:sz w:val="20"/>
          <w:szCs w:val="20"/>
        </w:rPr>
        <w:t>Appendix 1</w:t>
      </w:r>
    </w:p>
    <w:p w:rsidR="00896F44" w:rsidRPr="00B42D14" w:rsidRDefault="00896F44" w:rsidP="00B42D14">
      <w:pPr>
        <w:pStyle w:val="Title"/>
        <w:contextualSpacing/>
        <w:jc w:val="left"/>
        <w:rPr>
          <w:noProof/>
          <w:sz w:val="20"/>
          <w:szCs w:val="20"/>
        </w:rPr>
      </w:pPr>
      <w:r w:rsidRPr="00B42D14">
        <w:rPr>
          <w:noProof/>
          <w:sz w:val="20"/>
          <w:szCs w:val="20"/>
        </w:rPr>
        <w:t xml:space="preserve">Results of the 5 Reading Components </w:t>
      </w:r>
    </w:p>
    <w:p w:rsidR="00896F44" w:rsidRPr="00B42D14" w:rsidRDefault="00896F44" w:rsidP="00B42D14">
      <w:pPr>
        <w:pStyle w:val="Title"/>
        <w:jc w:val="left"/>
        <w:rPr>
          <w:noProof/>
          <w:sz w:val="20"/>
          <w:szCs w:val="20"/>
        </w:rPr>
      </w:pPr>
    </w:p>
    <w:p w:rsidR="00061C17" w:rsidRPr="00B42D14" w:rsidRDefault="00896F44" w:rsidP="00B42D14">
      <w:pPr>
        <w:pStyle w:val="Title"/>
        <w:jc w:val="left"/>
        <w:rPr>
          <w:sz w:val="20"/>
          <w:szCs w:val="20"/>
          <w:lang w:val="en-GB"/>
        </w:rPr>
      </w:pPr>
      <w:r w:rsidRPr="00B42D14">
        <w:rPr>
          <w:noProof/>
          <w:sz w:val="20"/>
          <w:szCs w:val="20"/>
        </w:rPr>
        <w:drawing>
          <wp:inline distT="0" distB="0" distL="0" distR="0">
            <wp:extent cx="8705850" cy="4714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8705850" cy="4714875"/>
                    </a:xfrm>
                    <a:prstGeom prst="rect">
                      <a:avLst/>
                    </a:prstGeom>
                    <a:noFill/>
                    <a:ln w="9525">
                      <a:noFill/>
                      <a:miter lim="800000"/>
                      <a:headEnd/>
                      <a:tailEnd/>
                    </a:ln>
                  </pic:spPr>
                </pic:pic>
              </a:graphicData>
            </a:graphic>
          </wp:inline>
        </w:drawing>
      </w:r>
    </w:p>
    <w:sectPr w:rsidR="00061C17" w:rsidRPr="00B42D14" w:rsidSect="00896F44">
      <w:pgSz w:w="16838" w:h="11906"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BCC" w:rsidRDefault="000C7BCC" w:rsidP="00C5037B">
      <w:pPr>
        <w:spacing w:after="0" w:line="240" w:lineRule="auto"/>
      </w:pPr>
      <w:r>
        <w:separator/>
      </w:r>
    </w:p>
  </w:endnote>
  <w:endnote w:type="continuationSeparator" w:id="0">
    <w:p w:rsidR="000C7BCC" w:rsidRDefault="000C7BCC" w:rsidP="00C50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322911"/>
      <w:docPartObj>
        <w:docPartGallery w:val="Page Numbers (Bottom of Page)"/>
        <w:docPartUnique/>
      </w:docPartObj>
    </w:sdtPr>
    <w:sdtEndPr>
      <w:rPr>
        <w:noProof/>
      </w:rPr>
    </w:sdtEndPr>
    <w:sdtContent>
      <w:p w:rsidR="000C7BCC" w:rsidRDefault="008C6120">
        <w:pPr>
          <w:pStyle w:val="Footer"/>
          <w:jc w:val="right"/>
        </w:pPr>
        <w:fldSimple w:instr=" PAGE   \* MERGEFORMAT ">
          <w:r w:rsidR="000C7BCC">
            <w:rPr>
              <w:noProof/>
            </w:rPr>
            <w:t>2</w:t>
          </w:r>
        </w:fldSimple>
      </w:p>
    </w:sdtContent>
  </w:sdt>
  <w:p w:rsidR="000C7BCC" w:rsidRDefault="000C7B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692066"/>
      <w:docPartObj>
        <w:docPartGallery w:val="Page Numbers (Bottom of Page)"/>
        <w:docPartUnique/>
      </w:docPartObj>
    </w:sdtPr>
    <w:sdtEndPr>
      <w:rPr>
        <w:rFonts w:ascii="Times New Roman" w:hAnsi="Times New Roman" w:cs="Times New Roman"/>
        <w:sz w:val="20"/>
        <w:szCs w:val="20"/>
      </w:rPr>
    </w:sdtEndPr>
    <w:sdtContent>
      <w:p w:rsidR="000C7BCC" w:rsidRDefault="008C6120" w:rsidP="00DB1FA5">
        <w:pPr>
          <w:pStyle w:val="Footer"/>
          <w:jc w:val="right"/>
        </w:pPr>
        <w:r w:rsidRPr="00DB1FA5">
          <w:rPr>
            <w:rFonts w:ascii="Times New Roman" w:hAnsi="Times New Roman" w:cs="Times New Roman"/>
            <w:sz w:val="20"/>
            <w:szCs w:val="20"/>
          </w:rPr>
          <w:fldChar w:fldCharType="begin"/>
        </w:r>
        <w:r w:rsidR="000C7BCC" w:rsidRPr="00DB1FA5">
          <w:rPr>
            <w:rFonts w:ascii="Times New Roman" w:hAnsi="Times New Roman" w:cs="Times New Roman"/>
            <w:sz w:val="20"/>
            <w:szCs w:val="20"/>
          </w:rPr>
          <w:instrText xml:space="preserve"> PAGE   \* MERGEFORMAT </w:instrText>
        </w:r>
        <w:r w:rsidRPr="00DB1FA5">
          <w:rPr>
            <w:rFonts w:ascii="Times New Roman" w:hAnsi="Times New Roman" w:cs="Times New Roman"/>
            <w:sz w:val="20"/>
            <w:szCs w:val="20"/>
          </w:rPr>
          <w:fldChar w:fldCharType="separate"/>
        </w:r>
        <w:r w:rsidR="00562C8E">
          <w:rPr>
            <w:rFonts w:ascii="Times New Roman" w:hAnsi="Times New Roman" w:cs="Times New Roman"/>
            <w:noProof/>
            <w:sz w:val="20"/>
            <w:szCs w:val="20"/>
          </w:rPr>
          <w:t>8</w:t>
        </w:r>
        <w:r w:rsidRPr="00DB1FA5">
          <w:rPr>
            <w:rFonts w:ascii="Times New Roman" w:hAnsi="Times New Roman" w:cs="Times New Roman"/>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558720"/>
      <w:docPartObj>
        <w:docPartGallery w:val="Page Numbers (Bottom of Page)"/>
        <w:docPartUnique/>
      </w:docPartObj>
    </w:sdtPr>
    <w:sdtEndPr>
      <w:rPr>
        <w:noProof/>
      </w:rPr>
    </w:sdtEndPr>
    <w:sdtContent>
      <w:p w:rsidR="000C7BCC" w:rsidRDefault="008C6120">
        <w:pPr>
          <w:pStyle w:val="Footer"/>
          <w:jc w:val="right"/>
        </w:pPr>
        <w:fldSimple w:instr=" PAGE   \* MERGEFORMAT ">
          <w:r w:rsidR="000C7BCC">
            <w:rPr>
              <w:noProof/>
            </w:rPr>
            <w:t>1</w:t>
          </w:r>
        </w:fldSimple>
      </w:p>
    </w:sdtContent>
  </w:sdt>
  <w:p w:rsidR="000C7BCC" w:rsidRDefault="000C7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BCC" w:rsidRDefault="000C7BCC" w:rsidP="00C5037B">
      <w:pPr>
        <w:spacing w:after="0" w:line="240" w:lineRule="auto"/>
      </w:pPr>
      <w:r>
        <w:separator/>
      </w:r>
    </w:p>
  </w:footnote>
  <w:footnote w:type="continuationSeparator" w:id="0">
    <w:p w:rsidR="000C7BCC" w:rsidRDefault="000C7BCC" w:rsidP="00C50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CC" w:rsidRPr="00B42D14" w:rsidRDefault="000C7BCC">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CC" w:rsidRDefault="000C7BCC">
    <w:pPr>
      <w:pStyle w:val="Header"/>
      <w:jc w:val="right"/>
    </w:pPr>
  </w:p>
  <w:p w:rsidR="000C7BCC" w:rsidRDefault="000C7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8A9758C"/>
    <w:multiLevelType w:val="hybridMultilevel"/>
    <w:tmpl w:val="35508990"/>
    <w:lvl w:ilvl="0" w:tplc="61488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40960"/>
    <w:multiLevelType w:val="multilevel"/>
    <w:tmpl w:val="BFDAC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F0640"/>
    <w:multiLevelType w:val="hybridMultilevel"/>
    <w:tmpl w:val="CFC8AAB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4FD55DA"/>
    <w:multiLevelType w:val="hybridMultilevel"/>
    <w:tmpl w:val="3F782E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8D649F"/>
    <w:multiLevelType w:val="multilevel"/>
    <w:tmpl w:val="CAE6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53197"/>
    <w:multiLevelType w:val="hybridMultilevel"/>
    <w:tmpl w:val="460A3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79426E"/>
    <w:multiLevelType w:val="multilevel"/>
    <w:tmpl w:val="6B88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05B3A"/>
    <w:multiLevelType w:val="multilevel"/>
    <w:tmpl w:val="094C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0F040F"/>
    <w:multiLevelType w:val="multilevel"/>
    <w:tmpl w:val="E9FC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27864"/>
    <w:multiLevelType w:val="hybridMultilevel"/>
    <w:tmpl w:val="C5AE44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8022202"/>
    <w:multiLevelType w:val="multilevel"/>
    <w:tmpl w:val="CD00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070F1"/>
    <w:multiLevelType w:val="hybridMultilevel"/>
    <w:tmpl w:val="79D09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34096A"/>
    <w:multiLevelType w:val="hybridMultilevel"/>
    <w:tmpl w:val="B4BE71C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2F7B362B"/>
    <w:multiLevelType w:val="multilevel"/>
    <w:tmpl w:val="C1E2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B11B0F"/>
    <w:multiLevelType w:val="hybridMultilevel"/>
    <w:tmpl w:val="5DECAC4C"/>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nsid w:val="3D6C29E9"/>
    <w:multiLevelType w:val="multilevel"/>
    <w:tmpl w:val="EF08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3F0628"/>
    <w:multiLevelType w:val="hybridMultilevel"/>
    <w:tmpl w:val="9482A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6F5914"/>
    <w:multiLevelType w:val="hybridMultilevel"/>
    <w:tmpl w:val="6B5035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393733"/>
    <w:multiLevelType w:val="multilevel"/>
    <w:tmpl w:val="B754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F4100"/>
    <w:multiLevelType w:val="hybridMultilevel"/>
    <w:tmpl w:val="B93EF65C"/>
    <w:lvl w:ilvl="0" w:tplc="0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42F27672"/>
    <w:multiLevelType w:val="multilevel"/>
    <w:tmpl w:val="E0AC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9852E7"/>
    <w:multiLevelType w:val="multilevel"/>
    <w:tmpl w:val="6450E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5840E6"/>
    <w:multiLevelType w:val="hybridMultilevel"/>
    <w:tmpl w:val="EDEC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237FF"/>
    <w:multiLevelType w:val="multilevel"/>
    <w:tmpl w:val="D494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30E86"/>
    <w:multiLevelType w:val="hybridMultilevel"/>
    <w:tmpl w:val="3D2C2BD8"/>
    <w:lvl w:ilvl="0" w:tplc="0409000F">
      <w:start w:val="1"/>
      <w:numFmt w:val="decimal"/>
      <w:lvlText w:val="%1."/>
      <w:lvlJc w:val="left"/>
      <w:pPr>
        <w:tabs>
          <w:tab w:val="num" w:pos="360"/>
        </w:tabs>
        <w:ind w:left="360" w:hanging="360"/>
      </w:pPr>
      <w:rPr>
        <w:rFonts w:hint="default"/>
      </w:rPr>
    </w:lvl>
    <w:lvl w:ilvl="1" w:tplc="96A6E9DE">
      <w:start w:val="1"/>
      <w:numFmt w:val="lowerLetter"/>
      <w:lvlText w:val="(%2)"/>
      <w:lvlJc w:val="left"/>
      <w:pPr>
        <w:ind w:left="765" w:hanging="405"/>
      </w:pPr>
      <w:rPr>
        <w:rFonts w:hint="default"/>
      </w:rPr>
    </w:lvl>
    <w:lvl w:ilvl="2" w:tplc="7BBC5F10">
      <w:start w:val="1"/>
      <w:numFmt w:val="decimal"/>
      <w:lvlText w:val="(%3)"/>
      <w:lvlJc w:val="left"/>
      <w:pPr>
        <w:ind w:left="1440" w:hanging="360"/>
      </w:pPr>
      <w:rPr>
        <w:rFont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D863B01"/>
    <w:multiLevelType w:val="hybridMultilevel"/>
    <w:tmpl w:val="81ADE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D9C7CD7"/>
    <w:multiLevelType w:val="multilevel"/>
    <w:tmpl w:val="30AE0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5D53B8"/>
    <w:multiLevelType w:val="hybridMultilevel"/>
    <w:tmpl w:val="0A00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672F2"/>
    <w:multiLevelType w:val="hybridMultilevel"/>
    <w:tmpl w:val="06CAE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9E4B4D"/>
    <w:multiLevelType w:val="hybridMultilevel"/>
    <w:tmpl w:val="405ECB06"/>
    <w:lvl w:ilvl="0" w:tplc="0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65263FEC"/>
    <w:multiLevelType w:val="multilevel"/>
    <w:tmpl w:val="1D909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31058E"/>
    <w:multiLevelType w:val="hybridMultilevel"/>
    <w:tmpl w:val="6C824558"/>
    <w:lvl w:ilvl="0" w:tplc="D3E81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9002F"/>
    <w:multiLevelType w:val="multilevel"/>
    <w:tmpl w:val="7382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EF6D4C"/>
    <w:multiLevelType w:val="multilevel"/>
    <w:tmpl w:val="968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C27FC1"/>
    <w:multiLevelType w:val="multilevel"/>
    <w:tmpl w:val="DC86B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D0594B"/>
    <w:multiLevelType w:val="multilevel"/>
    <w:tmpl w:val="ABA67A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304EA3"/>
    <w:multiLevelType w:val="hybridMultilevel"/>
    <w:tmpl w:val="27E4A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7"/>
  </w:num>
  <w:num w:numId="3">
    <w:abstractNumId w:val="28"/>
  </w:num>
  <w:num w:numId="4">
    <w:abstractNumId w:val="11"/>
  </w:num>
  <w:num w:numId="5">
    <w:abstractNumId w:val="3"/>
  </w:num>
  <w:num w:numId="6">
    <w:abstractNumId w:val="17"/>
  </w:num>
  <w:num w:numId="7">
    <w:abstractNumId w:val="24"/>
  </w:num>
  <w:num w:numId="8">
    <w:abstractNumId w:val="36"/>
  </w:num>
  <w:num w:numId="9">
    <w:abstractNumId w:val="14"/>
  </w:num>
  <w:num w:numId="10">
    <w:abstractNumId w:val="2"/>
  </w:num>
  <w:num w:numId="11">
    <w:abstractNumId w:val="12"/>
  </w:num>
  <w:num w:numId="12">
    <w:abstractNumId w:val="7"/>
  </w:num>
  <w:num w:numId="13">
    <w:abstractNumId w:val="6"/>
  </w:num>
  <w:num w:numId="14">
    <w:abstractNumId w:val="25"/>
  </w:num>
  <w:num w:numId="15">
    <w:abstractNumId w:val="31"/>
  </w:num>
  <w:num w:numId="16">
    <w:abstractNumId w:val="13"/>
  </w:num>
  <w:num w:numId="17">
    <w:abstractNumId w:val="22"/>
  </w:num>
  <w:num w:numId="18">
    <w:abstractNumId w:val="30"/>
  </w:num>
  <w:num w:numId="19">
    <w:abstractNumId w:val="9"/>
  </w:num>
  <w:num w:numId="20">
    <w:abstractNumId w:val="29"/>
  </w:num>
  <w:num w:numId="21">
    <w:abstractNumId w:val="19"/>
  </w:num>
  <w:num w:numId="22">
    <w:abstractNumId w:val="23"/>
  </w:num>
  <w:num w:numId="23">
    <w:abstractNumId w:val="20"/>
  </w:num>
  <w:num w:numId="24">
    <w:abstractNumId w:val="10"/>
  </w:num>
  <w:num w:numId="25">
    <w:abstractNumId w:val="4"/>
  </w:num>
  <w:num w:numId="26">
    <w:abstractNumId w:val="8"/>
  </w:num>
  <w:num w:numId="27">
    <w:abstractNumId w:val="15"/>
  </w:num>
  <w:num w:numId="28">
    <w:abstractNumId w:val="16"/>
  </w:num>
  <w:num w:numId="29">
    <w:abstractNumId w:val="35"/>
  </w:num>
  <w:num w:numId="30">
    <w:abstractNumId w:val="33"/>
  </w:num>
  <w:num w:numId="31">
    <w:abstractNumId w:val="18"/>
  </w:num>
  <w:num w:numId="32">
    <w:abstractNumId w:val="26"/>
  </w:num>
  <w:num w:numId="33">
    <w:abstractNumId w:val="1"/>
  </w:num>
  <w:num w:numId="34">
    <w:abstractNumId w:val="34"/>
  </w:num>
  <w:num w:numId="35">
    <w:abstractNumId w:val="21"/>
  </w:num>
  <w:num w:numId="36">
    <w:abstractNumId w:val="32"/>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0"/>
  <w:activeWritingStyle w:appName="MSWord" w:lang="en-SG"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123EEF"/>
    <w:rsid w:val="00000320"/>
    <w:rsid w:val="00001BF2"/>
    <w:rsid w:val="0000374C"/>
    <w:rsid w:val="000044CB"/>
    <w:rsid w:val="00005C88"/>
    <w:rsid w:val="00005F19"/>
    <w:rsid w:val="00005F56"/>
    <w:rsid w:val="00006712"/>
    <w:rsid w:val="00007025"/>
    <w:rsid w:val="000072D3"/>
    <w:rsid w:val="00010269"/>
    <w:rsid w:val="00011D9B"/>
    <w:rsid w:val="000122C1"/>
    <w:rsid w:val="0001307A"/>
    <w:rsid w:val="0001334F"/>
    <w:rsid w:val="000136B0"/>
    <w:rsid w:val="00013CB7"/>
    <w:rsid w:val="00017775"/>
    <w:rsid w:val="000212C1"/>
    <w:rsid w:val="000214AE"/>
    <w:rsid w:val="00021511"/>
    <w:rsid w:val="00021D18"/>
    <w:rsid w:val="00022006"/>
    <w:rsid w:val="00022C84"/>
    <w:rsid w:val="000234BF"/>
    <w:rsid w:val="00023A2D"/>
    <w:rsid w:val="0002478B"/>
    <w:rsid w:val="00025164"/>
    <w:rsid w:val="00025A91"/>
    <w:rsid w:val="00032126"/>
    <w:rsid w:val="00033D2A"/>
    <w:rsid w:val="00037C47"/>
    <w:rsid w:val="00042CDB"/>
    <w:rsid w:val="0004385E"/>
    <w:rsid w:val="0004449A"/>
    <w:rsid w:val="00046327"/>
    <w:rsid w:val="00047AE6"/>
    <w:rsid w:val="0005243A"/>
    <w:rsid w:val="0005275F"/>
    <w:rsid w:val="000542A5"/>
    <w:rsid w:val="0005474F"/>
    <w:rsid w:val="00055ED0"/>
    <w:rsid w:val="00056CBB"/>
    <w:rsid w:val="00056CD2"/>
    <w:rsid w:val="00056D66"/>
    <w:rsid w:val="000570B9"/>
    <w:rsid w:val="00057A98"/>
    <w:rsid w:val="000601C4"/>
    <w:rsid w:val="00060443"/>
    <w:rsid w:val="00061C17"/>
    <w:rsid w:val="0006249E"/>
    <w:rsid w:val="000627FA"/>
    <w:rsid w:val="0006281D"/>
    <w:rsid w:val="000637A0"/>
    <w:rsid w:val="00064CAB"/>
    <w:rsid w:val="00065688"/>
    <w:rsid w:val="00066078"/>
    <w:rsid w:val="0006637E"/>
    <w:rsid w:val="00067F38"/>
    <w:rsid w:val="00070CBA"/>
    <w:rsid w:val="00072175"/>
    <w:rsid w:val="0007353B"/>
    <w:rsid w:val="00073668"/>
    <w:rsid w:val="00073C7E"/>
    <w:rsid w:val="00074000"/>
    <w:rsid w:val="00074528"/>
    <w:rsid w:val="00075AD7"/>
    <w:rsid w:val="0007716B"/>
    <w:rsid w:val="0007749A"/>
    <w:rsid w:val="000774DB"/>
    <w:rsid w:val="00080925"/>
    <w:rsid w:val="00082625"/>
    <w:rsid w:val="000834D2"/>
    <w:rsid w:val="000845E0"/>
    <w:rsid w:val="0008634F"/>
    <w:rsid w:val="0008671F"/>
    <w:rsid w:val="00090059"/>
    <w:rsid w:val="00091D9B"/>
    <w:rsid w:val="000929A4"/>
    <w:rsid w:val="0009379D"/>
    <w:rsid w:val="00093A77"/>
    <w:rsid w:val="00094110"/>
    <w:rsid w:val="00094318"/>
    <w:rsid w:val="000A0A92"/>
    <w:rsid w:val="000A1E1A"/>
    <w:rsid w:val="000A1F6B"/>
    <w:rsid w:val="000A234B"/>
    <w:rsid w:val="000A244B"/>
    <w:rsid w:val="000A5940"/>
    <w:rsid w:val="000A5D2C"/>
    <w:rsid w:val="000A5D30"/>
    <w:rsid w:val="000B3819"/>
    <w:rsid w:val="000B3AAE"/>
    <w:rsid w:val="000B7527"/>
    <w:rsid w:val="000C18A3"/>
    <w:rsid w:val="000C27CF"/>
    <w:rsid w:val="000C5621"/>
    <w:rsid w:val="000C62B8"/>
    <w:rsid w:val="000C6C22"/>
    <w:rsid w:val="000C7BCC"/>
    <w:rsid w:val="000C7CB4"/>
    <w:rsid w:val="000D27FE"/>
    <w:rsid w:val="000D2A3C"/>
    <w:rsid w:val="000D3609"/>
    <w:rsid w:val="000D4555"/>
    <w:rsid w:val="000D4D8C"/>
    <w:rsid w:val="000D6874"/>
    <w:rsid w:val="000D6BF4"/>
    <w:rsid w:val="000D6FFA"/>
    <w:rsid w:val="000E0454"/>
    <w:rsid w:val="000E05AC"/>
    <w:rsid w:val="000E116D"/>
    <w:rsid w:val="000E1D7D"/>
    <w:rsid w:val="000E4A56"/>
    <w:rsid w:val="000E50B0"/>
    <w:rsid w:val="000E6DEF"/>
    <w:rsid w:val="000E700F"/>
    <w:rsid w:val="000F02AB"/>
    <w:rsid w:val="000F0CA1"/>
    <w:rsid w:val="000F2135"/>
    <w:rsid w:val="000F35FC"/>
    <w:rsid w:val="000F4B60"/>
    <w:rsid w:val="000F4B90"/>
    <w:rsid w:val="000F7285"/>
    <w:rsid w:val="000F7FDC"/>
    <w:rsid w:val="001017CE"/>
    <w:rsid w:val="001022FA"/>
    <w:rsid w:val="001047CB"/>
    <w:rsid w:val="001048DB"/>
    <w:rsid w:val="0010504B"/>
    <w:rsid w:val="001065A5"/>
    <w:rsid w:val="0010748E"/>
    <w:rsid w:val="001103BC"/>
    <w:rsid w:val="00111950"/>
    <w:rsid w:val="001119B5"/>
    <w:rsid w:val="00112902"/>
    <w:rsid w:val="00112D38"/>
    <w:rsid w:val="00112F51"/>
    <w:rsid w:val="00114965"/>
    <w:rsid w:val="00114C62"/>
    <w:rsid w:val="0011509D"/>
    <w:rsid w:val="00116433"/>
    <w:rsid w:val="00116B65"/>
    <w:rsid w:val="00116FC3"/>
    <w:rsid w:val="00120B33"/>
    <w:rsid w:val="0012138A"/>
    <w:rsid w:val="001221BA"/>
    <w:rsid w:val="00122B33"/>
    <w:rsid w:val="00122D2B"/>
    <w:rsid w:val="00122D70"/>
    <w:rsid w:val="00122EA1"/>
    <w:rsid w:val="00122F57"/>
    <w:rsid w:val="00123EEF"/>
    <w:rsid w:val="00124260"/>
    <w:rsid w:val="00124949"/>
    <w:rsid w:val="0012517A"/>
    <w:rsid w:val="001254F1"/>
    <w:rsid w:val="001254FD"/>
    <w:rsid w:val="00125A01"/>
    <w:rsid w:val="00125ACF"/>
    <w:rsid w:val="00127547"/>
    <w:rsid w:val="001275B2"/>
    <w:rsid w:val="00131E50"/>
    <w:rsid w:val="00131EE0"/>
    <w:rsid w:val="00131F9B"/>
    <w:rsid w:val="00134559"/>
    <w:rsid w:val="00135169"/>
    <w:rsid w:val="001354F8"/>
    <w:rsid w:val="0013750E"/>
    <w:rsid w:val="0014152F"/>
    <w:rsid w:val="00143C15"/>
    <w:rsid w:val="00143C78"/>
    <w:rsid w:val="00143CF8"/>
    <w:rsid w:val="001446D5"/>
    <w:rsid w:val="0014521C"/>
    <w:rsid w:val="00145857"/>
    <w:rsid w:val="00145CB0"/>
    <w:rsid w:val="00146336"/>
    <w:rsid w:val="00147262"/>
    <w:rsid w:val="001572B8"/>
    <w:rsid w:val="00157C00"/>
    <w:rsid w:val="0016011F"/>
    <w:rsid w:val="00160419"/>
    <w:rsid w:val="00162531"/>
    <w:rsid w:val="001625DA"/>
    <w:rsid w:val="00163E55"/>
    <w:rsid w:val="0016557B"/>
    <w:rsid w:val="001661B6"/>
    <w:rsid w:val="001667C9"/>
    <w:rsid w:val="00166E22"/>
    <w:rsid w:val="00167E10"/>
    <w:rsid w:val="00167E76"/>
    <w:rsid w:val="00167F5B"/>
    <w:rsid w:val="00170E80"/>
    <w:rsid w:val="00172070"/>
    <w:rsid w:val="0017302D"/>
    <w:rsid w:val="00173631"/>
    <w:rsid w:val="00173FC6"/>
    <w:rsid w:val="001758A3"/>
    <w:rsid w:val="00176604"/>
    <w:rsid w:val="0017678D"/>
    <w:rsid w:val="00176976"/>
    <w:rsid w:val="00176D50"/>
    <w:rsid w:val="00182385"/>
    <w:rsid w:val="001824FC"/>
    <w:rsid w:val="001842CC"/>
    <w:rsid w:val="00185D7C"/>
    <w:rsid w:val="0018732B"/>
    <w:rsid w:val="001879F7"/>
    <w:rsid w:val="001A0DA5"/>
    <w:rsid w:val="001A0FEF"/>
    <w:rsid w:val="001A1D05"/>
    <w:rsid w:val="001A7809"/>
    <w:rsid w:val="001B044D"/>
    <w:rsid w:val="001B0545"/>
    <w:rsid w:val="001B195E"/>
    <w:rsid w:val="001B2922"/>
    <w:rsid w:val="001B735A"/>
    <w:rsid w:val="001B7C77"/>
    <w:rsid w:val="001B7D51"/>
    <w:rsid w:val="001B7D7D"/>
    <w:rsid w:val="001C010D"/>
    <w:rsid w:val="001C15C1"/>
    <w:rsid w:val="001C20B4"/>
    <w:rsid w:val="001C3931"/>
    <w:rsid w:val="001C572C"/>
    <w:rsid w:val="001C6619"/>
    <w:rsid w:val="001D0516"/>
    <w:rsid w:val="001D0757"/>
    <w:rsid w:val="001D4B9E"/>
    <w:rsid w:val="001D5212"/>
    <w:rsid w:val="001D5957"/>
    <w:rsid w:val="001D6F10"/>
    <w:rsid w:val="001E033C"/>
    <w:rsid w:val="001E17F5"/>
    <w:rsid w:val="001E28AC"/>
    <w:rsid w:val="001E3DED"/>
    <w:rsid w:val="001E4169"/>
    <w:rsid w:val="001E5C57"/>
    <w:rsid w:val="001F22C0"/>
    <w:rsid w:val="001F2500"/>
    <w:rsid w:val="001F3535"/>
    <w:rsid w:val="001F4115"/>
    <w:rsid w:val="001F5B09"/>
    <w:rsid w:val="001F73BB"/>
    <w:rsid w:val="00201EA6"/>
    <w:rsid w:val="0020246F"/>
    <w:rsid w:val="00202CC3"/>
    <w:rsid w:val="00203AF8"/>
    <w:rsid w:val="00203EE8"/>
    <w:rsid w:val="00205262"/>
    <w:rsid w:val="002067A9"/>
    <w:rsid w:val="00206FD5"/>
    <w:rsid w:val="002125AE"/>
    <w:rsid w:val="00213165"/>
    <w:rsid w:val="00213E48"/>
    <w:rsid w:val="00216C0F"/>
    <w:rsid w:val="0021723A"/>
    <w:rsid w:val="00217641"/>
    <w:rsid w:val="00217D89"/>
    <w:rsid w:val="00220700"/>
    <w:rsid w:val="002211C8"/>
    <w:rsid w:val="00222D8A"/>
    <w:rsid w:val="00225E0F"/>
    <w:rsid w:val="0022755D"/>
    <w:rsid w:val="00233C20"/>
    <w:rsid w:val="002341A6"/>
    <w:rsid w:val="00234B31"/>
    <w:rsid w:val="00235984"/>
    <w:rsid w:val="0023698F"/>
    <w:rsid w:val="0024104D"/>
    <w:rsid w:val="00246255"/>
    <w:rsid w:val="002465FE"/>
    <w:rsid w:val="00247B39"/>
    <w:rsid w:val="00247CEC"/>
    <w:rsid w:val="00250A1F"/>
    <w:rsid w:val="00250E4B"/>
    <w:rsid w:val="00251249"/>
    <w:rsid w:val="002512AD"/>
    <w:rsid w:val="0025337D"/>
    <w:rsid w:val="00254571"/>
    <w:rsid w:val="0025489A"/>
    <w:rsid w:val="002552AB"/>
    <w:rsid w:val="00255D30"/>
    <w:rsid w:val="002568FF"/>
    <w:rsid w:val="00256F31"/>
    <w:rsid w:val="002575D3"/>
    <w:rsid w:val="00257846"/>
    <w:rsid w:val="00261CEF"/>
    <w:rsid w:val="002631F3"/>
    <w:rsid w:val="00263586"/>
    <w:rsid w:val="0026393C"/>
    <w:rsid w:val="00264509"/>
    <w:rsid w:val="002653C7"/>
    <w:rsid w:val="00265791"/>
    <w:rsid w:val="00266FC7"/>
    <w:rsid w:val="002715C3"/>
    <w:rsid w:val="00272916"/>
    <w:rsid w:val="002729A5"/>
    <w:rsid w:val="002745C6"/>
    <w:rsid w:val="00274BFA"/>
    <w:rsid w:val="00274C7F"/>
    <w:rsid w:val="00274D7A"/>
    <w:rsid w:val="0027521A"/>
    <w:rsid w:val="0027550E"/>
    <w:rsid w:val="0027586B"/>
    <w:rsid w:val="00276D99"/>
    <w:rsid w:val="002822E6"/>
    <w:rsid w:val="00286181"/>
    <w:rsid w:val="0028670F"/>
    <w:rsid w:val="0028743B"/>
    <w:rsid w:val="002877D3"/>
    <w:rsid w:val="00290FFA"/>
    <w:rsid w:val="002943F8"/>
    <w:rsid w:val="002949E2"/>
    <w:rsid w:val="0029532B"/>
    <w:rsid w:val="00297659"/>
    <w:rsid w:val="002A065F"/>
    <w:rsid w:val="002A1D48"/>
    <w:rsid w:val="002A564A"/>
    <w:rsid w:val="002A6336"/>
    <w:rsid w:val="002B0610"/>
    <w:rsid w:val="002B2035"/>
    <w:rsid w:val="002B30FC"/>
    <w:rsid w:val="002B3847"/>
    <w:rsid w:val="002B4A67"/>
    <w:rsid w:val="002B7A2B"/>
    <w:rsid w:val="002C041C"/>
    <w:rsid w:val="002C079A"/>
    <w:rsid w:val="002C185E"/>
    <w:rsid w:val="002C23B6"/>
    <w:rsid w:val="002C4031"/>
    <w:rsid w:val="002C7308"/>
    <w:rsid w:val="002D25E1"/>
    <w:rsid w:val="002D309A"/>
    <w:rsid w:val="002D33D6"/>
    <w:rsid w:val="002D366B"/>
    <w:rsid w:val="002D7162"/>
    <w:rsid w:val="002D748A"/>
    <w:rsid w:val="002E04B5"/>
    <w:rsid w:val="002E2033"/>
    <w:rsid w:val="002E23E3"/>
    <w:rsid w:val="002E288C"/>
    <w:rsid w:val="002E404E"/>
    <w:rsid w:val="002E73F1"/>
    <w:rsid w:val="002E7616"/>
    <w:rsid w:val="002F25C4"/>
    <w:rsid w:val="002F2E34"/>
    <w:rsid w:val="002F379B"/>
    <w:rsid w:val="002F6B69"/>
    <w:rsid w:val="002F6D37"/>
    <w:rsid w:val="003003A5"/>
    <w:rsid w:val="003045F8"/>
    <w:rsid w:val="003077E8"/>
    <w:rsid w:val="003130FC"/>
    <w:rsid w:val="00313782"/>
    <w:rsid w:val="00314184"/>
    <w:rsid w:val="0031506B"/>
    <w:rsid w:val="0031669D"/>
    <w:rsid w:val="00316C60"/>
    <w:rsid w:val="003207FB"/>
    <w:rsid w:val="00321CD8"/>
    <w:rsid w:val="00322BAE"/>
    <w:rsid w:val="00322EF4"/>
    <w:rsid w:val="00324A32"/>
    <w:rsid w:val="00324D84"/>
    <w:rsid w:val="00325C00"/>
    <w:rsid w:val="00325FF1"/>
    <w:rsid w:val="00326ACB"/>
    <w:rsid w:val="00326AF7"/>
    <w:rsid w:val="00326B6B"/>
    <w:rsid w:val="0032783D"/>
    <w:rsid w:val="0033301A"/>
    <w:rsid w:val="0033487C"/>
    <w:rsid w:val="00334901"/>
    <w:rsid w:val="003349CE"/>
    <w:rsid w:val="00334B72"/>
    <w:rsid w:val="003355DC"/>
    <w:rsid w:val="003378B8"/>
    <w:rsid w:val="00337ACB"/>
    <w:rsid w:val="003403B4"/>
    <w:rsid w:val="003414E3"/>
    <w:rsid w:val="00341E1D"/>
    <w:rsid w:val="00341E64"/>
    <w:rsid w:val="003422BC"/>
    <w:rsid w:val="00343DF9"/>
    <w:rsid w:val="00345A91"/>
    <w:rsid w:val="00350FD8"/>
    <w:rsid w:val="0035102C"/>
    <w:rsid w:val="00351046"/>
    <w:rsid w:val="00352C36"/>
    <w:rsid w:val="003533E0"/>
    <w:rsid w:val="003533F8"/>
    <w:rsid w:val="00353EDE"/>
    <w:rsid w:val="00356C80"/>
    <w:rsid w:val="00356D0A"/>
    <w:rsid w:val="00356E35"/>
    <w:rsid w:val="00360301"/>
    <w:rsid w:val="00361195"/>
    <w:rsid w:val="0036132A"/>
    <w:rsid w:val="00364370"/>
    <w:rsid w:val="00366413"/>
    <w:rsid w:val="00366C6C"/>
    <w:rsid w:val="0036706D"/>
    <w:rsid w:val="00367DAD"/>
    <w:rsid w:val="00370992"/>
    <w:rsid w:val="003747A7"/>
    <w:rsid w:val="003843A5"/>
    <w:rsid w:val="003869F5"/>
    <w:rsid w:val="00386A49"/>
    <w:rsid w:val="003917F2"/>
    <w:rsid w:val="00393583"/>
    <w:rsid w:val="003952D8"/>
    <w:rsid w:val="00395C49"/>
    <w:rsid w:val="00395EA2"/>
    <w:rsid w:val="00396FEE"/>
    <w:rsid w:val="003978D5"/>
    <w:rsid w:val="003A1173"/>
    <w:rsid w:val="003A137C"/>
    <w:rsid w:val="003A2FEB"/>
    <w:rsid w:val="003A5933"/>
    <w:rsid w:val="003B0773"/>
    <w:rsid w:val="003B129C"/>
    <w:rsid w:val="003B1E9F"/>
    <w:rsid w:val="003B1FF4"/>
    <w:rsid w:val="003B3DC7"/>
    <w:rsid w:val="003C00E5"/>
    <w:rsid w:val="003C1190"/>
    <w:rsid w:val="003C156B"/>
    <w:rsid w:val="003C2E0D"/>
    <w:rsid w:val="003C31BD"/>
    <w:rsid w:val="003C3A3A"/>
    <w:rsid w:val="003C40E2"/>
    <w:rsid w:val="003C4379"/>
    <w:rsid w:val="003C49BB"/>
    <w:rsid w:val="003C64A5"/>
    <w:rsid w:val="003C798D"/>
    <w:rsid w:val="003D01D6"/>
    <w:rsid w:val="003D2045"/>
    <w:rsid w:val="003D2C7B"/>
    <w:rsid w:val="003D3DEF"/>
    <w:rsid w:val="003D4BEA"/>
    <w:rsid w:val="003D4CC9"/>
    <w:rsid w:val="003D54D0"/>
    <w:rsid w:val="003D6E5E"/>
    <w:rsid w:val="003E17B2"/>
    <w:rsid w:val="003E2406"/>
    <w:rsid w:val="003E2D57"/>
    <w:rsid w:val="003E34DA"/>
    <w:rsid w:val="003E5FF3"/>
    <w:rsid w:val="003E752E"/>
    <w:rsid w:val="003E7834"/>
    <w:rsid w:val="003F1154"/>
    <w:rsid w:val="003F119B"/>
    <w:rsid w:val="003F23AD"/>
    <w:rsid w:val="003F27A7"/>
    <w:rsid w:val="003F27EB"/>
    <w:rsid w:val="003F288B"/>
    <w:rsid w:val="003F5031"/>
    <w:rsid w:val="003F537F"/>
    <w:rsid w:val="003F7AFE"/>
    <w:rsid w:val="00401C55"/>
    <w:rsid w:val="00401DBA"/>
    <w:rsid w:val="00402FB5"/>
    <w:rsid w:val="00403277"/>
    <w:rsid w:val="00404799"/>
    <w:rsid w:val="00405677"/>
    <w:rsid w:val="0040596E"/>
    <w:rsid w:val="0040601D"/>
    <w:rsid w:val="00406402"/>
    <w:rsid w:val="004103EB"/>
    <w:rsid w:val="004115BD"/>
    <w:rsid w:val="00411983"/>
    <w:rsid w:val="004122B5"/>
    <w:rsid w:val="00412DA5"/>
    <w:rsid w:val="00412FE6"/>
    <w:rsid w:val="0041320E"/>
    <w:rsid w:val="00413652"/>
    <w:rsid w:val="0041499F"/>
    <w:rsid w:val="00416174"/>
    <w:rsid w:val="00416D63"/>
    <w:rsid w:val="004213CF"/>
    <w:rsid w:val="00421800"/>
    <w:rsid w:val="00423DD3"/>
    <w:rsid w:val="00431591"/>
    <w:rsid w:val="004327F3"/>
    <w:rsid w:val="0043393C"/>
    <w:rsid w:val="00433FF4"/>
    <w:rsid w:val="00434A20"/>
    <w:rsid w:val="00442242"/>
    <w:rsid w:val="00443AED"/>
    <w:rsid w:val="004461E0"/>
    <w:rsid w:val="00446A9E"/>
    <w:rsid w:val="00446DCA"/>
    <w:rsid w:val="00451A99"/>
    <w:rsid w:val="00452617"/>
    <w:rsid w:val="00453754"/>
    <w:rsid w:val="00456E51"/>
    <w:rsid w:val="0045766A"/>
    <w:rsid w:val="00460C71"/>
    <w:rsid w:val="00461C7A"/>
    <w:rsid w:val="004645BC"/>
    <w:rsid w:val="00470C65"/>
    <w:rsid w:val="00470EB2"/>
    <w:rsid w:val="00471781"/>
    <w:rsid w:val="0047215E"/>
    <w:rsid w:val="0047245F"/>
    <w:rsid w:val="004736CD"/>
    <w:rsid w:val="00473DF7"/>
    <w:rsid w:val="0047502D"/>
    <w:rsid w:val="00477DE0"/>
    <w:rsid w:val="00480EE2"/>
    <w:rsid w:val="0048194B"/>
    <w:rsid w:val="0048324A"/>
    <w:rsid w:val="004838C4"/>
    <w:rsid w:val="00483AA2"/>
    <w:rsid w:val="00485762"/>
    <w:rsid w:val="00485787"/>
    <w:rsid w:val="00485C62"/>
    <w:rsid w:val="00486336"/>
    <w:rsid w:val="00487286"/>
    <w:rsid w:val="00487B7A"/>
    <w:rsid w:val="00491731"/>
    <w:rsid w:val="00491978"/>
    <w:rsid w:val="0049374C"/>
    <w:rsid w:val="00494CD4"/>
    <w:rsid w:val="00495552"/>
    <w:rsid w:val="0049586F"/>
    <w:rsid w:val="00497DF7"/>
    <w:rsid w:val="004A0986"/>
    <w:rsid w:val="004A184B"/>
    <w:rsid w:val="004A1D90"/>
    <w:rsid w:val="004A1FAA"/>
    <w:rsid w:val="004A2D63"/>
    <w:rsid w:val="004A2F58"/>
    <w:rsid w:val="004A3F03"/>
    <w:rsid w:val="004A4152"/>
    <w:rsid w:val="004A5E60"/>
    <w:rsid w:val="004B0245"/>
    <w:rsid w:val="004B370D"/>
    <w:rsid w:val="004B65F0"/>
    <w:rsid w:val="004C03CB"/>
    <w:rsid w:val="004C041B"/>
    <w:rsid w:val="004C09CE"/>
    <w:rsid w:val="004C0D1F"/>
    <w:rsid w:val="004C0F65"/>
    <w:rsid w:val="004C230B"/>
    <w:rsid w:val="004C28F8"/>
    <w:rsid w:val="004C362A"/>
    <w:rsid w:val="004C3B65"/>
    <w:rsid w:val="004C5054"/>
    <w:rsid w:val="004D1415"/>
    <w:rsid w:val="004D4271"/>
    <w:rsid w:val="004D6151"/>
    <w:rsid w:val="004D6742"/>
    <w:rsid w:val="004D697A"/>
    <w:rsid w:val="004D6D02"/>
    <w:rsid w:val="004D7C84"/>
    <w:rsid w:val="004E1B32"/>
    <w:rsid w:val="004E1C26"/>
    <w:rsid w:val="004E22E8"/>
    <w:rsid w:val="004E50D1"/>
    <w:rsid w:val="004F259B"/>
    <w:rsid w:val="004F2B77"/>
    <w:rsid w:val="004F56C7"/>
    <w:rsid w:val="004F6166"/>
    <w:rsid w:val="005009C9"/>
    <w:rsid w:val="00501D2B"/>
    <w:rsid w:val="00502D2C"/>
    <w:rsid w:val="00502E45"/>
    <w:rsid w:val="00505772"/>
    <w:rsid w:val="00507668"/>
    <w:rsid w:val="00510AEA"/>
    <w:rsid w:val="005119A0"/>
    <w:rsid w:val="00511F05"/>
    <w:rsid w:val="005129C3"/>
    <w:rsid w:val="00513C64"/>
    <w:rsid w:val="0051487A"/>
    <w:rsid w:val="005175CF"/>
    <w:rsid w:val="00521162"/>
    <w:rsid w:val="00522CD4"/>
    <w:rsid w:val="00522F9B"/>
    <w:rsid w:val="00525E4D"/>
    <w:rsid w:val="00526235"/>
    <w:rsid w:val="005267C8"/>
    <w:rsid w:val="00526D85"/>
    <w:rsid w:val="005276F1"/>
    <w:rsid w:val="0053095A"/>
    <w:rsid w:val="00531636"/>
    <w:rsid w:val="00531999"/>
    <w:rsid w:val="005319D5"/>
    <w:rsid w:val="00532B53"/>
    <w:rsid w:val="00534B38"/>
    <w:rsid w:val="00535B85"/>
    <w:rsid w:val="00536CEE"/>
    <w:rsid w:val="005409F3"/>
    <w:rsid w:val="00541553"/>
    <w:rsid w:val="00541FDF"/>
    <w:rsid w:val="00543A19"/>
    <w:rsid w:val="00543B3B"/>
    <w:rsid w:val="00544C78"/>
    <w:rsid w:val="0054526E"/>
    <w:rsid w:val="0054531A"/>
    <w:rsid w:val="00546DFD"/>
    <w:rsid w:val="005501CD"/>
    <w:rsid w:val="00550B92"/>
    <w:rsid w:val="0055211B"/>
    <w:rsid w:val="0055242E"/>
    <w:rsid w:val="00552BA9"/>
    <w:rsid w:val="00552CAF"/>
    <w:rsid w:val="0055376F"/>
    <w:rsid w:val="005537AD"/>
    <w:rsid w:val="00555590"/>
    <w:rsid w:val="005572CE"/>
    <w:rsid w:val="00560019"/>
    <w:rsid w:val="00562C8B"/>
    <w:rsid w:val="00562C8E"/>
    <w:rsid w:val="0056347B"/>
    <w:rsid w:val="00564FB3"/>
    <w:rsid w:val="0056621F"/>
    <w:rsid w:val="00566469"/>
    <w:rsid w:val="005704A3"/>
    <w:rsid w:val="00570D64"/>
    <w:rsid w:val="005746AB"/>
    <w:rsid w:val="00574F22"/>
    <w:rsid w:val="005778B2"/>
    <w:rsid w:val="005809C3"/>
    <w:rsid w:val="005809F2"/>
    <w:rsid w:val="00581748"/>
    <w:rsid w:val="00582AAD"/>
    <w:rsid w:val="00582EC7"/>
    <w:rsid w:val="00585251"/>
    <w:rsid w:val="00586A1E"/>
    <w:rsid w:val="00586EAE"/>
    <w:rsid w:val="00587978"/>
    <w:rsid w:val="00590CF1"/>
    <w:rsid w:val="00590CF6"/>
    <w:rsid w:val="00590FE9"/>
    <w:rsid w:val="00591002"/>
    <w:rsid w:val="005917C4"/>
    <w:rsid w:val="00591D47"/>
    <w:rsid w:val="00592E49"/>
    <w:rsid w:val="00594185"/>
    <w:rsid w:val="005973A7"/>
    <w:rsid w:val="005A416F"/>
    <w:rsid w:val="005A41CC"/>
    <w:rsid w:val="005A5ACB"/>
    <w:rsid w:val="005A5B5C"/>
    <w:rsid w:val="005A67D2"/>
    <w:rsid w:val="005A69AF"/>
    <w:rsid w:val="005B13AE"/>
    <w:rsid w:val="005B3769"/>
    <w:rsid w:val="005B67BD"/>
    <w:rsid w:val="005B7459"/>
    <w:rsid w:val="005C0046"/>
    <w:rsid w:val="005C0872"/>
    <w:rsid w:val="005C0E5A"/>
    <w:rsid w:val="005C15DF"/>
    <w:rsid w:val="005C1A3B"/>
    <w:rsid w:val="005C5E52"/>
    <w:rsid w:val="005C6789"/>
    <w:rsid w:val="005C67D3"/>
    <w:rsid w:val="005C7338"/>
    <w:rsid w:val="005C742B"/>
    <w:rsid w:val="005C74E1"/>
    <w:rsid w:val="005C7780"/>
    <w:rsid w:val="005C7F99"/>
    <w:rsid w:val="005D036F"/>
    <w:rsid w:val="005D08F6"/>
    <w:rsid w:val="005D104E"/>
    <w:rsid w:val="005D3C2C"/>
    <w:rsid w:val="005D67BD"/>
    <w:rsid w:val="005E105E"/>
    <w:rsid w:val="005E1725"/>
    <w:rsid w:val="005E1E15"/>
    <w:rsid w:val="005E209B"/>
    <w:rsid w:val="005E24CB"/>
    <w:rsid w:val="005E348F"/>
    <w:rsid w:val="005E3803"/>
    <w:rsid w:val="005E3D01"/>
    <w:rsid w:val="005E42BA"/>
    <w:rsid w:val="005E46AD"/>
    <w:rsid w:val="005E5DF3"/>
    <w:rsid w:val="005E67DE"/>
    <w:rsid w:val="005E68DF"/>
    <w:rsid w:val="005E6936"/>
    <w:rsid w:val="005E7961"/>
    <w:rsid w:val="005F0D65"/>
    <w:rsid w:val="005F4755"/>
    <w:rsid w:val="005F68CE"/>
    <w:rsid w:val="005F6DC0"/>
    <w:rsid w:val="005F7574"/>
    <w:rsid w:val="005F7770"/>
    <w:rsid w:val="0060036F"/>
    <w:rsid w:val="006004A9"/>
    <w:rsid w:val="006021F5"/>
    <w:rsid w:val="006029EA"/>
    <w:rsid w:val="00602FBB"/>
    <w:rsid w:val="00603187"/>
    <w:rsid w:val="00603DD5"/>
    <w:rsid w:val="00603F85"/>
    <w:rsid w:val="006040DB"/>
    <w:rsid w:val="00605408"/>
    <w:rsid w:val="00610048"/>
    <w:rsid w:val="00610348"/>
    <w:rsid w:val="006113B8"/>
    <w:rsid w:val="006116FE"/>
    <w:rsid w:val="006121D4"/>
    <w:rsid w:val="00613D0D"/>
    <w:rsid w:val="0061420C"/>
    <w:rsid w:val="006143C4"/>
    <w:rsid w:val="006149D9"/>
    <w:rsid w:val="00614A46"/>
    <w:rsid w:val="006150C4"/>
    <w:rsid w:val="006174BA"/>
    <w:rsid w:val="00617F3C"/>
    <w:rsid w:val="0062016A"/>
    <w:rsid w:val="00620DF7"/>
    <w:rsid w:val="0062290E"/>
    <w:rsid w:val="00622C46"/>
    <w:rsid w:val="00622D23"/>
    <w:rsid w:val="00622F0F"/>
    <w:rsid w:val="00624F1B"/>
    <w:rsid w:val="0062533E"/>
    <w:rsid w:val="0062576B"/>
    <w:rsid w:val="00625A90"/>
    <w:rsid w:val="00626443"/>
    <w:rsid w:val="00626CC4"/>
    <w:rsid w:val="00627655"/>
    <w:rsid w:val="00627E4C"/>
    <w:rsid w:val="006304EC"/>
    <w:rsid w:val="0063157C"/>
    <w:rsid w:val="006326F0"/>
    <w:rsid w:val="00634241"/>
    <w:rsid w:val="00636370"/>
    <w:rsid w:val="00636F11"/>
    <w:rsid w:val="00637D30"/>
    <w:rsid w:val="00641784"/>
    <w:rsid w:val="0064286C"/>
    <w:rsid w:val="0064438F"/>
    <w:rsid w:val="00645F74"/>
    <w:rsid w:val="006464A8"/>
    <w:rsid w:val="0065216F"/>
    <w:rsid w:val="006525F8"/>
    <w:rsid w:val="006526DF"/>
    <w:rsid w:val="00653499"/>
    <w:rsid w:val="00653D0B"/>
    <w:rsid w:val="00653E3B"/>
    <w:rsid w:val="006542DE"/>
    <w:rsid w:val="00654867"/>
    <w:rsid w:val="006549F4"/>
    <w:rsid w:val="00656311"/>
    <w:rsid w:val="00656D49"/>
    <w:rsid w:val="00657357"/>
    <w:rsid w:val="0066330B"/>
    <w:rsid w:val="00664C0D"/>
    <w:rsid w:val="00665A54"/>
    <w:rsid w:val="00667C0C"/>
    <w:rsid w:val="00670595"/>
    <w:rsid w:val="006721B9"/>
    <w:rsid w:val="00672E48"/>
    <w:rsid w:val="00672F41"/>
    <w:rsid w:val="006739D6"/>
    <w:rsid w:val="00673B2F"/>
    <w:rsid w:val="00675537"/>
    <w:rsid w:val="00676427"/>
    <w:rsid w:val="00676FA5"/>
    <w:rsid w:val="00677089"/>
    <w:rsid w:val="006772AB"/>
    <w:rsid w:val="00677B44"/>
    <w:rsid w:val="00677F4C"/>
    <w:rsid w:val="006816B0"/>
    <w:rsid w:val="00681AD9"/>
    <w:rsid w:val="00683999"/>
    <w:rsid w:val="00685B4D"/>
    <w:rsid w:val="00690CBF"/>
    <w:rsid w:val="00691542"/>
    <w:rsid w:val="00694743"/>
    <w:rsid w:val="00695947"/>
    <w:rsid w:val="006961D0"/>
    <w:rsid w:val="006970F5"/>
    <w:rsid w:val="006A3FAF"/>
    <w:rsid w:val="006A4414"/>
    <w:rsid w:val="006A51B0"/>
    <w:rsid w:val="006A604C"/>
    <w:rsid w:val="006A7465"/>
    <w:rsid w:val="006B0614"/>
    <w:rsid w:val="006B0B27"/>
    <w:rsid w:val="006B2CE0"/>
    <w:rsid w:val="006B2D47"/>
    <w:rsid w:val="006B47C5"/>
    <w:rsid w:val="006B5328"/>
    <w:rsid w:val="006B5865"/>
    <w:rsid w:val="006B7988"/>
    <w:rsid w:val="006C0C28"/>
    <w:rsid w:val="006C5540"/>
    <w:rsid w:val="006C5F28"/>
    <w:rsid w:val="006C7C1B"/>
    <w:rsid w:val="006D2B12"/>
    <w:rsid w:val="006D2F7F"/>
    <w:rsid w:val="006D39A4"/>
    <w:rsid w:val="006D3A93"/>
    <w:rsid w:val="006D50C5"/>
    <w:rsid w:val="006D5AE7"/>
    <w:rsid w:val="006D685D"/>
    <w:rsid w:val="006D697F"/>
    <w:rsid w:val="006D6EFC"/>
    <w:rsid w:val="006D7EF4"/>
    <w:rsid w:val="006E056F"/>
    <w:rsid w:val="006E2451"/>
    <w:rsid w:val="006E2703"/>
    <w:rsid w:val="006E5E48"/>
    <w:rsid w:val="006E6019"/>
    <w:rsid w:val="006E6309"/>
    <w:rsid w:val="006E6EF8"/>
    <w:rsid w:val="006E75D0"/>
    <w:rsid w:val="006E79CC"/>
    <w:rsid w:val="006F1FE9"/>
    <w:rsid w:val="006F290F"/>
    <w:rsid w:val="00700AF2"/>
    <w:rsid w:val="00701E04"/>
    <w:rsid w:val="0070219E"/>
    <w:rsid w:val="00703256"/>
    <w:rsid w:val="007064B3"/>
    <w:rsid w:val="00707D8D"/>
    <w:rsid w:val="00707F58"/>
    <w:rsid w:val="007106A3"/>
    <w:rsid w:val="0071160B"/>
    <w:rsid w:val="007117A1"/>
    <w:rsid w:val="00711C71"/>
    <w:rsid w:val="00712EEB"/>
    <w:rsid w:val="0071478A"/>
    <w:rsid w:val="00715330"/>
    <w:rsid w:val="00720075"/>
    <w:rsid w:val="00722228"/>
    <w:rsid w:val="007239C4"/>
    <w:rsid w:val="00723E73"/>
    <w:rsid w:val="00724C7C"/>
    <w:rsid w:val="00724D0F"/>
    <w:rsid w:val="00725701"/>
    <w:rsid w:val="00726BC4"/>
    <w:rsid w:val="007270E3"/>
    <w:rsid w:val="00727903"/>
    <w:rsid w:val="00732EAD"/>
    <w:rsid w:val="00732F99"/>
    <w:rsid w:val="00733987"/>
    <w:rsid w:val="00735A62"/>
    <w:rsid w:val="00736911"/>
    <w:rsid w:val="0073691D"/>
    <w:rsid w:val="00736C1D"/>
    <w:rsid w:val="00737AC3"/>
    <w:rsid w:val="00740AE3"/>
    <w:rsid w:val="0074120A"/>
    <w:rsid w:val="0074177F"/>
    <w:rsid w:val="007428C2"/>
    <w:rsid w:val="00742C65"/>
    <w:rsid w:val="0074415F"/>
    <w:rsid w:val="0074570E"/>
    <w:rsid w:val="00745D5E"/>
    <w:rsid w:val="00745DBB"/>
    <w:rsid w:val="00745E91"/>
    <w:rsid w:val="00747939"/>
    <w:rsid w:val="00747BC5"/>
    <w:rsid w:val="00750600"/>
    <w:rsid w:val="00750EB6"/>
    <w:rsid w:val="007513CA"/>
    <w:rsid w:val="00752D19"/>
    <w:rsid w:val="00754F7E"/>
    <w:rsid w:val="0075535B"/>
    <w:rsid w:val="00755EBC"/>
    <w:rsid w:val="00755F8E"/>
    <w:rsid w:val="00756F91"/>
    <w:rsid w:val="00757E95"/>
    <w:rsid w:val="00761C34"/>
    <w:rsid w:val="00762B07"/>
    <w:rsid w:val="00762DB4"/>
    <w:rsid w:val="0076476C"/>
    <w:rsid w:val="0076595B"/>
    <w:rsid w:val="007663A5"/>
    <w:rsid w:val="007665BA"/>
    <w:rsid w:val="00766D30"/>
    <w:rsid w:val="00770E5E"/>
    <w:rsid w:val="0077268F"/>
    <w:rsid w:val="00773B97"/>
    <w:rsid w:val="0077439E"/>
    <w:rsid w:val="007749EC"/>
    <w:rsid w:val="0078285D"/>
    <w:rsid w:val="0078566B"/>
    <w:rsid w:val="00786B09"/>
    <w:rsid w:val="00787942"/>
    <w:rsid w:val="007903E9"/>
    <w:rsid w:val="007908E5"/>
    <w:rsid w:val="007918C3"/>
    <w:rsid w:val="00791B67"/>
    <w:rsid w:val="00791F9C"/>
    <w:rsid w:val="00793CD0"/>
    <w:rsid w:val="00795B69"/>
    <w:rsid w:val="007A0F7F"/>
    <w:rsid w:val="007A4F31"/>
    <w:rsid w:val="007A6628"/>
    <w:rsid w:val="007A6EAE"/>
    <w:rsid w:val="007B0475"/>
    <w:rsid w:val="007B07B1"/>
    <w:rsid w:val="007B116C"/>
    <w:rsid w:val="007B17FF"/>
    <w:rsid w:val="007B2884"/>
    <w:rsid w:val="007B2F2A"/>
    <w:rsid w:val="007B4F07"/>
    <w:rsid w:val="007B5799"/>
    <w:rsid w:val="007B5F2F"/>
    <w:rsid w:val="007B6068"/>
    <w:rsid w:val="007B6B54"/>
    <w:rsid w:val="007C268E"/>
    <w:rsid w:val="007C2FF3"/>
    <w:rsid w:val="007C41ED"/>
    <w:rsid w:val="007C4AE1"/>
    <w:rsid w:val="007C5590"/>
    <w:rsid w:val="007C5AB1"/>
    <w:rsid w:val="007C5ADB"/>
    <w:rsid w:val="007D20C6"/>
    <w:rsid w:val="007D55ED"/>
    <w:rsid w:val="007D5EE5"/>
    <w:rsid w:val="007D6D59"/>
    <w:rsid w:val="007E4CCE"/>
    <w:rsid w:val="007E5AA5"/>
    <w:rsid w:val="007E5F95"/>
    <w:rsid w:val="007F3ADF"/>
    <w:rsid w:val="007F5116"/>
    <w:rsid w:val="00800A60"/>
    <w:rsid w:val="0080331D"/>
    <w:rsid w:val="008033DE"/>
    <w:rsid w:val="008037E1"/>
    <w:rsid w:val="00804EB8"/>
    <w:rsid w:val="008058DB"/>
    <w:rsid w:val="008114BA"/>
    <w:rsid w:val="00812206"/>
    <w:rsid w:val="00814CCD"/>
    <w:rsid w:val="00815912"/>
    <w:rsid w:val="0081753B"/>
    <w:rsid w:val="00823F8E"/>
    <w:rsid w:val="00824D55"/>
    <w:rsid w:val="00825F2D"/>
    <w:rsid w:val="00827E97"/>
    <w:rsid w:val="00830B96"/>
    <w:rsid w:val="008317E0"/>
    <w:rsid w:val="00833684"/>
    <w:rsid w:val="008340B9"/>
    <w:rsid w:val="00836AE8"/>
    <w:rsid w:val="00837EFA"/>
    <w:rsid w:val="00840F6D"/>
    <w:rsid w:val="00842458"/>
    <w:rsid w:val="00843701"/>
    <w:rsid w:val="008443A7"/>
    <w:rsid w:val="00844884"/>
    <w:rsid w:val="008453D6"/>
    <w:rsid w:val="00851377"/>
    <w:rsid w:val="00851411"/>
    <w:rsid w:val="00851686"/>
    <w:rsid w:val="00851FE8"/>
    <w:rsid w:val="008529FF"/>
    <w:rsid w:val="00852A25"/>
    <w:rsid w:val="008532DD"/>
    <w:rsid w:val="00853709"/>
    <w:rsid w:val="00853AFB"/>
    <w:rsid w:val="00854D3F"/>
    <w:rsid w:val="00856A5A"/>
    <w:rsid w:val="00856B49"/>
    <w:rsid w:val="00862D55"/>
    <w:rsid w:val="00862FBF"/>
    <w:rsid w:val="0086348B"/>
    <w:rsid w:val="00863DC7"/>
    <w:rsid w:val="00864DBF"/>
    <w:rsid w:val="008650EF"/>
    <w:rsid w:val="00866D2F"/>
    <w:rsid w:val="00867E22"/>
    <w:rsid w:val="00867E83"/>
    <w:rsid w:val="00872A46"/>
    <w:rsid w:val="00872AD8"/>
    <w:rsid w:val="00873AB2"/>
    <w:rsid w:val="008746B9"/>
    <w:rsid w:val="00875CC7"/>
    <w:rsid w:val="00882359"/>
    <w:rsid w:val="0088388F"/>
    <w:rsid w:val="0088489E"/>
    <w:rsid w:val="0088518B"/>
    <w:rsid w:val="00886F13"/>
    <w:rsid w:val="008904EA"/>
    <w:rsid w:val="008916BB"/>
    <w:rsid w:val="0089498B"/>
    <w:rsid w:val="00894DB5"/>
    <w:rsid w:val="008953C7"/>
    <w:rsid w:val="0089697F"/>
    <w:rsid w:val="00896F44"/>
    <w:rsid w:val="008A0533"/>
    <w:rsid w:val="008A14A7"/>
    <w:rsid w:val="008A38EF"/>
    <w:rsid w:val="008A4142"/>
    <w:rsid w:val="008A5168"/>
    <w:rsid w:val="008A62A2"/>
    <w:rsid w:val="008B0256"/>
    <w:rsid w:val="008B0D93"/>
    <w:rsid w:val="008B0DA6"/>
    <w:rsid w:val="008B23A0"/>
    <w:rsid w:val="008B26FE"/>
    <w:rsid w:val="008B38ED"/>
    <w:rsid w:val="008B515D"/>
    <w:rsid w:val="008C1D42"/>
    <w:rsid w:val="008C4215"/>
    <w:rsid w:val="008C45B2"/>
    <w:rsid w:val="008C4AC9"/>
    <w:rsid w:val="008C55A6"/>
    <w:rsid w:val="008C5F30"/>
    <w:rsid w:val="008C6120"/>
    <w:rsid w:val="008C65E7"/>
    <w:rsid w:val="008C68CD"/>
    <w:rsid w:val="008C692E"/>
    <w:rsid w:val="008C6E08"/>
    <w:rsid w:val="008C704E"/>
    <w:rsid w:val="008D1407"/>
    <w:rsid w:val="008D2EDA"/>
    <w:rsid w:val="008D3143"/>
    <w:rsid w:val="008D343D"/>
    <w:rsid w:val="008D5F24"/>
    <w:rsid w:val="008D5F27"/>
    <w:rsid w:val="008D6E12"/>
    <w:rsid w:val="008D6E95"/>
    <w:rsid w:val="008D7693"/>
    <w:rsid w:val="008E03DC"/>
    <w:rsid w:val="008E0BEF"/>
    <w:rsid w:val="008E2F25"/>
    <w:rsid w:val="008E608F"/>
    <w:rsid w:val="008F13A9"/>
    <w:rsid w:val="008F185F"/>
    <w:rsid w:val="008F4463"/>
    <w:rsid w:val="008F4A1C"/>
    <w:rsid w:val="008F4A60"/>
    <w:rsid w:val="008F4C44"/>
    <w:rsid w:val="008F4E4F"/>
    <w:rsid w:val="008F5CEA"/>
    <w:rsid w:val="008F7F92"/>
    <w:rsid w:val="009004F0"/>
    <w:rsid w:val="0090099B"/>
    <w:rsid w:val="00900A4A"/>
    <w:rsid w:val="0090497B"/>
    <w:rsid w:val="009077DB"/>
    <w:rsid w:val="009112CD"/>
    <w:rsid w:val="00911EF4"/>
    <w:rsid w:val="00912C21"/>
    <w:rsid w:val="0091369A"/>
    <w:rsid w:val="0091561B"/>
    <w:rsid w:val="0091605A"/>
    <w:rsid w:val="00920A1C"/>
    <w:rsid w:val="00922E93"/>
    <w:rsid w:val="00924713"/>
    <w:rsid w:val="00924B0E"/>
    <w:rsid w:val="00924B93"/>
    <w:rsid w:val="009252B1"/>
    <w:rsid w:val="009253C1"/>
    <w:rsid w:val="00925BC2"/>
    <w:rsid w:val="009260F6"/>
    <w:rsid w:val="00926822"/>
    <w:rsid w:val="00931EBB"/>
    <w:rsid w:val="00933974"/>
    <w:rsid w:val="0093581F"/>
    <w:rsid w:val="00936A94"/>
    <w:rsid w:val="009376CA"/>
    <w:rsid w:val="009377A2"/>
    <w:rsid w:val="00937C3C"/>
    <w:rsid w:val="00940BC1"/>
    <w:rsid w:val="00944590"/>
    <w:rsid w:val="009447F9"/>
    <w:rsid w:val="00947150"/>
    <w:rsid w:val="00947449"/>
    <w:rsid w:val="00952FD6"/>
    <w:rsid w:val="00953436"/>
    <w:rsid w:val="00955B51"/>
    <w:rsid w:val="00955C04"/>
    <w:rsid w:val="009560E9"/>
    <w:rsid w:val="0095653A"/>
    <w:rsid w:val="00957772"/>
    <w:rsid w:val="00961919"/>
    <w:rsid w:val="00961ADF"/>
    <w:rsid w:val="00961D22"/>
    <w:rsid w:val="00963662"/>
    <w:rsid w:val="00966877"/>
    <w:rsid w:val="00967740"/>
    <w:rsid w:val="00970861"/>
    <w:rsid w:val="00973EB7"/>
    <w:rsid w:val="00973F90"/>
    <w:rsid w:val="009740E3"/>
    <w:rsid w:val="0097418A"/>
    <w:rsid w:val="00974CF7"/>
    <w:rsid w:val="009762DB"/>
    <w:rsid w:val="00977AFA"/>
    <w:rsid w:val="00977C38"/>
    <w:rsid w:val="009805CC"/>
    <w:rsid w:val="00980BC6"/>
    <w:rsid w:val="00981BF0"/>
    <w:rsid w:val="0098250E"/>
    <w:rsid w:val="00983334"/>
    <w:rsid w:val="0098465D"/>
    <w:rsid w:val="00984EF9"/>
    <w:rsid w:val="0098584C"/>
    <w:rsid w:val="00985AB6"/>
    <w:rsid w:val="00990131"/>
    <w:rsid w:val="00993AFE"/>
    <w:rsid w:val="009940AF"/>
    <w:rsid w:val="009A095C"/>
    <w:rsid w:val="009A122F"/>
    <w:rsid w:val="009A2F26"/>
    <w:rsid w:val="009A3E8C"/>
    <w:rsid w:val="009A4340"/>
    <w:rsid w:val="009A4982"/>
    <w:rsid w:val="009A4EB4"/>
    <w:rsid w:val="009B0DD8"/>
    <w:rsid w:val="009B2A40"/>
    <w:rsid w:val="009B2B76"/>
    <w:rsid w:val="009B2B86"/>
    <w:rsid w:val="009B5A32"/>
    <w:rsid w:val="009B690B"/>
    <w:rsid w:val="009B7FDA"/>
    <w:rsid w:val="009C283B"/>
    <w:rsid w:val="009C2CD6"/>
    <w:rsid w:val="009C2FDA"/>
    <w:rsid w:val="009C3924"/>
    <w:rsid w:val="009C3B93"/>
    <w:rsid w:val="009C54D7"/>
    <w:rsid w:val="009C5BC4"/>
    <w:rsid w:val="009C5C41"/>
    <w:rsid w:val="009C69F0"/>
    <w:rsid w:val="009C7A35"/>
    <w:rsid w:val="009D35BC"/>
    <w:rsid w:val="009D4203"/>
    <w:rsid w:val="009D5F39"/>
    <w:rsid w:val="009D614D"/>
    <w:rsid w:val="009D751E"/>
    <w:rsid w:val="009E1233"/>
    <w:rsid w:val="009E1957"/>
    <w:rsid w:val="009E1ECF"/>
    <w:rsid w:val="009E23F1"/>
    <w:rsid w:val="009E2485"/>
    <w:rsid w:val="009E34F8"/>
    <w:rsid w:val="009E3544"/>
    <w:rsid w:val="009E361D"/>
    <w:rsid w:val="009E3985"/>
    <w:rsid w:val="009E4500"/>
    <w:rsid w:val="009E54EF"/>
    <w:rsid w:val="009F0E66"/>
    <w:rsid w:val="009F228F"/>
    <w:rsid w:val="009F47B6"/>
    <w:rsid w:val="009F549B"/>
    <w:rsid w:val="009F6F70"/>
    <w:rsid w:val="00A005D4"/>
    <w:rsid w:val="00A00B14"/>
    <w:rsid w:val="00A017F2"/>
    <w:rsid w:val="00A05791"/>
    <w:rsid w:val="00A112E6"/>
    <w:rsid w:val="00A11A0C"/>
    <w:rsid w:val="00A11B38"/>
    <w:rsid w:val="00A11BE0"/>
    <w:rsid w:val="00A1270D"/>
    <w:rsid w:val="00A13ADC"/>
    <w:rsid w:val="00A15098"/>
    <w:rsid w:val="00A1663E"/>
    <w:rsid w:val="00A20229"/>
    <w:rsid w:val="00A210F8"/>
    <w:rsid w:val="00A23792"/>
    <w:rsid w:val="00A249D8"/>
    <w:rsid w:val="00A249E6"/>
    <w:rsid w:val="00A269A4"/>
    <w:rsid w:val="00A3102E"/>
    <w:rsid w:val="00A3221A"/>
    <w:rsid w:val="00A36656"/>
    <w:rsid w:val="00A36DA5"/>
    <w:rsid w:val="00A36EF4"/>
    <w:rsid w:val="00A37A38"/>
    <w:rsid w:val="00A37D56"/>
    <w:rsid w:val="00A41D66"/>
    <w:rsid w:val="00A426B2"/>
    <w:rsid w:val="00A426FB"/>
    <w:rsid w:val="00A4520E"/>
    <w:rsid w:val="00A45E0C"/>
    <w:rsid w:val="00A466C4"/>
    <w:rsid w:val="00A46D1B"/>
    <w:rsid w:val="00A47EF5"/>
    <w:rsid w:val="00A504C0"/>
    <w:rsid w:val="00A51644"/>
    <w:rsid w:val="00A54995"/>
    <w:rsid w:val="00A54B0D"/>
    <w:rsid w:val="00A603FA"/>
    <w:rsid w:val="00A61994"/>
    <w:rsid w:val="00A62138"/>
    <w:rsid w:val="00A624AB"/>
    <w:rsid w:val="00A62974"/>
    <w:rsid w:val="00A637FA"/>
    <w:rsid w:val="00A63F89"/>
    <w:rsid w:val="00A64CEB"/>
    <w:rsid w:val="00A651DF"/>
    <w:rsid w:val="00A65719"/>
    <w:rsid w:val="00A65A84"/>
    <w:rsid w:val="00A66F09"/>
    <w:rsid w:val="00A67720"/>
    <w:rsid w:val="00A7037D"/>
    <w:rsid w:val="00A7102B"/>
    <w:rsid w:val="00A710DA"/>
    <w:rsid w:val="00A71D6A"/>
    <w:rsid w:val="00A73386"/>
    <w:rsid w:val="00A738A6"/>
    <w:rsid w:val="00A73C81"/>
    <w:rsid w:val="00A7431A"/>
    <w:rsid w:val="00A74912"/>
    <w:rsid w:val="00A7640B"/>
    <w:rsid w:val="00A77173"/>
    <w:rsid w:val="00A7769B"/>
    <w:rsid w:val="00A80182"/>
    <w:rsid w:val="00A82137"/>
    <w:rsid w:val="00A83ABB"/>
    <w:rsid w:val="00A86A16"/>
    <w:rsid w:val="00A86C47"/>
    <w:rsid w:val="00A87D58"/>
    <w:rsid w:val="00A94B1E"/>
    <w:rsid w:val="00A9655C"/>
    <w:rsid w:val="00A96A21"/>
    <w:rsid w:val="00A976BD"/>
    <w:rsid w:val="00A97D82"/>
    <w:rsid w:val="00AA0863"/>
    <w:rsid w:val="00AA0ED1"/>
    <w:rsid w:val="00AA114F"/>
    <w:rsid w:val="00AA15C3"/>
    <w:rsid w:val="00AA1EFA"/>
    <w:rsid w:val="00AA3DBF"/>
    <w:rsid w:val="00AA41D4"/>
    <w:rsid w:val="00AB02F3"/>
    <w:rsid w:val="00AB1CDC"/>
    <w:rsid w:val="00AB208E"/>
    <w:rsid w:val="00AB2A5B"/>
    <w:rsid w:val="00AB3032"/>
    <w:rsid w:val="00AB48A6"/>
    <w:rsid w:val="00AB7867"/>
    <w:rsid w:val="00AC0889"/>
    <w:rsid w:val="00AC11EF"/>
    <w:rsid w:val="00AC1BE7"/>
    <w:rsid w:val="00AC2587"/>
    <w:rsid w:val="00AC40A5"/>
    <w:rsid w:val="00AC6A87"/>
    <w:rsid w:val="00AC73AF"/>
    <w:rsid w:val="00AD13F0"/>
    <w:rsid w:val="00AD14F8"/>
    <w:rsid w:val="00AD176C"/>
    <w:rsid w:val="00AD2607"/>
    <w:rsid w:val="00AD2A2D"/>
    <w:rsid w:val="00AD377B"/>
    <w:rsid w:val="00AD3DDD"/>
    <w:rsid w:val="00AD45E7"/>
    <w:rsid w:val="00AD607E"/>
    <w:rsid w:val="00AE065D"/>
    <w:rsid w:val="00AE073E"/>
    <w:rsid w:val="00AE0879"/>
    <w:rsid w:val="00AE2DEA"/>
    <w:rsid w:val="00AE3631"/>
    <w:rsid w:val="00AE45DB"/>
    <w:rsid w:val="00AE4A50"/>
    <w:rsid w:val="00AE502E"/>
    <w:rsid w:val="00AE63EC"/>
    <w:rsid w:val="00AE6E76"/>
    <w:rsid w:val="00AE7709"/>
    <w:rsid w:val="00AE7ED1"/>
    <w:rsid w:val="00AF25A3"/>
    <w:rsid w:val="00AF33BE"/>
    <w:rsid w:val="00AF4D33"/>
    <w:rsid w:val="00AF4DB2"/>
    <w:rsid w:val="00AF5470"/>
    <w:rsid w:val="00AF65F7"/>
    <w:rsid w:val="00AF728B"/>
    <w:rsid w:val="00AF7CB5"/>
    <w:rsid w:val="00B028D4"/>
    <w:rsid w:val="00B0358A"/>
    <w:rsid w:val="00B0478D"/>
    <w:rsid w:val="00B04C18"/>
    <w:rsid w:val="00B06803"/>
    <w:rsid w:val="00B07568"/>
    <w:rsid w:val="00B110D3"/>
    <w:rsid w:val="00B12884"/>
    <w:rsid w:val="00B1471C"/>
    <w:rsid w:val="00B16E50"/>
    <w:rsid w:val="00B179B7"/>
    <w:rsid w:val="00B20D5E"/>
    <w:rsid w:val="00B2164C"/>
    <w:rsid w:val="00B21A3B"/>
    <w:rsid w:val="00B232E0"/>
    <w:rsid w:val="00B244F9"/>
    <w:rsid w:val="00B24D6E"/>
    <w:rsid w:val="00B259FF"/>
    <w:rsid w:val="00B25EDF"/>
    <w:rsid w:val="00B27AB0"/>
    <w:rsid w:val="00B30371"/>
    <w:rsid w:val="00B31564"/>
    <w:rsid w:val="00B337FE"/>
    <w:rsid w:val="00B33932"/>
    <w:rsid w:val="00B340AD"/>
    <w:rsid w:val="00B34AAD"/>
    <w:rsid w:val="00B34CF5"/>
    <w:rsid w:val="00B35167"/>
    <w:rsid w:val="00B3555A"/>
    <w:rsid w:val="00B4213F"/>
    <w:rsid w:val="00B42612"/>
    <w:rsid w:val="00B42D14"/>
    <w:rsid w:val="00B4303C"/>
    <w:rsid w:val="00B43776"/>
    <w:rsid w:val="00B502DC"/>
    <w:rsid w:val="00B53EBE"/>
    <w:rsid w:val="00B543FB"/>
    <w:rsid w:val="00B54A40"/>
    <w:rsid w:val="00B555DA"/>
    <w:rsid w:val="00B55776"/>
    <w:rsid w:val="00B56E8B"/>
    <w:rsid w:val="00B57BAB"/>
    <w:rsid w:val="00B60E73"/>
    <w:rsid w:val="00B6198E"/>
    <w:rsid w:val="00B6259D"/>
    <w:rsid w:val="00B64CE2"/>
    <w:rsid w:val="00B672BB"/>
    <w:rsid w:val="00B67C9A"/>
    <w:rsid w:val="00B67DFC"/>
    <w:rsid w:val="00B67F66"/>
    <w:rsid w:val="00B700FF"/>
    <w:rsid w:val="00B702DE"/>
    <w:rsid w:val="00B717BD"/>
    <w:rsid w:val="00B71EAD"/>
    <w:rsid w:val="00B72470"/>
    <w:rsid w:val="00B7275F"/>
    <w:rsid w:val="00B72B8D"/>
    <w:rsid w:val="00B72E71"/>
    <w:rsid w:val="00B746E3"/>
    <w:rsid w:val="00B7482D"/>
    <w:rsid w:val="00B756EB"/>
    <w:rsid w:val="00B765DF"/>
    <w:rsid w:val="00B76626"/>
    <w:rsid w:val="00B76DBD"/>
    <w:rsid w:val="00B76DC2"/>
    <w:rsid w:val="00B7727B"/>
    <w:rsid w:val="00B77EF9"/>
    <w:rsid w:val="00B8012F"/>
    <w:rsid w:val="00B80329"/>
    <w:rsid w:val="00B820BB"/>
    <w:rsid w:val="00B8292B"/>
    <w:rsid w:val="00B82FCB"/>
    <w:rsid w:val="00B90211"/>
    <w:rsid w:val="00B91C3D"/>
    <w:rsid w:val="00B920D0"/>
    <w:rsid w:val="00B92C0A"/>
    <w:rsid w:val="00B94F7B"/>
    <w:rsid w:val="00B95C7B"/>
    <w:rsid w:val="00BA04C7"/>
    <w:rsid w:val="00BA0FD5"/>
    <w:rsid w:val="00BA267E"/>
    <w:rsid w:val="00BA3DEF"/>
    <w:rsid w:val="00BA45F6"/>
    <w:rsid w:val="00BA5206"/>
    <w:rsid w:val="00BA6073"/>
    <w:rsid w:val="00BB1907"/>
    <w:rsid w:val="00BB1999"/>
    <w:rsid w:val="00BB1A8F"/>
    <w:rsid w:val="00BB3DD7"/>
    <w:rsid w:val="00BB53A8"/>
    <w:rsid w:val="00BB640C"/>
    <w:rsid w:val="00BC0BCB"/>
    <w:rsid w:val="00BC0DF1"/>
    <w:rsid w:val="00BC2A4A"/>
    <w:rsid w:val="00BC3F73"/>
    <w:rsid w:val="00BC4547"/>
    <w:rsid w:val="00BC54FE"/>
    <w:rsid w:val="00BC5A10"/>
    <w:rsid w:val="00BC5C92"/>
    <w:rsid w:val="00BC6C13"/>
    <w:rsid w:val="00BD2306"/>
    <w:rsid w:val="00BD28E6"/>
    <w:rsid w:val="00BD33AE"/>
    <w:rsid w:val="00BD3638"/>
    <w:rsid w:val="00BD36C3"/>
    <w:rsid w:val="00BE2D5D"/>
    <w:rsid w:val="00BE33F2"/>
    <w:rsid w:val="00BE3DB0"/>
    <w:rsid w:val="00BE4A0C"/>
    <w:rsid w:val="00BE7B47"/>
    <w:rsid w:val="00BF1332"/>
    <w:rsid w:val="00BF2580"/>
    <w:rsid w:val="00BF38C4"/>
    <w:rsid w:val="00BF485E"/>
    <w:rsid w:val="00BF4DB6"/>
    <w:rsid w:val="00BF5EBE"/>
    <w:rsid w:val="00BF6BC9"/>
    <w:rsid w:val="00C001FE"/>
    <w:rsid w:val="00C009F6"/>
    <w:rsid w:val="00C01B8C"/>
    <w:rsid w:val="00C033E0"/>
    <w:rsid w:val="00C03DA0"/>
    <w:rsid w:val="00C04960"/>
    <w:rsid w:val="00C04E78"/>
    <w:rsid w:val="00C04F94"/>
    <w:rsid w:val="00C0509B"/>
    <w:rsid w:val="00C0771E"/>
    <w:rsid w:val="00C07E5C"/>
    <w:rsid w:val="00C11B82"/>
    <w:rsid w:val="00C11FB1"/>
    <w:rsid w:val="00C14F68"/>
    <w:rsid w:val="00C1524B"/>
    <w:rsid w:val="00C17F26"/>
    <w:rsid w:val="00C21D0C"/>
    <w:rsid w:val="00C23C60"/>
    <w:rsid w:val="00C242F5"/>
    <w:rsid w:val="00C245F8"/>
    <w:rsid w:val="00C24847"/>
    <w:rsid w:val="00C24A9A"/>
    <w:rsid w:val="00C27166"/>
    <w:rsid w:val="00C3172B"/>
    <w:rsid w:val="00C317B7"/>
    <w:rsid w:val="00C32628"/>
    <w:rsid w:val="00C33F3E"/>
    <w:rsid w:val="00C340F9"/>
    <w:rsid w:val="00C34620"/>
    <w:rsid w:val="00C35033"/>
    <w:rsid w:val="00C3653D"/>
    <w:rsid w:val="00C37624"/>
    <w:rsid w:val="00C41A09"/>
    <w:rsid w:val="00C43002"/>
    <w:rsid w:val="00C4317F"/>
    <w:rsid w:val="00C44A99"/>
    <w:rsid w:val="00C4538C"/>
    <w:rsid w:val="00C45C8D"/>
    <w:rsid w:val="00C45D4A"/>
    <w:rsid w:val="00C463BF"/>
    <w:rsid w:val="00C4656E"/>
    <w:rsid w:val="00C4680A"/>
    <w:rsid w:val="00C47D36"/>
    <w:rsid w:val="00C5037B"/>
    <w:rsid w:val="00C50E56"/>
    <w:rsid w:val="00C51132"/>
    <w:rsid w:val="00C512B9"/>
    <w:rsid w:val="00C547E7"/>
    <w:rsid w:val="00C54B95"/>
    <w:rsid w:val="00C54D64"/>
    <w:rsid w:val="00C5679B"/>
    <w:rsid w:val="00C56819"/>
    <w:rsid w:val="00C56971"/>
    <w:rsid w:val="00C57724"/>
    <w:rsid w:val="00C6288C"/>
    <w:rsid w:val="00C63112"/>
    <w:rsid w:val="00C63FE1"/>
    <w:rsid w:val="00C677CC"/>
    <w:rsid w:val="00C677D1"/>
    <w:rsid w:val="00C679C2"/>
    <w:rsid w:val="00C72537"/>
    <w:rsid w:val="00C725D7"/>
    <w:rsid w:val="00C72AB1"/>
    <w:rsid w:val="00C736D1"/>
    <w:rsid w:val="00C772B1"/>
    <w:rsid w:val="00C801E7"/>
    <w:rsid w:val="00C8404C"/>
    <w:rsid w:val="00C848FB"/>
    <w:rsid w:val="00C85ACE"/>
    <w:rsid w:val="00C86922"/>
    <w:rsid w:val="00C86A3F"/>
    <w:rsid w:val="00C86EAD"/>
    <w:rsid w:val="00C8759A"/>
    <w:rsid w:val="00C87DDE"/>
    <w:rsid w:val="00C90973"/>
    <w:rsid w:val="00C91591"/>
    <w:rsid w:val="00C91E28"/>
    <w:rsid w:val="00C926B0"/>
    <w:rsid w:val="00C9282F"/>
    <w:rsid w:val="00C933FB"/>
    <w:rsid w:val="00C95593"/>
    <w:rsid w:val="00C96827"/>
    <w:rsid w:val="00C96BD5"/>
    <w:rsid w:val="00C96DD2"/>
    <w:rsid w:val="00C96DE5"/>
    <w:rsid w:val="00C97232"/>
    <w:rsid w:val="00C97879"/>
    <w:rsid w:val="00CA1FEA"/>
    <w:rsid w:val="00CA2130"/>
    <w:rsid w:val="00CA2968"/>
    <w:rsid w:val="00CA2E48"/>
    <w:rsid w:val="00CA58F2"/>
    <w:rsid w:val="00CA7F05"/>
    <w:rsid w:val="00CB0C17"/>
    <w:rsid w:val="00CB20DA"/>
    <w:rsid w:val="00CB271E"/>
    <w:rsid w:val="00CB3390"/>
    <w:rsid w:val="00CB7B6F"/>
    <w:rsid w:val="00CC0A70"/>
    <w:rsid w:val="00CC671E"/>
    <w:rsid w:val="00CD0D8F"/>
    <w:rsid w:val="00CD0E85"/>
    <w:rsid w:val="00CD19AC"/>
    <w:rsid w:val="00CD3C70"/>
    <w:rsid w:val="00CD3F17"/>
    <w:rsid w:val="00CD6440"/>
    <w:rsid w:val="00CD7A25"/>
    <w:rsid w:val="00CE0558"/>
    <w:rsid w:val="00CE0E65"/>
    <w:rsid w:val="00CE131A"/>
    <w:rsid w:val="00CE4739"/>
    <w:rsid w:val="00CE50D7"/>
    <w:rsid w:val="00CE6219"/>
    <w:rsid w:val="00CF00B6"/>
    <w:rsid w:val="00CF053C"/>
    <w:rsid w:val="00CF0C8C"/>
    <w:rsid w:val="00CF1AA4"/>
    <w:rsid w:val="00CF3153"/>
    <w:rsid w:val="00CF417B"/>
    <w:rsid w:val="00CF4D59"/>
    <w:rsid w:val="00CF4F07"/>
    <w:rsid w:val="00CF6791"/>
    <w:rsid w:val="00D0006F"/>
    <w:rsid w:val="00D00416"/>
    <w:rsid w:val="00D019DC"/>
    <w:rsid w:val="00D044CD"/>
    <w:rsid w:val="00D0492F"/>
    <w:rsid w:val="00D06AFE"/>
    <w:rsid w:val="00D10600"/>
    <w:rsid w:val="00D10CC5"/>
    <w:rsid w:val="00D10D4F"/>
    <w:rsid w:val="00D10D7E"/>
    <w:rsid w:val="00D10FCC"/>
    <w:rsid w:val="00D115BC"/>
    <w:rsid w:val="00D132D4"/>
    <w:rsid w:val="00D13E02"/>
    <w:rsid w:val="00D14315"/>
    <w:rsid w:val="00D144AE"/>
    <w:rsid w:val="00D148EA"/>
    <w:rsid w:val="00D165FD"/>
    <w:rsid w:val="00D171E0"/>
    <w:rsid w:val="00D20295"/>
    <w:rsid w:val="00D21C8D"/>
    <w:rsid w:val="00D22C51"/>
    <w:rsid w:val="00D24A94"/>
    <w:rsid w:val="00D2563A"/>
    <w:rsid w:val="00D265BD"/>
    <w:rsid w:val="00D30F2A"/>
    <w:rsid w:val="00D310D2"/>
    <w:rsid w:val="00D3170E"/>
    <w:rsid w:val="00D3395E"/>
    <w:rsid w:val="00D347CF"/>
    <w:rsid w:val="00D36348"/>
    <w:rsid w:val="00D3731D"/>
    <w:rsid w:val="00D37D60"/>
    <w:rsid w:val="00D4082B"/>
    <w:rsid w:val="00D40C5D"/>
    <w:rsid w:val="00D4113E"/>
    <w:rsid w:val="00D41EF3"/>
    <w:rsid w:val="00D43644"/>
    <w:rsid w:val="00D4461D"/>
    <w:rsid w:val="00D4534E"/>
    <w:rsid w:val="00D46C14"/>
    <w:rsid w:val="00D51199"/>
    <w:rsid w:val="00D5159E"/>
    <w:rsid w:val="00D51C9D"/>
    <w:rsid w:val="00D524DB"/>
    <w:rsid w:val="00D53F21"/>
    <w:rsid w:val="00D54B2F"/>
    <w:rsid w:val="00D555D6"/>
    <w:rsid w:val="00D555E2"/>
    <w:rsid w:val="00D558E5"/>
    <w:rsid w:val="00D55EE7"/>
    <w:rsid w:val="00D56D9D"/>
    <w:rsid w:val="00D57761"/>
    <w:rsid w:val="00D57954"/>
    <w:rsid w:val="00D60679"/>
    <w:rsid w:val="00D61CDA"/>
    <w:rsid w:val="00D628AD"/>
    <w:rsid w:val="00D63847"/>
    <w:rsid w:val="00D642BE"/>
    <w:rsid w:val="00D64ACA"/>
    <w:rsid w:val="00D66831"/>
    <w:rsid w:val="00D70B35"/>
    <w:rsid w:val="00D7130E"/>
    <w:rsid w:val="00D71848"/>
    <w:rsid w:val="00D73F39"/>
    <w:rsid w:val="00D73FD6"/>
    <w:rsid w:val="00D743C6"/>
    <w:rsid w:val="00D75145"/>
    <w:rsid w:val="00D75483"/>
    <w:rsid w:val="00D770A7"/>
    <w:rsid w:val="00D77442"/>
    <w:rsid w:val="00D800B3"/>
    <w:rsid w:val="00D8064F"/>
    <w:rsid w:val="00D814FC"/>
    <w:rsid w:val="00D837DB"/>
    <w:rsid w:val="00D85ABC"/>
    <w:rsid w:val="00D86DF9"/>
    <w:rsid w:val="00D92536"/>
    <w:rsid w:val="00D93A8B"/>
    <w:rsid w:val="00D93C9C"/>
    <w:rsid w:val="00D945F7"/>
    <w:rsid w:val="00D9578F"/>
    <w:rsid w:val="00D970DE"/>
    <w:rsid w:val="00DA0357"/>
    <w:rsid w:val="00DA03DA"/>
    <w:rsid w:val="00DA2243"/>
    <w:rsid w:val="00DA3C60"/>
    <w:rsid w:val="00DA3E06"/>
    <w:rsid w:val="00DA5651"/>
    <w:rsid w:val="00DA65A4"/>
    <w:rsid w:val="00DA691E"/>
    <w:rsid w:val="00DB1FA5"/>
    <w:rsid w:val="00DB2A02"/>
    <w:rsid w:val="00DB6CBF"/>
    <w:rsid w:val="00DC24D4"/>
    <w:rsid w:val="00DC38FD"/>
    <w:rsid w:val="00DC414C"/>
    <w:rsid w:val="00DC750C"/>
    <w:rsid w:val="00DD025D"/>
    <w:rsid w:val="00DD03FD"/>
    <w:rsid w:val="00DD080F"/>
    <w:rsid w:val="00DD144F"/>
    <w:rsid w:val="00DD1BDE"/>
    <w:rsid w:val="00DD25A3"/>
    <w:rsid w:val="00DD344C"/>
    <w:rsid w:val="00DD3CE9"/>
    <w:rsid w:val="00DD498A"/>
    <w:rsid w:val="00DD766B"/>
    <w:rsid w:val="00DD7753"/>
    <w:rsid w:val="00DD7B91"/>
    <w:rsid w:val="00DD7BE5"/>
    <w:rsid w:val="00DE0AA5"/>
    <w:rsid w:val="00DE1E70"/>
    <w:rsid w:val="00DF1234"/>
    <w:rsid w:val="00DF5B06"/>
    <w:rsid w:val="00DF6217"/>
    <w:rsid w:val="00DF62E3"/>
    <w:rsid w:val="00DF6C1A"/>
    <w:rsid w:val="00E0003B"/>
    <w:rsid w:val="00E003C9"/>
    <w:rsid w:val="00E00D63"/>
    <w:rsid w:val="00E04607"/>
    <w:rsid w:val="00E07CEE"/>
    <w:rsid w:val="00E07CFC"/>
    <w:rsid w:val="00E101B0"/>
    <w:rsid w:val="00E104B4"/>
    <w:rsid w:val="00E12A05"/>
    <w:rsid w:val="00E166B5"/>
    <w:rsid w:val="00E16E2C"/>
    <w:rsid w:val="00E17968"/>
    <w:rsid w:val="00E17FBF"/>
    <w:rsid w:val="00E2026C"/>
    <w:rsid w:val="00E20B22"/>
    <w:rsid w:val="00E20C43"/>
    <w:rsid w:val="00E228A1"/>
    <w:rsid w:val="00E228B3"/>
    <w:rsid w:val="00E22C16"/>
    <w:rsid w:val="00E24E1F"/>
    <w:rsid w:val="00E24F27"/>
    <w:rsid w:val="00E26B54"/>
    <w:rsid w:val="00E26B5D"/>
    <w:rsid w:val="00E2719C"/>
    <w:rsid w:val="00E304AE"/>
    <w:rsid w:val="00E31304"/>
    <w:rsid w:val="00E31524"/>
    <w:rsid w:val="00E32013"/>
    <w:rsid w:val="00E32308"/>
    <w:rsid w:val="00E3321A"/>
    <w:rsid w:val="00E33F90"/>
    <w:rsid w:val="00E35CC8"/>
    <w:rsid w:val="00E36126"/>
    <w:rsid w:val="00E40C51"/>
    <w:rsid w:val="00E412B4"/>
    <w:rsid w:val="00E42A5E"/>
    <w:rsid w:val="00E43A73"/>
    <w:rsid w:val="00E43F3C"/>
    <w:rsid w:val="00E446FB"/>
    <w:rsid w:val="00E465A6"/>
    <w:rsid w:val="00E46AD9"/>
    <w:rsid w:val="00E470FD"/>
    <w:rsid w:val="00E476AB"/>
    <w:rsid w:val="00E5201B"/>
    <w:rsid w:val="00E5277A"/>
    <w:rsid w:val="00E52E98"/>
    <w:rsid w:val="00E53283"/>
    <w:rsid w:val="00E545CE"/>
    <w:rsid w:val="00E551E6"/>
    <w:rsid w:val="00E55E66"/>
    <w:rsid w:val="00E561D9"/>
    <w:rsid w:val="00E5768A"/>
    <w:rsid w:val="00E57F55"/>
    <w:rsid w:val="00E62F94"/>
    <w:rsid w:val="00E64361"/>
    <w:rsid w:val="00E64993"/>
    <w:rsid w:val="00E64C45"/>
    <w:rsid w:val="00E65849"/>
    <w:rsid w:val="00E66DEE"/>
    <w:rsid w:val="00E67A8C"/>
    <w:rsid w:val="00E72481"/>
    <w:rsid w:val="00E72951"/>
    <w:rsid w:val="00E744CE"/>
    <w:rsid w:val="00E7537C"/>
    <w:rsid w:val="00E76891"/>
    <w:rsid w:val="00E80191"/>
    <w:rsid w:val="00E80E29"/>
    <w:rsid w:val="00E823BD"/>
    <w:rsid w:val="00E825B5"/>
    <w:rsid w:val="00E9232D"/>
    <w:rsid w:val="00E92941"/>
    <w:rsid w:val="00E969CD"/>
    <w:rsid w:val="00E96F2C"/>
    <w:rsid w:val="00EA030D"/>
    <w:rsid w:val="00EA10B7"/>
    <w:rsid w:val="00EA293E"/>
    <w:rsid w:val="00EA63BC"/>
    <w:rsid w:val="00EB0C24"/>
    <w:rsid w:val="00EB1BD8"/>
    <w:rsid w:val="00EB2955"/>
    <w:rsid w:val="00EB3A1A"/>
    <w:rsid w:val="00EB4894"/>
    <w:rsid w:val="00EB4D31"/>
    <w:rsid w:val="00EB54F2"/>
    <w:rsid w:val="00EB58CE"/>
    <w:rsid w:val="00EC1EB2"/>
    <w:rsid w:val="00EC28D0"/>
    <w:rsid w:val="00EC40B6"/>
    <w:rsid w:val="00EC52B1"/>
    <w:rsid w:val="00EC7ADD"/>
    <w:rsid w:val="00ED0C26"/>
    <w:rsid w:val="00ED1454"/>
    <w:rsid w:val="00ED1C88"/>
    <w:rsid w:val="00ED222A"/>
    <w:rsid w:val="00ED3A2B"/>
    <w:rsid w:val="00ED4336"/>
    <w:rsid w:val="00ED63FA"/>
    <w:rsid w:val="00ED677E"/>
    <w:rsid w:val="00EE08FD"/>
    <w:rsid w:val="00EE1153"/>
    <w:rsid w:val="00EE2129"/>
    <w:rsid w:val="00EE27EA"/>
    <w:rsid w:val="00EE5AE5"/>
    <w:rsid w:val="00EE6FEC"/>
    <w:rsid w:val="00EE70B7"/>
    <w:rsid w:val="00EE73F7"/>
    <w:rsid w:val="00EF2CB3"/>
    <w:rsid w:val="00EF6363"/>
    <w:rsid w:val="00EF73C9"/>
    <w:rsid w:val="00F0057D"/>
    <w:rsid w:val="00F01707"/>
    <w:rsid w:val="00F01DFE"/>
    <w:rsid w:val="00F025B0"/>
    <w:rsid w:val="00F02870"/>
    <w:rsid w:val="00F029AC"/>
    <w:rsid w:val="00F02B2C"/>
    <w:rsid w:val="00F03219"/>
    <w:rsid w:val="00F03BDC"/>
    <w:rsid w:val="00F03CEC"/>
    <w:rsid w:val="00F047E0"/>
    <w:rsid w:val="00F10858"/>
    <w:rsid w:val="00F1106F"/>
    <w:rsid w:val="00F113C5"/>
    <w:rsid w:val="00F116E8"/>
    <w:rsid w:val="00F127F7"/>
    <w:rsid w:val="00F1446A"/>
    <w:rsid w:val="00F177D6"/>
    <w:rsid w:val="00F1791D"/>
    <w:rsid w:val="00F17B63"/>
    <w:rsid w:val="00F20148"/>
    <w:rsid w:val="00F206A9"/>
    <w:rsid w:val="00F2083E"/>
    <w:rsid w:val="00F23600"/>
    <w:rsid w:val="00F2464D"/>
    <w:rsid w:val="00F24C4C"/>
    <w:rsid w:val="00F263F5"/>
    <w:rsid w:val="00F31528"/>
    <w:rsid w:val="00F33147"/>
    <w:rsid w:val="00F3316A"/>
    <w:rsid w:val="00F347F6"/>
    <w:rsid w:val="00F3595D"/>
    <w:rsid w:val="00F37DE5"/>
    <w:rsid w:val="00F4061F"/>
    <w:rsid w:val="00F4084D"/>
    <w:rsid w:val="00F413E6"/>
    <w:rsid w:val="00F41796"/>
    <w:rsid w:val="00F43978"/>
    <w:rsid w:val="00F444CD"/>
    <w:rsid w:val="00F46E48"/>
    <w:rsid w:val="00F4736C"/>
    <w:rsid w:val="00F50B20"/>
    <w:rsid w:val="00F52B27"/>
    <w:rsid w:val="00F555D8"/>
    <w:rsid w:val="00F57300"/>
    <w:rsid w:val="00F57FC4"/>
    <w:rsid w:val="00F63560"/>
    <w:rsid w:val="00F66A8E"/>
    <w:rsid w:val="00F67141"/>
    <w:rsid w:val="00F67B38"/>
    <w:rsid w:val="00F71B05"/>
    <w:rsid w:val="00F729B6"/>
    <w:rsid w:val="00F72C4D"/>
    <w:rsid w:val="00F74E11"/>
    <w:rsid w:val="00F76CFE"/>
    <w:rsid w:val="00F77886"/>
    <w:rsid w:val="00F80C83"/>
    <w:rsid w:val="00F82149"/>
    <w:rsid w:val="00F85147"/>
    <w:rsid w:val="00F85D0C"/>
    <w:rsid w:val="00F86CF1"/>
    <w:rsid w:val="00F90FB0"/>
    <w:rsid w:val="00F91B96"/>
    <w:rsid w:val="00F92B44"/>
    <w:rsid w:val="00F94A2F"/>
    <w:rsid w:val="00F95908"/>
    <w:rsid w:val="00F9672C"/>
    <w:rsid w:val="00F96BC8"/>
    <w:rsid w:val="00FA1BB9"/>
    <w:rsid w:val="00FA2ACF"/>
    <w:rsid w:val="00FA348C"/>
    <w:rsid w:val="00FA4ABB"/>
    <w:rsid w:val="00FA6F85"/>
    <w:rsid w:val="00FB064A"/>
    <w:rsid w:val="00FB2BDF"/>
    <w:rsid w:val="00FB384A"/>
    <w:rsid w:val="00FB433F"/>
    <w:rsid w:val="00FB64A2"/>
    <w:rsid w:val="00FB6F7B"/>
    <w:rsid w:val="00FB704B"/>
    <w:rsid w:val="00FB7690"/>
    <w:rsid w:val="00FB7ADE"/>
    <w:rsid w:val="00FC0796"/>
    <w:rsid w:val="00FC22CF"/>
    <w:rsid w:val="00FC3CC1"/>
    <w:rsid w:val="00FC73BA"/>
    <w:rsid w:val="00FD22A0"/>
    <w:rsid w:val="00FD26AF"/>
    <w:rsid w:val="00FD2792"/>
    <w:rsid w:val="00FD2AD5"/>
    <w:rsid w:val="00FD3E3F"/>
    <w:rsid w:val="00FD4060"/>
    <w:rsid w:val="00FD4761"/>
    <w:rsid w:val="00FD6627"/>
    <w:rsid w:val="00FD696D"/>
    <w:rsid w:val="00FD6DB6"/>
    <w:rsid w:val="00FD72B2"/>
    <w:rsid w:val="00FD76DF"/>
    <w:rsid w:val="00FE178E"/>
    <w:rsid w:val="00FE1AD5"/>
    <w:rsid w:val="00FE3AEB"/>
    <w:rsid w:val="00FE682A"/>
    <w:rsid w:val="00FE6D92"/>
    <w:rsid w:val="00FE7346"/>
    <w:rsid w:val="00FE7C68"/>
    <w:rsid w:val="00FF1137"/>
    <w:rsid w:val="00FF1A0B"/>
    <w:rsid w:val="00FF33F0"/>
    <w:rsid w:val="00FF3D9C"/>
    <w:rsid w:val="00FF6ECB"/>
    <w:rsid w:val="00FF7A7B"/>
    <w:rsid w:val="00FF7D9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7" type="connector" idref="#Straight Arrow Connector 43"/>
        <o:r id="V:Rule18" type="connector" idref="#Straight Arrow Connector 35"/>
        <o:r id="V:Rule19" type="connector" idref="#Straight Arrow Connector 50"/>
        <o:r id="V:Rule20" type="connector" idref="#Straight Arrow Connector 37"/>
        <o:r id="V:Rule21" type="connector" idref="#Straight Arrow Connector 42"/>
        <o:r id="V:Rule22" type="connector" idref="#Straight Arrow Connector 44"/>
        <o:r id="V:Rule23" type="connector" idref="#Straight Arrow Connector 48"/>
        <o:r id="V:Rule24" type="connector" idref="#Straight Arrow Connector 40"/>
        <o:r id="V:Rule25" type="connector" idref="#Straight Arrow Connector 45"/>
        <o:r id="V:Rule26" type="connector" idref="#Straight Arrow Connector 41"/>
        <o:r id="V:Rule27" type="connector" idref="#Straight Arrow Connector 49"/>
        <o:r id="V:Rule28" type="connector" idref="#Straight Arrow Connector 47"/>
        <o:r id="V:Rule29" type="connector" idref="#Straight Arrow Connector 36"/>
        <o:r id="V:Rule30" type="connector" idref="#Straight Arrow Connector 34"/>
        <o:r id="V:Rule31" type="connector" idref="#Straight Arrow Connector 46"/>
        <o:r id="V:Rule32" type="connector" idref="#Straight Arrow Connector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09"/>
  </w:style>
  <w:style w:type="paragraph" w:styleId="Heading1">
    <w:name w:val="heading 1"/>
    <w:basedOn w:val="Normal"/>
    <w:next w:val="Normal"/>
    <w:link w:val="Heading1Char"/>
    <w:qFormat/>
    <w:rsid w:val="000214AE"/>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214AE"/>
    <w:pPr>
      <w:keepNext/>
      <w:spacing w:after="0" w:line="240" w:lineRule="auto"/>
      <w:ind w:left="720"/>
      <w:jc w:val="both"/>
      <w:outlineLvl w:val="1"/>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645F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082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3668"/>
    <w:pPr>
      <w:ind w:left="720"/>
      <w:contextualSpacing/>
    </w:pPr>
  </w:style>
  <w:style w:type="paragraph" w:styleId="Title">
    <w:name w:val="Title"/>
    <w:basedOn w:val="Normal"/>
    <w:link w:val="TitleChar"/>
    <w:qFormat/>
    <w:rsid w:val="00FB2BD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B2BD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13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0E"/>
    <w:rPr>
      <w:rFonts w:ascii="Tahoma" w:hAnsi="Tahoma" w:cs="Tahoma"/>
      <w:sz w:val="16"/>
      <w:szCs w:val="16"/>
    </w:rPr>
  </w:style>
  <w:style w:type="character" w:customStyle="1" w:styleId="medium-font">
    <w:name w:val="medium-font"/>
    <w:uiPriority w:val="99"/>
    <w:rsid w:val="00683999"/>
  </w:style>
  <w:style w:type="character" w:customStyle="1" w:styleId="Heading1Char">
    <w:name w:val="Heading 1 Char"/>
    <w:basedOn w:val="DefaultParagraphFont"/>
    <w:link w:val="Heading1"/>
    <w:rsid w:val="000214A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214AE"/>
    <w:rPr>
      <w:rFonts w:ascii="Arial" w:eastAsia="Times New Roman" w:hAnsi="Arial" w:cs="Times New Roman"/>
      <w:sz w:val="24"/>
      <w:szCs w:val="20"/>
    </w:rPr>
  </w:style>
  <w:style w:type="character" w:customStyle="1" w:styleId="boldtext1">
    <w:name w:val="boldtext1"/>
    <w:basedOn w:val="DefaultParagraphFont"/>
    <w:rsid w:val="000214AE"/>
    <w:rPr>
      <w:b/>
      <w:bCs/>
    </w:rPr>
  </w:style>
  <w:style w:type="paragraph" w:styleId="NormalWeb">
    <w:name w:val="Normal (Web)"/>
    <w:basedOn w:val="Normal"/>
    <w:uiPriority w:val="99"/>
    <w:unhideWhenUsed/>
    <w:rsid w:val="000214A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0214AE"/>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rsid w:val="000214AE"/>
    <w:rPr>
      <w:rFonts w:ascii="Courier New" w:eastAsia="Times New Roman" w:hAnsi="Courier New" w:cs="Courier New"/>
      <w:color w:val="000000"/>
      <w:kern w:val="28"/>
      <w:sz w:val="20"/>
      <w:szCs w:val="20"/>
      <w:lang w:val="en-US"/>
    </w:rPr>
  </w:style>
  <w:style w:type="character" w:customStyle="1" w:styleId="hit">
    <w:name w:val="hit"/>
    <w:basedOn w:val="DefaultParagraphFont"/>
    <w:rsid w:val="000214AE"/>
  </w:style>
  <w:style w:type="character" w:styleId="Hyperlink">
    <w:name w:val="Hyperlink"/>
    <w:basedOn w:val="DefaultParagraphFont"/>
    <w:uiPriority w:val="99"/>
    <w:unhideWhenUsed/>
    <w:rsid w:val="00745D5E"/>
    <w:rPr>
      <w:strike w:val="0"/>
      <w:dstrike w:val="0"/>
      <w:color w:val="0000FF"/>
      <w:u w:val="none"/>
      <w:effect w:val="none"/>
    </w:rPr>
  </w:style>
  <w:style w:type="paragraph" w:customStyle="1" w:styleId="Default">
    <w:name w:val="Default"/>
    <w:rsid w:val="00446DC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46DCA"/>
    <w:rPr>
      <w:b/>
      <w:bCs/>
    </w:rPr>
  </w:style>
  <w:style w:type="character" w:customStyle="1" w:styleId="apple-converted-space">
    <w:name w:val="apple-converted-space"/>
    <w:basedOn w:val="DefaultParagraphFont"/>
    <w:rsid w:val="00740AE3"/>
  </w:style>
  <w:style w:type="character" w:customStyle="1" w:styleId="citation">
    <w:name w:val="citation"/>
    <w:basedOn w:val="DefaultParagraphFont"/>
    <w:rsid w:val="00AF65F7"/>
  </w:style>
  <w:style w:type="character" w:customStyle="1" w:styleId="ref-journal">
    <w:name w:val="ref-journal"/>
    <w:basedOn w:val="DefaultParagraphFont"/>
    <w:rsid w:val="00AF65F7"/>
  </w:style>
  <w:style w:type="character" w:customStyle="1" w:styleId="ref-vol">
    <w:name w:val="ref-vol"/>
    <w:basedOn w:val="DefaultParagraphFont"/>
    <w:rsid w:val="00AF65F7"/>
  </w:style>
  <w:style w:type="character" w:customStyle="1" w:styleId="nowrap">
    <w:name w:val="nowrap"/>
    <w:basedOn w:val="DefaultParagraphFont"/>
    <w:rsid w:val="00E26B54"/>
  </w:style>
  <w:style w:type="paragraph" w:customStyle="1" w:styleId="ecxmsonormal">
    <w:name w:val="ecxmsonormal"/>
    <w:basedOn w:val="Normal"/>
    <w:rsid w:val="00C245F8"/>
    <w:pPr>
      <w:spacing w:after="324"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723A"/>
    <w:rPr>
      <w:color w:val="800080" w:themeColor="followedHyperlink"/>
      <w:u w:val="single"/>
    </w:rPr>
  </w:style>
  <w:style w:type="paragraph" w:styleId="Header">
    <w:name w:val="header"/>
    <w:basedOn w:val="Normal"/>
    <w:link w:val="HeaderChar"/>
    <w:uiPriority w:val="99"/>
    <w:unhideWhenUsed/>
    <w:rsid w:val="00C50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7B"/>
  </w:style>
  <w:style w:type="paragraph" w:styleId="Footer">
    <w:name w:val="footer"/>
    <w:basedOn w:val="Normal"/>
    <w:link w:val="FooterChar"/>
    <w:uiPriority w:val="99"/>
    <w:unhideWhenUsed/>
    <w:rsid w:val="00C5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7B"/>
  </w:style>
  <w:style w:type="paragraph" w:styleId="EndnoteText">
    <w:name w:val="endnote text"/>
    <w:basedOn w:val="Normal"/>
    <w:link w:val="EndnoteTextChar"/>
    <w:uiPriority w:val="99"/>
    <w:semiHidden/>
    <w:unhideWhenUsed/>
    <w:rsid w:val="009447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7F9"/>
    <w:rPr>
      <w:sz w:val="20"/>
      <w:szCs w:val="20"/>
    </w:rPr>
  </w:style>
  <w:style w:type="character" w:styleId="EndnoteReference">
    <w:name w:val="endnote reference"/>
    <w:basedOn w:val="DefaultParagraphFont"/>
    <w:uiPriority w:val="99"/>
    <w:semiHidden/>
    <w:unhideWhenUsed/>
    <w:rsid w:val="009447F9"/>
    <w:rPr>
      <w:vertAlign w:val="superscript"/>
    </w:rPr>
  </w:style>
  <w:style w:type="paragraph" w:styleId="NoSpacing">
    <w:name w:val="No Spacing"/>
    <w:qFormat/>
    <w:rsid w:val="00FB6F7B"/>
    <w:pPr>
      <w:spacing w:after="0" w:line="240" w:lineRule="auto"/>
    </w:pPr>
    <w:rPr>
      <w:rFonts w:ascii="Calibri" w:eastAsia="Times New Roman" w:hAnsi="Calibri" w:cs="Times New Roman"/>
    </w:rPr>
  </w:style>
  <w:style w:type="paragraph" w:styleId="TOCHeading">
    <w:name w:val="TOC Heading"/>
    <w:basedOn w:val="Heading1"/>
    <w:next w:val="Normal"/>
    <w:uiPriority w:val="39"/>
    <w:semiHidden/>
    <w:unhideWhenUsed/>
    <w:qFormat/>
    <w:rsid w:val="00645F74"/>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qFormat/>
    <w:rsid w:val="00645F74"/>
    <w:pPr>
      <w:spacing w:after="100"/>
      <w:ind w:left="220"/>
    </w:pPr>
    <w:rPr>
      <w:lang w:eastAsia="ja-JP"/>
    </w:rPr>
  </w:style>
  <w:style w:type="paragraph" w:styleId="TOC1">
    <w:name w:val="toc 1"/>
    <w:basedOn w:val="Normal"/>
    <w:next w:val="Normal"/>
    <w:autoRedefine/>
    <w:uiPriority w:val="39"/>
    <w:unhideWhenUsed/>
    <w:qFormat/>
    <w:rsid w:val="00AE073E"/>
    <w:pPr>
      <w:spacing w:after="100"/>
      <w:jc w:val="right"/>
    </w:pPr>
    <w:rPr>
      <w:rFonts w:ascii="Times New Roman" w:hAnsi="Times New Roman" w:cs="Times New Roman"/>
      <w:b/>
      <w:bCs/>
      <w:color w:val="000000"/>
      <w:sz w:val="24"/>
      <w:szCs w:val="24"/>
      <w:lang w:eastAsia="ja-JP"/>
    </w:rPr>
  </w:style>
  <w:style w:type="paragraph" w:styleId="TOC3">
    <w:name w:val="toc 3"/>
    <w:basedOn w:val="Normal"/>
    <w:next w:val="Normal"/>
    <w:autoRedefine/>
    <w:uiPriority w:val="39"/>
    <w:unhideWhenUsed/>
    <w:qFormat/>
    <w:rsid w:val="00645F74"/>
    <w:pPr>
      <w:spacing w:after="100"/>
      <w:ind w:left="440"/>
    </w:pPr>
    <w:rPr>
      <w:lang w:eastAsia="ja-JP"/>
    </w:rPr>
  </w:style>
  <w:style w:type="character" w:customStyle="1" w:styleId="Heading3Char">
    <w:name w:val="Heading 3 Char"/>
    <w:basedOn w:val="DefaultParagraphFont"/>
    <w:link w:val="Heading3"/>
    <w:uiPriority w:val="9"/>
    <w:semiHidden/>
    <w:rsid w:val="00645F7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009C9"/>
    <w:rPr>
      <w:i/>
      <w:iCs/>
    </w:rPr>
  </w:style>
  <w:style w:type="character" w:customStyle="1" w:styleId="Heading4Char">
    <w:name w:val="Heading 4 Char"/>
    <w:basedOn w:val="DefaultParagraphFont"/>
    <w:link w:val="Heading4"/>
    <w:uiPriority w:val="9"/>
    <w:semiHidden/>
    <w:rsid w:val="00D4082B"/>
    <w:rPr>
      <w:rFonts w:asciiTheme="majorHAnsi" w:eastAsiaTheme="majorEastAsia" w:hAnsiTheme="majorHAnsi" w:cstheme="majorBidi"/>
      <w:b/>
      <w:bCs/>
      <w:i/>
      <w:iCs/>
      <w:color w:val="4F81BD" w:themeColor="accent1"/>
      <w:sz w:val="24"/>
      <w:szCs w:val="24"/>
      <w:lang w:eastAsia="zh-CN"/>
    </w:rPr>
  </w:style>
  <w:style w:type="paragraph" w:customStyle="1" w:styleId="body-paragraph">
    <w:name w:val="body-paragraph"/>
    <w:basedOn w:val="Normal"/>
    <w:rsid w:val="00D40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
    <w:name w:val="pagenote"/>
    <w:basedOn w:val="Normal"/>
    <w:rsid w:val="00D4082B"/>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ref-journal1">
    <w:name w:val="ref-journal1"/>
    <w:basedOn w:val="DefaultParagraphFont"/>
    <w:rsid w:val="00D4082B"/>
    <w:rPr>
      <w:i/>
      <w:iCs/>
    </w:rPr>
  </w:style>
  <w:style w:type="character" w:customStyle="1" w:styleId="cit-first-element">
    <w:name w:val="cit-first-element"/>
    <w:basedOn w:val="DefaultParagraphFont"/>
    <w:rsid w:val="00D4082B"/>
  </w:style>
  <w:style w:type="character" w:customStyle="1" w:styleId="cit-sep">
    <w:name w:val="cit-sep"/>
    <w:basedOn w:val="DefaultParagraphFont"/>
    <w:rsid w:val="00D4082B"/>
  </w:style>
  <w:style w:type="character" w:customStyle="1" w:styleId="cit-auth">
    <w:name w:val="cit-auth"/>
    <w:basedOn w:val="DefaultParagraphFont"/>
    <w:rsid w:val="00D4082B"/>
  </w:style>
  <w:style w:type="character" w:customStyle="1" w:styleId="cit-title">
    <w:name w:val="cit-title"/>
    <w:basedOn w:val="DefaultParagraphFont"/>
    <w:rsid w:val="00D4082B"/>
  </w:style>
  <w:style w:type="character" w:customStyle="1" w:styleId="site-title">
    <w:name w:val="site-title"/>
    <w:basedOn w:val="DefaultParagraphFont"/>
    <w:rsid w:val="00D4082B"/>
  </w:style>
  <w:style w:type="character" w:customStyle="1" w:styleId="cit-print-date">
    <w:name w:val="cit-print-date"/>
    <w:basedOn w:val="DefaultParagraphFont"/>
    <w:rsid w:val="00D4082B"/>
  </w:style>
  <w:style w:type="character" w:customStyle="1" w:styleId="cit-vol">
    <w:name w:val="cit-vol"/>
    <w:basedOn w:val="DefaultParagraphFont"/>
    <w:rsid w:val="00D4082B"/>
  </w:style>
  <w:style w:type="character" w:customStyle="1" w:styleId="cit-first-page">
    <w:name w:val="cit-first-page"/>
    <w:basedOn w:val="DefaultParagraphFont"/>
    <w:rsid w:val="00D4082B"/>
  </w:style>
  <w:style w:type="character" w:customStyle="1" w:styleId="cit-last-page">
    <w:name w:val="cit-last-page"/>
    <w:basedOn w:val="DefaultParagraphFont"/>
    <w:rsid w:val="00D4082B"/>
  </w:style>
  <w:style w:type="character" w:customStyle="1" w:styleId="cit-title4">
    <w:name w:val="cit-title4"/>
    <w:basedOn w:val="DefaultParagraphFont"/>
    <w:rsid w:val="00D4082B"/>
    <w:rPr>
      <w:b/>
      <w:bCs/>
      <w:vanish w:val="0"/>
      <w:webHidden w:val="0"/>
      <w:color w:val="111111"/>
      <w:sz w:val="24"/>
      <w:szCs w:val="24"/>
      <w:specVanish w:val="0"/>
    </w:rPr>
  </w:style>
  <w:style w:type="character" w:customStyle="1" w:styleId="cit-sep2">
    <w:name w:val="cit-sep2"/>
    <w:basedOn w:val="DefaultParagraphFont"/>
    <w:rsid w:val="00D4082B"/>
  </w:style>
  <w:style w:type="character" w:customStyle="1" w:styleId="cit-issue">
    <w:name w:val="cit-issue"/>
    <w:basedOn w:val="DefaultParagraphFont"/>
    <w:rsid w:val="00D4082B"/>
  </w:style>
  <w:style w:type="character" w:customStyle="1" w:styleId="cit-last-page2">
    <w:name w:val="cit-last-page2"/>
    <w:basedOn w:val="DefaultParagraphFont"/>
    <w:rsid w:val="00D4082B"/>
  </w:style>
  <w:style w:type="character" w:customStyle="1" w:styleId="ecxft">
    <w:name w:val="ecxft"/>
    <w:basedOn w:val="DefaultParagraphFont"/>
    <w:rsid w:val="00D4082B"/>
  </w:style>
  <w:style w:type="character" w:styleId="HTMLCite">
    <w:name w:val="HTML Cite"/>
    <w:basedOn w:val="DefaultParagraphFont"/>
    <w:uiPriority w:val="99"/>
    <w:semiHidden/>
    <w:unhideWhenUsed/>
    <w:rsid w:val="00D4082B"/>
    <w:rPr>
      <w:i/>
      <w:iCs/>
    </w:rPr>
  </w:style>
  <w:style w:type="character" w:customStyle="1" w:styleId="cit-auth2">
    <w:name w:val="cit-auth2"/>
    <w:basedOn w:val="DefaultParagraphFont"/>
    <w:rsid w:val="00D4082B"/>
  </w:style>
  <w:style w:type="character" w:customStyle="1" w:styleId="cit-name-surname">
    <w:name w:val="cit-name-surname"/>
    <w:basedOn w:val="DefaultParagraphFont"/>
    <w:rsid w:val="00D4082B"/>
  </w:style>
  <w:style w:type="character" w:customStyle="1" w:styleId="cit-name-given-names">
    <w:name w:val="cit-name-given-names"/>
    <w:basedOn w:val="DefaultParagraphFont"/>
    <w:rsid w:val="00D4082B"/>
  </w:style>
  <w:style w:type="character" w:customStyle="1" w:styleId="cit-article-title">
    <w:name w:val="cit-article-title"/>
    <w:basedOn w:val="DefaultParagraphFont"/>
    <w:rsid w:val="00D4082B"/>
  </w:style>
  <w:style w:type="character" w:customStyle="1" w:styleId="cit-pub-date">
    <w:name w:val="cit-pub-date"/>
    <w:basedOn w:val="DefaultParagraphFont"/>
    <w:rsid w:val="00D4082B"/>
  </w:style>
  <w:style w:type="character" w:customStyle="1" w:styleId="cit-vol4">
    <w:name w:val="cit-vol4"/>
    <w:basedOn w:val="DefaultParagraphFont"/>
    <w:rsid w:val="00D4082B"/>
  </w:style>
  <w:style w:type="character" w:customStyle="1" w:styleId="cit-fpage">
    <w:name w:val="cit-fpage"/>
    <w:basedOn w:val="DefaultParagraphFont"/>
    <w:rsid w:val="00D4082B"/>
  </w:style>
  <w:style w:type="character" w:customStyle="1" w:styleId="cit-lpage">
    <w:name w:val="cit-lpage"/>
    <w:basedOn w:val="DefaultParagraphFont"/>
    <w:rsid w:val="00D4082B"/>
  </w:style>
  <w:style w:type="character" w:customStyle="1" w:styleId="cit-source">
    <w:name w:val="cit-source"/>
    <w:basedOn w:val="DefaultParagraphFont"/>
    <w:rsid w:val="00D4082B"/>
  </w:style>
  <w:style w:type="character" w:customStyle="1" w:styleId="cit-publ-loc">
    <w:name w:val="cit-publ-loc"/>
    <w:basedOn w:val="DefaultParagraphFont"/>
    <w:rsid w:val="00D4082B"/>
  </w:style>
  <w:style w:type="character" w:customStyle="1" w:styleId="cit-publ-name">
    <w:name w:val="cit-publ-name"/>
    <w:basedOn w:val="DefaultParagraphFont"/>
    <w:rsid w:val="00D4082B"/>
  </w:style>
  <w:style w:type="paragraph" w:styleId="FootnoteText">
    <w:name w:val="footnote text"/>
    <w:basedOn w:val="Normal"/>
    <w:link w:val="FootnoteTextChar"/>
    <w:uiPriority w:val="99"/>
    <w:unhideWhenUsed/>
    <w:rsid w:val="002D25E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25E1"/>
    <w:rPr>
      <w:rFonts w:ascii="Calibri" w:eastAsia="Calibri" w:hAnsi="Calibri" w:cs="Times New Roman"/>
      <w:sz w:val="20"/>
      <w:szCs w:val="20"/>
    </w:rPr>
  </w:style>
  <w:style w:type="character" w:styleId="FootnoteReference">
    <w:name w:val="footnote reference"/>
    <w:uiPriority w:val="99"/>
    <w:semiHidden/>
    <w:unhideWhenUsed/>
    <w:rsid w:val="002D25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14AE"/>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214AE"/>
    <w:pPr>
      <w:keepNext/>
      <w:spacing w:after="0" w:line="240" w:lineRule="auto"/>
      <w:ind w:left="720"/>
      <w:jc w:val="both"/>
      <w:outlineLvl w:val="1"/>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645F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082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3668"/>
    <w:pPr>
      <w:ind w:left="720"/>
      <w:contextualSpacing/>
    </w:pPr>
  </w:style>
  <w:style w:type="paragraph" w:styleId="Title">
    <w:name w:val="Title"/>
    <w:basedOn w:val="Normal"/>
    <w:link w:val="TitleChar"/>
    <w:qFormat/>
    <w:rsid w:val="00FB2BD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B2BD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13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0E"/>
    <w:rPr>
      <w:rFonts w:ascii="Tahoma" w:hAnsi="Tahoma" w:cs="Tahoma"/>
      <w:sz w:val="16"/>
      <w:szCs w:val="16"/>
    </w:rPr>
  </w:style>
  <w:style w:type="character" w:customStyle="1" w:styleId="medium-font">
    <w:name w:val="medium-font"/>
    <w:uiPriority w:val="99"/>
    <w:rsid w:val="00683999"/>
  </w:style>
  <w:style w:type="character" w:customStyle="1" w:styleId="Heading1Char">
    <w:name w:val="Heading 1 Char"/>
    <w:basedOn w:val="DefaultParagraphFont"/>
    <w:link w:val="Heading1"/>
    <w:rsid w:val="000214A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214AE"/>
    <w:rPr>
      <w:rFonts w:ascii="Arial" w:eastAsia="Times New Roman" w:hAnsi="Arial" w:cs="Times New Roman"/>
      <w:sz w:val="24"/>
      <w:szCs w:val="20"/>
    </w:rPr>
  </w:style>
  <w:style w:type="character" w:customStyle="1" w:styleId="boldtext1">
    <w:name w:val="boldtext1"/>
    <w:basedOn w:val="DefaultParagraphFont"/>
    <w:rsid w:val="000214AE"/>
    <w:rPr>
      <w:b/>
      <w:bCs/>
    </w:rPr>
  </w:style>
  <w:style w:type="paragraph" w:styleId="NormalWeb">
    <w:name w:val="Normal (Web)"/>
    <w:basedOn w:val="Normal"/>
    <w:uiPriority w:val="99"/>
    <w:unhideWhenUsed/>
    <w:rsid w:val="000214A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0214AE"/>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rsid w:val="000214AE"/>
    <w:rPr>
      <w:rFonts w:ascii="Courier New" w:eastAsia="Times New Roman" w:hAnsi="Courier New" w:cs="Courier New"/>
      <w:color w:val="000000"/>
      <w:kern w:val="28"/>
      <w:sz w:val="20"/>
      <w:szCs w:val="20"/>
      <w:lang w:val="en-US"/>
    </w:rPr>
  </w:style>
  <w:style w:type="character" w:customStyle="1" w:styleId="hit">
    <w:name w:val="hit"/>
    <w:basedOn w:val="DefaultParagraphFont"/>
    <w:rsid w:val="000214AE"/>
  </w:style>
  <w:style w:type="character" w:styleId="Hyperlink">
    <w:name w:val="Hyperlink"/>
    <w:basedOn w:val="DefaultParagraphFont"/>
    <w:uiPriority w:val="99"/>
    <w:unhideWhenUsed/>
    <w:rsid w:val="00745D5E"/>
    <w:rPr>
      <w:strike w:val="0"/>
      <w:dstrike w:val="0"/>
      <w:color w:val="0000FF"/>
      <w:u w:val="none"/>
      <w:effect w:val="none"/>
    </w:rPr>
  </w:style>
  <w:style w:type="paragraph" w:customStyle="1" w:styleId="Default">
    <w:name w:val="Default"/>
    <w:rsid w:val="00446DC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46DCA"/>
    <w:rPr>
      <w:b/>
      <w:bCs/>
    </w:rPr>
  </w:style>
  <w:style w:type="character" w:customStyle="1" w:styleId="apple-converted-space">
    <w:name w:val="apple-converted-space"/>
    <w:basedOn w:val="DefaultParagraphFont"/>
    <w:rsid w:val="00740AE3"/>
  </w:style>
  <w:style w:type="character" w:customStyle="1" w:styleId="citation">
    <w:name w:val="citation"/>
    <w:basedOn w:val="DefaultParagraphFont"/>
    <w:rsid w:val="00AF65F7"/>
  </w:style>
  <w:style w:type="character" w:customStyle="1" w:styleId="ref-journal">
    <w:name w:val="ref-journal"/>
    <w:basedOn w:val="DefaultParagraphFont"/>
    <w:rsid w:val="00AF65F7"/>
  </w:style>
  <w:style w:type="character" w:customStyle="1" w:styleId="ref-vol">
    <w:name w:val="ref-vol"/>
    <w:basedOn w:val="DefaultParagraphFont"/>
    <w:rsid w:val="00AF65F7"/>
  </w:style>
  <w:style w:type="character" w:customStyle="1" w:styleId="nowrap">
    <w:name w:val="nowrap"/>
    <w:basedOn w:val="DefaultParagraphFont"/>
    <w:rsid w:val="00E26B54"/>
  </w:style>
  <w:style w:type="paragraph" w:customStyle="1" w:styleId="ecxmsonormal">
    <w:name w:val="ecxmsonormal"/>
    <w:basedOn w:val="Normal"/>
    <w:rsid w:val="00C245F8"/>
    <w:pPr>
      <w:spacing w:after="324"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723A"/>
    <w:rPr>
      <w:color w:val="800080" w:themeColor="followedHyperlink"/>
      <w:u w:val="single"/>
    </w:rPr>
  </w:style>
  <w:style w:type="paragraph" w:styleId="Header">
    <w:name w:val="header"/>
    <w:basedOn w:val="Normal"/>
    <w:link w:val="HeaderChar"/>
    <w:uiPriority w:val="99"/>
    <w:unhideWhenUsed/>
    <w:rsid w:val="00C50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7B"/>
  </w:style>
  <w:style w:type="paragraph" w:styleId="Footer">
    <w:name w:val="footer"/>
    <w:basedOn w:val="Normal"/>
    <w:link w:val="FooterChar"/>
    <w:uiPriority w:val="99"/>
    <w:unhideWhenUsed/>
    <w:rsid w:val="00C5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7B"/>
  </w:style>
  <w:style w:type="paragraph" w:styleId="EndnoteText">
    <w:name w:val="endnote text"/>
    <w:basedOn w:val="Normal"/>
    <w:link w:val="EndnoteTextChar"/>
    <w:uiPriority w:val="99"/>
    <w:semiHidden/>
    <w:unhideWhenUsed/>
    <w:rsid w:val="009447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7F9"/>
    <w:rPr>
      <w:sz w:val="20"/>
      <w:szCs w:val="20"/>
    </w:rPr>
  </w:style>
  <w:style w:type="character" w:styleId="EndnoteReference">
    <w:name w:val="endnote reference"/>
    <w:basedOn w:val="DefaultParagraphFont"/>
    <w:uiPriority w:val="99"/>
    <w:semiHidden/>
    <w:unhideWhenUsed/>
    <w:rsid w:val="009447F9"/>
    <w:rPr>
      <w:vertAlign w:val="superscript"/>
    </w:rPr>
  </w:style>
  <w:style w:type="paragraph" w:styleId="NoSpacing">
    <w:name w:val="No Spacing"/>
    <w:qFormat/>
    <w:rsid w:val="00FB6F7B"/>
    <w:pPr>
      <w:spacing w:after="0" w:line="240" w:lineRule="auto"/>
    </w:pPr>
    <w:rPr>
      <w:rFonts w:ascii="Calibri" w:eastAsia="Times New Roman" w:hAnsi="Calibri" w:cs="Times New Roman"/>
    </w:rPr>
  </w:style>
  <w:style w:type="paragraph" w:styleId="TOCHeading">
    <w:name w:val="TOC Heading"/>
    <w:basedOn w:val="Heading1"/>
    <w:next w:val="Normal"/>
    <w:uiPriority w:val="39"/>
    <w:semiHidden/>
    <w:unhideWhenUsed/>
    <w:qFormat/>
    <w:rsid w:val="00645F74"/>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qFormat/>
    <w:rsid w:val="00645F74"/>
    <w:pPr>
      <w:spacing w:after="100"/>
      <w:ind w:left="220"/>
    </w:pPr>
    <w:rPr>
      <w:lang w:eastAsia="ja-JP"/>
    </w:rPr>
  </w:style>
  <w:style w:type="paragraph" w:styleId="TOC1">
    <w:name w:val="toc 1"/>
    <w:basedOn w:val="Normal"/>
    <w:next w:val="Normal"/>
    <w:autoRedefine/>
    <w:uiPriority w:val="39"/>
    <w:unhideWhenUsed/>
    <w:qFormat/>
    <w:rsid w:val="00AE073E"/>
    <w:pPr>
      <w:spacing w:after="100"/>
      <w:jc w:val="right"/>
    </w:pPr>
    <w:rPr>
      <w:rFonts w:ascii="Times New Roman" w:hAnsi="Times New Roman" w:cs="Times New Roman"/>
      <w:b/>
      <w:bCs/>
      <w:color w:val="000000"/>
      <w:sz w:val="24"/>
      <w:szCs w:val="24"/>
      <w:lang w:eastAsia="ja-JP"/>
    </w:rPr>
  </w:style>
  <w:style w:type="paragraph" w:styleId="TOC3">
    <w:name w:val="toc 3"/>
    <w:basedOn w:val="Normal"/>
    <w:next w:val="Normal"/>
    <w:autoRedefine/>
    <w:uiPriority w:val="39"/>
    <w:unhideWhenUsed/>
    <w:qFormat/>
    <w:rsid w:val="00645F74"/>
    <w:pPr>
      <w:spacing w:after="100"/>
      <w:ind w:left="440"/>
    </w:pPr>
    <w:rPr>
      <w:lang w:eastAsia="ja-JP"/>
    </w:rPr>
  </w:style>
  <w:style w:type="character" w:customStyle="1" w:styleId="Heading3Char">
    <w:name w:val="Heading 3 Char"/>
    <w:basedOn w:val="DefaultParagraphFont"/>
    <w:link w:val="Heading3"/>
    <w:uiPriority w:val="9"/>
    <w:semiHidden/>
    <w:rsid w:val="00645F7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009C9"/>
    <w:rPr>
      <w:i/>
      <w:iCs/>
    </w:rPr>
  </w:style>
  <w:style w:type="character" w:customStyle="1" w:styleId="Heading4Char">
    <w:name w:val="Heading 4 Char"/>
    <w:basedOn w:val="DefaultParagraphFont"/>
    <w:link w:val="Heading4"/>
    <w:uiPriority w:val="9"/>
    <w:semiHidden/>
    <w:rsid w:val="00D4082B"/>
    <w:rPr>
      <w:rFonts w:asciiTheme="majorHAnsi" w:eastAsiaTheme="majorEastAsia" w:hAnsiTheme="majorHAnsi" w:cstheme="majorBidi"/>
      <w:b/>
      <w:bCs/>
      <w:i/>
      <w:iCs/>
      <w:color w:val="4F81BD" w:themeColor="accent1"/>
      <w:sz w:val="24"/>
      <w:szCs w:val="24"/>
      <w:lang w:eastAsia="zh-CN"/>
    </w:rPr>
  </w:style>
  <w:style w:type="paragraph" w:customStyle="1" w:styleId="body-paragraph">
    <w:name w:val="body-paragraph"/>
    <w:basedOn w:val="Normal"/>
    <w:rsid w:val="00D40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ote">
    <w:name w:val="pagenote"/>
    <w:basedOn w:val="Normal"/>
    <w:rsid w:val="00D4082B"/>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ref-journal1">
    <w:name w:val="ref-journal1"/>
    <w:basedOn w:val="DefaultParagraphFont"/>
    <w:rsid w:val="00D4082B"/>
    <w:rPr>
      <w:i/>
      <w:iCs/>
    </w:rPr>
  </w:style>
  <w:style w:type="character" w:customStyle="1" w:styleId="cit-first-element">
    <w:name w:val="cit-first-element"/>
    <w:basedOn w:val="DefaultParagraphFont"/>
    <w:rsid w:val="00D4082B"/>
  </w:style>
  <w:style w:type="character" w:customStyle="1" w:styleId="cit-sep">
    <w:name w:val="cit-sep"/>
    <w:basedOn w:val="DefaultParagraphFont"/>
    <w:rsid w:val="00D4082B"/>
  </w:style>
  <w:style w:type="character" w:customStyle="1" w:styleId="cit-auth">
    <w:name w:val="cit-auth"/>
    <w:basedOn w:val="DefaultParagraphFont"/>
    <w:rsid w:val="00D4082B"/>
  </w:style>
  <w:style w:type="character" w:customStyle="1" w:styleId="cit-title">
    <w:name w:val="cit-title"/>
    <w:basedOn w:val="DefaultParagraphFont"/>
    <w:rsid w:val="00D4082B"/>
  </w:style>
  <w:style w:type="character" w:customStyle="1" w:styleId="site-title">
    <w:name w:val="site-title"/>
    <w:basedOn w:val="DefaultParagraphFont"/>
    <w:rsid w:val="00D4082B"/>
  </w:style>
  <w:style w:type="character" w:customStyle="1" w:styleId="cit-print-date">
    <w:name w:val="cit-print-date"/>
    <w:basedOn w:val="DefaultParagraphFont"/>
    <w:rsid w:val="00D4082B"/>
  </w:style>
  <w:style w:type="character" w:customStyle="1" w:styleId="cit-vol">
    <w:name w:val="cit-vol"/>
    <w:basedOn w:val="DefaultParagraphFont"/>
    <w:rsid w:val="00D4082B"/>
  </w:style>
  <w:style w:type="character" w:customStyle="1" w:styleId="cit-first-page">
    <w:name w:val="cit-first-page"/>
    <w:basedOn w:val="DefaultParagraphFont"/>
    <w:rsid w:val="00D4082B"/>
  </w:style>
  <w:style w:type="character" w:customStyle="1" w:styleId="cit-last-page">
    <w:name w:val="cit-last-page"/>
    <w:basedOn w:val="DefaultParagraphFont"/>
    <w:rsid w:val="00D4082B"/>
  </w:style>
  <w:style w:type="character" w:customStyle="1" w:styleId="cit-title4">
    <w:name w:val="cit-title4"/>
    <w:basedOn w:val="DefaultParagraphFont"/>
    <w:rsid w:val="00D4082B"/>
    <w:rPr>
      <w:b/>
      <w:bCs/>
      <w:vanish w:val="0"/>
      <w:webHidden w:val="0"/>
      <w:color w:val="111111"/>
      <w:sz w:val="24"/>
      <w:szCs w:val="24"/>
      <w:specVanish w:val="0"/>
    </w:rPr>
  </w:style>
  <w:style w:type="character" w:customStyle="1" w:styleId="cit-sep2">
    <w:name w:val="cit-sep2"/>
    <w:basedOn w:val="DefaultParagraphFont"/>
    <w:rsid w:val="00D4082B"/>
  </w:style>
  <w:style w:type="character" w:customStyle="1" w:styleId="cit-issue">
    <w:name w:val="cit-issue"/>
    <w:basedOn w:val="DefaultParagraphFont"/>
    <w:rsid w:val="00D4082B"/>
  </w:style>
  <w:style w:type="character" w:customStyle="1" w:styleId="cit-last-page2">
    <w:name w:val="cit-last-page2"/>
    <w:basedOn w:val="DefaultParagraphFont"/>
    <w:rsid w:val="00D4082B"/>
  </w:style>
  <w:style w:type="character" w:customStyle="1" w:styleId="ecxft">
    <w:name w:val="ecxft"/>
    <w:basedOn w:val="DefaultParagraphFont"/>
    <w:rsid w:val="00D4082B"/>
  </w:style>
  <w:style w:type="character" w:styleId="HTMLCite">
    <w:name w:val="HTML Cite"/>
    <w:basedOn w:val="DefaultParagraphFont"/>
    <w:uiPriority w:val="99"/>
    <w:semiHidden/>
    <w:unhideWhenUsed/>
    <w:rsid w:val="00D4082B"/>
    <w:rPr>
      <w:i/>
      <w:iCs/>
    </w:rPr>
  </w:style>
  <w:style w:type="character" w:customStyle="1" w:styleId="cit-auth2">
    <w:name w:val="cit-auth2"/>
    <w:basedOn w:val="DefaultParagraphFont"/>
    <w:rsid w:val="00D4082B"/>
  </w:style>
  <w:style w:type="character" w:customStyle="1" w:styleId="cit-name-surname">
    <w:name w:val="cit-name-surname"/>
    <w:basedOn w:val="DefaultParagraphFont"/>
    <w:rsid w:val="00D4082B"/>
  </w:style>
  <w:style w:type="character" w:customStyle="1" w:styleId="cit-name-given-names">
    <w:name w:val="cit-name-given-names"/>
    <w:basedOn w:val="DefaultParagraphFont"/>
    <w:rsid w:val="00D4082B"/>
  </w:style>
  <w:style w:type="character" w:customStyle="1" w:styleId="cit-article-title">
    <w:name w:val="cit-article-title"/>
    <w:basedOn w:val="DefaultParagraphFont"/>
    <w:rsid w:val="00D4082B"/>
  </w:style>
  <w:style w:type="character" w:customStyle="1" w:styleId="cit-pub-date">
    <w:name w:val="cit-pub-date"/>
    <w:basedOn w:val="DefaultParagraphFont"/>
    <w:rsid w:val="00D4082B"/>
  </w:style>
  <w:style w:type="character" w:customStyle="1" w:styleId="cit-vol4">
    <w:name w:val="cit-vol4"/>
    <w:basedOn w:val="DefaultParagraphFont"/>
    <w:rsid w:val="00D4082B"/>
  </w:style>
  <w:style w:type="character" w:customStyle="1" w:styleId="cit-fpage">
    <w:name w:val="cit-fpage"/>
    <w:basedOn w:val="DefaultParagraphFont"/>
    <w:rsid w:val="00D4082B"/>
  </w:style>
  <w:style w:type="character" w:customStyle="1" w:styleId="cit-lpage">
    <w:name w:val="cit-lpage"/>
    <w:basedOn w:val="DefaultParagraphFont"/>
    <w:rsid w:val="00D4082B"/>
  </w:style>
  <w:style w:type="character" w:customStyle="1" w:styleId="cit-source">
    <w:name w:val="cit-source"/>
    <w:basedOn w:val="DefaultParagraphFont"/>
    <w:rsid w:val="00D4082B"/>
  </w:style>
  <w:style w:type="character" w:customStyle="1" w:styleId="cit-publ-loc">
    <w:name w:val="cit-publ-loc"/>
    <w:basedOn w:val="DefaultParagraphFont"/>
    <w:rsid w:val="00D4082B"/>
  </w:style>
  <w:style w:type="character" w:customStyle="1" w:styleId="cit-publ-name">
    <w:name w:val="cit-publ-name"/>
    <w:basedOn w:val="DefaultParagraphFont"/>
    <w:rsid w:val="00D4082B"/>
  </w:style>
  <w:style w:type="paragraph" w:styleId="FootnoteText">
    <w:name w:val="footnote text"/>
    <w:basedOn w:val="Normal"/>
    <w:link w:val="FootnoteTextChar"/>
    <w:uiPriority w:val="99"/>
    <w:unhideWhenUsed/>
    <w:rsid w:val="002D25E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25E1"/>
    <w:rPr>
      <w:rFonts w:ascii="Calibri" w:eastAsia="Calibri" w:hAnsi="Calibri" w:cs="Times New Roman"/>
      <w:sz w:val="20"/>
      <w:szCs w:val="20"/>
    </w:rPr>
  </w:style>
  <w:style w:type="character" w:styleId="FootnoteReference">
    <w:name w:val="footnote reference"/>
    <w:uiPriority w:val="99"/>
    <w:semiHidden/>
    <w:unhideWhenUsed/>
    <w:rsid w:val="002D25E1"/>
    <w:rPr>
      <w:vertAlign w:val="superscript"/>
    </w:rPr>
  </w:style>
</w:styles>
</file>

<file path=word/webSettings.xml><?xml version="1.0" encoding="utf-8"?>
<w:webSettings xmlns:r="http://schemas.openxmlformats.org/officeDocument/2006/relationships" xmlns:w="http://schemas.openxmlformats.org/wordprocessingml/2006/main">
  <w:divs>
    <w:div w:id="15275711">
      <w:bodyDiv w:val="1"/>
      <w:marLeft w:val="0"/>
      <w:marRight w:val="0"/>
      <w:marTop w:val="0"/>
      <w:marBottom w:val="0"/>
      <w:divBdr>
        <w:top w:val="none" w:sz="0" w:space="0" w:color="auto"/>
        <w:left w:val="none" w:sz="0" w:space="0" w:color="auto"/>
        <w:bottom w:val="none" w:sz="0" w:space="0" w:color="auto"/>
        <w:right w:val="none" w:sz="0" w:space="0" w:color="auto"/>
      </w:divBdr>
      <w:divsChild>
        <w:div w:id="150565275">
          <w:marLeft w:val="0"/>
          <w:marRight w:val="0"/>
          <w:marTop w:val="0"/>
          <w:marBottom w:val="0"/>
          <w:divBdr>
            <w:top w:val="none" w:sz="0" w:space="0" w:color="auto"/>
            <w:left w:val="none" w:sz="0" w:space="0" w:color="auto"/>
            <w:bottom w:val="none" w:sz="0" w:space="0" w:color="auto"/>
            <w:right w:val="none" w:sz="0" w:space="0" w:color="auto"/>
          </w:divBdr>
          <w:divsChild>
            <w:div w:id="704214248">
              <w:marLeft w:val="0"/>
              <w:marRight w:val="0"/>
              <w:marTop w:val="0"/>
              <w:marBottom w:val="0"/>
              <w:divBdr>
                <w:top w:val="none" w:sz="0" w:space="0" w:color="auto"/>
                <w:left w:val="none" w:sz="0" w:space="0" w:color="auto"/>
                <w:bottom w:val="none" w:sz="0" w:space="0" w:color="auto"/>
                <w:right w:val="none" w:sz="0" w:space="0" w:color="auto"/>
              </w:divBdr>
              <w:divsChild>
                <w:div w:id="1775664658">
                  <w:marLeft w:val="0"/>
                  <w:marRight w:val="0"/>
                  <w:marTop w:val="0"/>
                  <w:marBottom w:val="0"/>
                  <w:divBdr>
                    <w:top w:val="none" w:sz="0" w:space="0" w:color="auto"/>
                    <w:left w:val="none" w:sz="0" w:space="0" w:color="auto"/>
                    <w:bottom w:val="none" w:sz="0" w:space="0" w:color="auto"/>
                    <w:right w:val="none" w:sz="0" w:space="0" w:color="auto"/>
                  </w:divBdr>
                  <w:divsChild>
                    <w:div w:id="1619723440">
                      <w:marLeft w:val="0"/>
                      <w:marRight w:val="0"/>
                      <w:marTop w:val="0"/>
                      <w:marBottom w:val="0"/>
                      <w:divBdr>
                        <w:top w:val="none" w:sz="0" w:space="0" w:color="auto"/>
                        <w:left w:val="none" w:sz="0" w:space="0" w:color="auto"/>
                        <w:bottom w:val="none" w:sz="0" w:space="0" w:color="auto"/>
                        <w:right w:val="none" w:sz="0" w:space="0" w:color="auto"/>
                      </w:divBdr>
                      <w:divsChild>
                        <w:div w:id="1186753309">
                          <w:marLeft w:val="0"/>
                          <w:marRight w:val="0"/>
                          <w:marTop w:val="0"/>
                          <w:marBottom w:val="0"/>
                          <w:divBdr>
                            <w:top w:val="none" w:sz="0" w:space="0" w:color="auto"/>
                            <w:left w:val="none" w:sz="0" w:space="0" w:color="auto"/>
                            <w:bottom w:val="none" w:sz="0" w:space="0" w:color="auto"/>
                            <w:right w:val="none" w:sz="0" w:space="0" w:color="auto"/>
                          </w:divBdr>
                          <w:divsChild>
                            <w:div w:id="1272858094">
                              <w:marLeft w:val="0"/>
                              <w:marRight w:val="0"/>
                              <w:marTop w:val="0"/>
                              <w:marBottom w:val="0"/>
                              <w:divBdr>
                                <w:top w:val="none" w:sz="0" w:space="0" w:color="auto"/>
                                <w:left w:val="none" w:sz="0" w:space="0" w:color="auto"/>
                                <w:bottom w:val="none" w:sz="0" w:space="0" w:color="auto"/>
                                <w:right w:val="none" w:sz="0" w:space="0" w:color="auto"/>
                              </w:divBdr>
                              <w:divsChild>
                                <w:div w:id="606276070">
                                  <w:marLeft w:val="0"/>
                                  <w:marRight w:val="0"/>
                                  <w:marTop w:val="0"/>
                                  <w:marBottom w:val="0"/>
                                  <w:divBdr>
                                    <w:top w:val="none" w:sz="0" w:space="0" w:color="auto"/>
                                    <w:left w:val="none" w:sz="0" w:space="0" w:color="auto"/>
                                    <w:bottom w:val="none" w:sz="0" w:space="0" w:color="auto"/>
                                    <w:right w:val="none" w:sz="0" w:space="0" w:color="auto"/>
                                  </w:divBdr>
                                  <w:divsChild>
                                    <w:div w:id="920482668">
                                      <w:marLeft w:val="0"/>
                                      <w:marRight w:val="0"/>
                                      <w:marTop w:val="0"/>
                                      <w:marBottom w:val="0"/>
                                      <w:divBdr>
                                        <w:top w:val="none" w:sz="0" w:space="0" w:color="auto"/>
                                        <w:left w:val="none" w:sz="0" w:space="0" w:color="auto"/>
                                        <w:bottom w:val="none" w:sz="0" w:space="0" w:color="auto"/>
                                        <w:right w:val="none" w:sz="0" w:space="0" w:color="auto"/>
                                      </w:divBdr>
                                      <w:divsChild>
                                        <w:div w:id="8873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21772">
      <w:bodyDiv w:val="1"/>
      <w:marLeft w:val="0"/>
      <w:marRight w:val="120"/>
      <w:marTop w:val="0"/>
      <w:marBottom w:val="0"/>
      <w:divBdr>
        <w:top w:val="none" w:sz="0" w:space="0" w:color="auto"/>
        <w:left w:val="none" w:sz="0" w:space="0" w:color="auto"/>
        <w:bottom w:val="none" w:sz="0" w:space="0" w:color="auto"/>
        <w:right w:val="none" w:sz="0" w:space="0" w:color="auto"/>
      </w:divBdr>
      <w:divsChild>
        <w:div w:id="1126849572">
          <w:marLeft w:val="0"/>
          <w:marRight w:val="0"/>
          <w:marTop w:val="0"/>
          <w:marBottom w:val="0"/>
          <w:divBdr>
            <w:top w:val="none" w:sz="0" w:space="0" w:color="auto"/>
            <w:left w:val="none" w:sz="0" w:space="0" w:color="auto"/>
            <w:bottom w:val="none" w:sz="0" w:space="0" w:color="auto"/>
            <w:right w:val="none" w:sz="0" w:space="0" w:color="auto"/>
          </w:divBdr>
          <w:divsChild>
            <w:div w:id="142087942">
              <w:marLeft w:val="0"/>
              <w:marRight w:val="0"/>
              <w:marTop w:val="0"/>
              <w:marBottom w:val="288"/>
              <w:divBdr>
                <w:top w:val="none" w:sz="0" w:space="0" w:color="auto"/>
                <w:left w:val="none" w:sz="0" w:space="0" w:color="auto"/>
                <w:bottom w:val="none" w:sz="0" w:space="0" w:color="auto"/>
                <w:right w:val="none" w:sz="0" w:space="0" w:color="auto"/>
              </w:divBdr>
              <w:divsChild>
                <w:div w:id="342705714">
                  <w:marLeft w:val="0"/>
                  <w:marRight w:val="0"/>
                  <w:marTop w:val="0"/>
                  <w:marBottom w:val="0"/>
                  <w:divBdr>
                    <w:top w:val="none" w:sz="0" w:space="0" w:color="auto"/>
                    <w:left w:val="none" w:sz="0" w:space="0" w:color="auto"/>
                    <w:bottom w:val="none" w:sz="0" w:space="0" w:color="auto"/>
                    <w:right w:val="none" w:sz="0" w:space="0" w:color="auto"/>
                  </w:divBdr>
                  <w:divsChild>
                    <w:div w:id="1921332488">
                      <w:marLeft w:val="0"/>
                      <w:marRight w:val="0"/>
                      <w:marTop w:val="0"/>
                      <w:marBottom w:val="0"/>
                      <w:divBdr>
                        <w:top w:val="none" w:sz="0" w:space="0" w:color="auto"/>
                        <w:left w:val="none" w:sz="0" w:space="0" w:color="auto"/>
                        <w:bottom w:val="none" w:sz="0" w:space="0" w:color="auto"/>
                        <w:right w:val="none" w:sz="0" w:space="0" w:color="auto"/>
                      </w:divBdr>
                    </w:div>
                    <w:div w:id="53311132">
                      <w:marLeft w:val="0"/>
                      <w:marRight w:val="0"/>
                      <w:marTop w:val="0"/>
                      <w:marBottom w:val="0"/>
                      <w:divBdr>
                        <w:top w:val="none" w:sz="0" w:space="0" w:color="auto"/>
                        <w:left w:val="none" w:sz="0" w:space="0" w:color="auto"/>
                        <w:bottom w:val="none" w:sz="0" w:space="0" w:color="auto"/>
                        <w:right w:val="none" w:sz="0" w:space="0" w:color="auto"/>
                      </w:divBdr>
                    </w:div>
                    <w:div w:id="17853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1504">
      <w:bodyDiv w:val="1"/>
      <w:marLeft w:val="0"/>
      <w:marRight w:val="0"/>
      <w:marTop w:val="0"/>
      <w:marBottom w:val="0"/>
      <w:divBdr>
        <w:top w:val="none" w:sz="0" w:space="0" w:color="auto"/>
        <w:left w:val="none" w:sz="0" w:space="0" w:color="auto"/>
        <w:bottom w:val="none" w:sz="0" w:space="0" w:color="auto"/>
        <w:right w:val="none" w:sz="0" w:space="0" w:color="auto"/>
      </w:divBdr>
      <w:divsChild>
        <w:div w:id="1251044143">
          <w:marLeft w:val="0"/>
          <w:marRight w:val="0"/>
          <w:marTop w:val="0"/>
          <w:marBottom w:val="0"/>
          <w:divBdr>
            <w:top w:val="none" w:sz="0" w:space="0" w:color="auto"/>
            <w:left w:val="none" w:sz="0" w:space="0" w:color="auto"/>
            <w:bottom w:val="none" w:sz="0" w:space="0" w:color="auto"/>
            <w:right w:val="none" w:sz="0" w:space="0" w:color="auto"/>
          </w:divBdr>
          <w:divsChild>
            <w:div w:id="1718434275">
              <w:marLeft w:val="0"/>
              <w:marRight w:val="0"/>
              <w:marTop w:val="0"/>
              <w:marBottom w:val="0"/>
              <w:divBdr>
                <w:top w:val="none" w:sz="0" w:space="0" w:color="auto"/>
                <w:left w:val="none" w:sz="0" w:space="0" w:color="auto"/>
                <w:bottom w:val="none" w:sz="0" w:space="0" w:color="auto"/>
                <w:right w:val="none" w:sz="0" w:space="0" w:color="auto"/>
              </w:divBdr>
              <w:divsChild>
                <w:div w:id="1691028737">
                  <w:marLeft w:val="0"/>
                  <w:marRight w:val="0"/>
                  <w:marTop w:val="0"/>
                  <w:marBottom w:val="0"/>
                  <w:divBdr>
                    <w:top w:val="none" w:sz="0" w:space="0" w:color="auto"/>
                    <w:left w:val="none" w:sz="0" w:space="0" w:color="auto"/>
                    <w:bottom w:val="none" w:sz="0" w:space="0" w:color="auto"/>
                    <w:right w:val="none" w:sz="0" w:space="0" w:color="auto"/>
                  </w:divBdr>
                  <w:divsChild>
                    <w:div w:id="2085908507">
                      <w:marLeft w:val="0"/>
                      <w:marRight w:val="0"/>
                      <w:marTop w:val="0"/>
                      <w:marBottom w:val="0"/>
                      <w:divBdr>
                        <w:top w:val="none" w:sz="0" w:space="0" w:color="auto"/>
                        <w:left w:val="none" w:sz="0" w:space="0" w:color="auto"/>
                        <w:bottom w:val="none" w:sz="0" w:space="0" w:color="auto"/>
                        <w:right w:val="none" w:sz="0" w:space="0" w:color="auto"/>
                      </w:divBdr>
                      <w:divsChild>
                        <w:div w:id="548229149">
                          <w:marLeft w:val="0"/>
                          <w:marRight w:val="0"/>
                          <w:marTop w:val="0"/>
                          <w:marBottom w:val="0"/>
                          <w:divBdr>
                            <w:top w:val="none" w:sz="0" w:space="0" w:color="auto"/>
                            <w:left w:val="none" w:sz="0" w:space="0" w:color="auto"/>
                            <w:bottom w:val="none" w:sz="0" w:space="0" w:color="auto"/>
                            <w:right w:val="none" w:sz="0" w:space="0" w:color="auto"/>
                          </w:divBdr>
                          <w:divsChild>
                            <w:div w:id="170899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4153">
      <w:bodyDiv w:val="1"/>
      <w:marLeft w:val="0"/>
      <w:marRight w:val="0"/>
      <w:marTop w:val="0"/>
      <w:marBottom w:val="0"/>
      <w:divBdr>
        <w:top w:val="none" w:sz="0" w:space="0" w:color="auto"/>
        <w:left w:val="none" w:sz="0" w:space="0" w:color="auto"/>
        <w:bottom w:val="none" w:sz="0" w:space="0" w:color="auto"/>
        <w:right w:val="none" w:sz="0" w:space="0" w:color="auto"/>
      </w:divBdr>
      <w:divsChild>
        <w:div w:id="2008705825">
          <w:marLeft w:val="0"/>
          <w:marRight w:val="0"/>
          <w:marTop w:val="0"/>
          <w:marBottom w:val="0"/>
          <w:divBdr>
            <w:top w:val="none" w:sz="0" w:space="0" w:color="auto"/>
            <w:left w:val="none" w:sz="0" w:space="0" w:color="auto"/>
            <w:bottom w:val="none" w:sz="0" w:space="0" w:color="auto"/>
            <w:right w:val="none" w:sz="0" w:space="0" w:color="auto"/>
          </w:divBdr>
          <w:divsChild>
            <w:div w:id="538203822">
              <w:marLeft w:val="0"/>
              <w:marRight w:val="0"/>
              <w:marTop w:val="0"/>
              <w:marBottom w:val="0"/>
              <w:divBdr>
                <w:top w:val="none" w:sz="0" w:space="0" w:color="auto"/>
                <w:left w:val="none" w:sz="0" w:space="0" w:color="auto"/>
                <w:bottom w:val="none" w:sz="0" w:space="0" w:color="auto"/>
                <w:right w:val="none" w:sz="0" w:space="0" w:color="auto"/>
              </w:divBdr>
              <w:divsChild>
                <w:div w:id="964120342">
                  <w:marLeft w:val="0"/>
                  <w:marRight w:val="0"/>
                  <w:marTop w:val="0"/>
                  <w:marBottom w:val="0"/>
                  <w:divBdr>
                    <w:top w:val="none" w:sz="0" w:space="0" w:color="auto"/>
                    <w:left w:val="none" w:sz="0" w:space="0" w:color="auto"/>
                    <w:bottom w:val="none" w:sz="0" w:space="0" w:color="auto"/>
                    <w:right w:val="none" w:sz="0" w:space="0" w:color="auto"/>
                  </w:divBdr>
                  <w:divsChild>
                    <w:div w:id="359361061">
                      <w:marLeft w:val="0"/>
                      <w:marRight w:val="0"/>
                      <w:marTop w:val="0"/>
                      <w:marBottom w:val="0"/>
                      <w:divBdr>
                        <w:top w:val="none" w:sz="0" w:space="0" w:color="auto"/>
                        <w:left w:val="none" w:sz="0" w:space="0" w:color="auto"/>
                        <w:bottom w:val="none" w:sz="0" w:space="0" w:color="auto"/>
                        <w:right w:val="none" w:sz="0" w:space="0" w:color="auto"/>
                      </w:divBdr>
                      <w:divsChild>
                        <w:div w:id="702948582">
                          <w:marLeft w:val="0"/>
                          <w:marRight w:val="0"/>
                          <w:marTop w:val="0"/>
                          <w:marBottom w:val="0"/>
                          <w:divBdr>
                            <w:top w:val="none" w:sz="0" w:space="0" w:color="auto"/>
                            <w:left w:val="none" w:sz="0" w:space="0" w:color="auto"/>
                            <w:bottom w:val="none" w:sz="0" w:space="0" w:color="auto"/>
                            <w:right w:val="none" w:sz="0" w:space="0" w:color="auto"/>
                          </w:divBdr>
                          <w:divsChild>
                            <w:div w:id="866060743">
                              <w:marLeft w:val="0"/>
                              <w:marRight w:val="0"/>
                              <w:marTop w:val="0"/>
                              <w:marBottom w:val="0"/>
                              <w:divBdr>
                                <w:top w:val="none" w:sz="0" w:space="0" w:color="auto"/>
                                <w:left w:val="none" w:sz="0" w:space="0" w:color="auto"/>
                                <w:bottom w:val="none" w:sz="0" w:space="0" w:color="auto"/>
                                <w:right w:val="none" w:sz="0" w:space="0" w:color="auto"/>
                              </w:divBdr>
                              <w:divsChild>
                                <w:div w:id="743260149">
                                  <w:marLeft w:val="0"/>
                                  <w:marRight w:val="0"/>
                                  <w:marTop w:val="0"/>
                                  <w:marBottom w:val="0"/>
                                  <w:divBdr>
                                    <w:top w:val="none" w:sz="0" w:space="0" w:color="auto"/>
                                    <w:left w:val="none" w:sz="0" w:space="0" w:color="auto"/>
                                    <w:bottom w:val="none" w:sz="0" w:space="0" w:color="auto"/>
                                    <w:right w:val="none" w:sz="0" w:space="0" w:color="auto"/>
                                  </w:divBdr>
                                  <w:divsChild>
                                    <w:div w:id="563032125">
                                      <w:marLeft w:val="0"/>
                                      <w:marRight w:val="0"/>
                                      <w:marTop w:val="0"/>
                                      <w:marBottom w:val="0"/>
                                      <w:divBdr>
                                        <w:top w:val="none" w:sz="0" w:space="0" w:color="auto"/>
                                        <w:left w:val="none" w:sz="0" w:space="0" w:color="auto"/>
                                        <w:bottom w:val="none" w:sz="0" w:space="0" w:color="auto"/>
                                        <w:right w:val="none" w:sz="0" w:space="0" w:color="auto"/>
                                      </w:divBdr>
                                      <w:divsChild>
                                        <w:div w:id="4331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81555">
      <w:bodyDiv w:val="1"/>
      <w:marLeft w:val="0"/>
      <w:marRight w:val="0"/>
      <w:marTop w:val="0"/>
      <w:marBottom w:val="0"/>
      <w:divBdr>
        <w:top w:val="none" w:sz="0" w:space="0" w:color="auto"/>
        <w:left w:val="none" w:sz="0" w:space="0" w:color="auto"/>
        <w:bottom w:val="none" w:sz="0" w:space="0" w:color="auto"/>
        <w:right w:val="none" w:sz="0" w:space="0" w:color="auto"/>
      </w:divBdr>
      <w:divsChild>
        <w:div w:id="971250800">
          <w:marLeft w:val="0"/>
          <w:marRight w:val="0"/>
          <w:marTop w:val="0"/>
          <w:marBottom w:val="0"/>
          <w:divBdr>
            <w:top w:val="none" w:sz="0" w:space="0" w:color="auto"/>
            <w:left w:val="none" w:sz="0" w:space="0" w:color="auto"/>
            <w:bottom w:val="none" w:sz="0" w:space="0" w:color="auto"/>
            <w:right w:val="none" w:sz="0" w:space="0" w:color="auto"/>
          </w:divBdr>
          <w:divsChild>
            <w:div w:id="1071854177">
              <w:marLeft w:val="0"/>
              <w:marRight w:val="0"/>
              <w:marTop w:val="0"/>
              <w:marBottom w:val="0"/>
              <w:divBdr>
                <w:top w:val="none" w:sz="0" w:space="0" w:color="auto"/>
                <w:left w:val="none" w:sz="0" w:space="0" w:color="auto"/>
                <w:bottom w:val="none" w:sz="0" w:space="0" w:color="auto"/>
                <w:right w:val="none" w:sz="0" w:space="0" w:color="auto"/>
              </w:divBdr>
              <w:divsChild>
                <w:div w:id="552927717">
                  <w:marLeft w:val="0"/>
                  <w:marRight w:val="0"/>
                  <w:marTop w:val="0"/>
                  <w:marBottom w:val="0"/>
                  <w:divBdr>
                    <w:top w:val="none" w:sz="0" w:space="0" w:color="auto"/>
                    <w:left w:val="none" w:sz="0" w:space="0" w:color="auto"/>
                    <w:bottom w:val="none" w:sz="0" w:space="0" w:color="auto"/>
                    <w:right w:val="none" w:sz="0" w:space="0" w:color="auto"/>
                  </w:divBdr>
                  <w:divsChild>
                    <w:div w:id="1483430509">
                      <w:marLeft w:val="0"/>
                      <w:marRight w:val="0"/>
                      <w:marTop w:val="0"/>
                      <w:marBottom w:val="0"/>
                      <w:divBdr>
                        <w:top w:val="none" w:sz="0" w:space="0" w:color="auto"/>
                        <w:left w:val="none" w:sz="0" w:space="0" w:color="auto"/>
                        <w:bottom w:val="none" w:sz="0" w:space="0" w:color="auto"/>
                        <w:right w:val="none" w:sz="0" w:space="0" w:color="auto"/>
                      </w:divBdr>
                      <w:divsChild>
                        <w:div w:id="1498419704">
                          <w:marLeft w:val="0"/>
                          <w:marRight w:val="0"/>
                          <w:marTop w:val="0"/>
                          <w:marBottom w:val="0"/>
                          <w:divBdr>
                            <w:top w:val="none" w:sz="0" w:space="0" w:color="auto"/>
                            <w:left w:val="none" w:sz="0" w:space="0" w:color="auto"/>
                            <w:bottom w:val="none" w:sz="0" w:space="0" w:color="auto"/>
                            <w:right w:val="none" w:sz="0" w:space="0" w:color="auto"/>
                          </w:divBdr>
                          <w:divsChild>
                            <w:div w:id="1919438726">
                              <w:marLeft w:val="0"/>
                              <w:marRight w:val="0"/>
                              <w:marTop w:val="0"/>
                              <w:marBottom w:val="0"/>
                              <w:divBdr>
                                <w:top w:val="none" w:sz="0" w:space="0" w:color="auto"/>
                                <w:left w:val="none" w:sz="0" w:space="0" w:color="auto"/>
                                <w:bottom w:val="none" w:sz="0" w:space="0" w:color="auto"/>
                                <w:right w:val="none" w:sz="0" w:space="0" w:color="auto"/>
                              </w:divBdr>
                              <w:divsChild>
                                <w:div w:id="789127183">
                                  <w:marLeft w:val="0"/>
                                  <w:marRight w:val="0"/>
                                  <w:marTop w:val="0"/>
                                  <w:marBottom w:val="0"/>
                                  <w:divBdr>
                                    <w:top w:val="none" w:sz="0" w:space="0" w:color="auto"/>
                                    <w:left w:val="none" w:sz="0" w:space="0" w:color="auto"/>
                                    <w:bottom w:val="none" w:sz="0" w:space="0" w:color="auto"/>
                                    <w:right w:val="none" w:sz="0" w:space="0" w:color="auto"/>
                                  </w:divBdr>
                                  <w:divsChild>
                                    <w:div w:id="697506225">
                                      <w:marLeft w:val="0"/>
                                      <w:marRight w:val="0"/>
                                      <w:marTop w:val="0"/>
                                      <w:marBottom w:val="0"/>
                                      <w:divBdr>
                                        <w:top w:val="none" w:sz="0" w:space="0" w:color="auto"/>
                                        <w:left w:val="none" w:sz="0" w:space="0" w:color="auto"/>
                                        <w:bottom w:val="none" w:sz="0" w:space="0" w:color="auto"/>
                                        <w:right w:val="none" w:sz="0" w:space="0" w:color="auto"/>
                                      </w:divBdr>
                                      <w:divsChild>
                                        <w:div w:id="294258222">
                                          <w:marLeft w:val="0"/>
                                          <w:marRight w:val="0"/>
                                          <w:marTop w:val="0"/>
                                          <w:marBottom w:val="0"/>
                                          <w:divBdr>
                                            <w:top w:val="none" w:sz="0" w:space="0" w:color="auto"/>
                                            <w:left w:val="none" w:sz="0" w:space="0" w:color="auto"/>
                                            <w:bottom w:val="none" w:sz="0" w:space="0" w:color="auto"/>
                                            <w:right w:val="none" w:sz="0" w:space="0" w:color="auto"/>
                                          </w:divBdr>
                                          <w:divsChild>
                                            <w:div w:id="390227815">
                                              <w:marLeft w:val="0"/>
                                              <w:marRight w:val="0"/>
                                              <w:marTop w:val="0"/>
                                              <w:marBottom w:val="0"/>
                                              <w:divBdr>
                                                <w:top w:val="none" w:sz="0" w:space="0" w:color="auto"/>
                                                <w:left w:val="none" w:sz="0" w:space="0" w:color="auto"/>
                                                <w:bottom w:val="none" w:sz="0" w:space="0" w:color="auto"/>
                                                <w:right w:val="none" w:sz="0" w:space="0" w:color="auto"/>
                                              </w:divBdr>
                                              <w:divsChild>
                                                <w:div w:id="2029330575">
                                                  <w:marLeft w:val="0"/>
                                                  <w:marRight w:val="90"/>
                                                  <w:marTop w:val="0"/>
                                                  <w:marBottom w:val="0"/>
                                                  <w:divBdr>
                                                    <w:top w:val="none" w:sz="0" w:space="0" w:color="auto"/>
                                                    <w:left w:val="none" w:sz="0" w:space="0" w:color="auto"/>
                                                    <w:bottom w:val="none" w:sz="0" w:space="0" w:color="auto"/>
                                                    <w:right w:val="none" w:sz="0" w:space="0" w:color="auto"/>
                                                  </w:divBdr>
                                                  <w:divsChild>
                                                    <w:div w:id="1668703169">
                                                      <w:marLeft w:val="0"/>
                                                      <w:marRight w:val="0"/>
                                                      <w:marTop w:val="0"/>
                                                      <w:marBottom w:val="0"/>
                                                      <w:divBdr>
                                                        <w:top w:val="none" w:sz="0" w:space="0" w:color="auto"/>
                                                        <w:left w:val="none" w:sz="0" w:space="0" w:color="auto"/>
                                                        <w:bottom w:val="none" w:sz="0" w:space="0" w:color="auto"/>
                                                        <w:right w:val="none" w:sz="0" w:space="0" w:color="auto"/>
                                                      </w:divBdr>
                                                      <w:divsChild>
                                                        <w:div w:id="5795787">
                                                          <w:marLeft w:val="0"/>
                                                          <w:marRight w:val="0"/>
                                                          <w:marTop w:val="0"/>
                                                          <w:marBottom w:val="0"/>
                                                          <w:divBdr>
                                                            <w:top w:val="none" w:sz="0" w:space="0" w:color="auto"/>
                                                            <w:left w:val="none" w:sz="0" w:space="0" w:color="auto"/>
                                                            <w:bottom w:val="none" w:sz="0" w:space="0" w:color="auto"/>
                                                            <w:right w:val="none" w:sz="0" w:space="0" w:color="auto"/>
                                                          </w:divBdr>
                                                          <w:divsChild>
                                                            <w:div w:id="425733313">
                                                              <w:marLeft w:val="0"/>
                                                              <w:marRight w:val="0"/>
                                                              <w:marTop w:val="0"/>
                                                              <w:marBottom w:val="0"/>
                                                              <w:divBdr>
                                                                <w:top w:val="none" w:sz="0" w:space="0" w:color="auto"/>
                                                                <w:left w:val="none" w:sz="0" w:space="0" w:color="auto"/>
                                                                <w:bottom w:val="none" w:sz="0" w:space="0" w:color="auto"/>
                                                                <w:right w:val="none" w:sz="0" w:space="0" w:color="auto"/>
                                                              </w:divBdr>
                                                              <w:divsChild>
                                                                <w:div w:id="1364860997">
                                                                  <w:marLeft w:val="0"/>
                                                                  <w:marRight w:val="0"/>
                                                                  <w:marTop w:val="0"/>
                                                                  <w:marBottom w:val="105"/>
                                                                  <w:divBdr>
                                                                    <w:top w:val="single" w:sz="6" w:space="0" w:color="EDEDED"/>
                                                                    <w:left w:val="single" w:sz="6" w:space="0" w:color="EDEDED"/>
                                                                    <w:bottom w:val="single" w:sz="6" w:space="0" w:color="EDEDED"/>
                                                                    <w:right w:val="single" w:sz="6" w:space="0" w:color="EDEDED"/>
                                                                  </w:divBdr>
                                                                  <w:divsChild>
                                                                    <w:div w:id="545680714">
                                                                      <w:marLeft w:val="0"/>
                                                                      <w:marRight w:val="0"/>
                                                                      <w:marTop w:val="0"/>
                                                                      <w:marBottom w:val="0"/>
                                                                      <w:divBdr>
                                                                        <w:top w:val="none" w:sz="0" w:space="0" w:color="auto"/>
                                                                        <w:left w:val="none" w:sz="0" w:space="0" w:color="auto"/>
                                                                        <w:bottom w:val="none" w:sz="0" w:space="0" w:color="auto"/>
                                                                        <w:right w:val="none" w:sz="0" w:space="0" w:color="auto"/>
                                                                      </w:divBdr>
                                                                      <w:divsChild>
                                                                        <w:div w:id="1935900418">
                                                                          <w:marLeft w:val="0"/>
                                                                          <w:marRight w:val="0"/>
                                                                          <w:marTop w:val="0"/>
                                                                          <w:marBottom w:val="0"/>
                                                                          <w:divBdr>
                                                                            <w:top w:val="none" w:sz="0" w:space="0" w:color="auto"/>
                                                                            <w:left w:val="none" w:sz="0" w:space="0" w:color="auto"/>
                                                                            <w:bottom w:val="none" w:sz="0" w:space="0" w:color="auto"/>
                                                                            <w:right w:val="none" w:sz="0" w:space="0" w:color="auto"/>
                                                                          </w:divBdr>
                                                                          <w:divsChild>
                                                                            <w:div w:id="2135050548">
                                                                              <w:marLeft w:val="0"/>
                                                                              <w:marRight w:val="0"/>
                                                                              <w:marTop w:val="0"/>
                                                                              <w:marBottom w:val="0"/>
                                                                              <w:divBdr>
                                                                                <w:top w:val="none" w:sz="0" w:space="0" w:color="auto"/>
                                                                                <w:left w:val="none" w:sz="0" w:space="0" w:color="auto"/>
                                                                                <w:bottom w:val="none" w:sz="0" w:space="0" w:color="auto"/>
                                                                                <w:right w:val="none" w:sz="0" w:space="0" w:color="auto"/>
                                                                              </w:divBdr>
                                                                              <w:divsChild>
                                                                                <w:div w:id="879636620">
                                                                                  <w:marLeft w:val="180"/>
                                                                                  <w:marRight w:val="180"/>
                                                                                  <w:marTop w:val="0"/>
                                                                                  <w:marBottom w:val="0"/>
                                                                                  <w:divBdr>
                                                                                    <w:top w:val="none" w:sz="0" w:space="0" w:color="auto"/>
                                                                                    <w:left w:val="none" w:sz="0" w:space="0" w:color="auto"/>
                                                                                    <w:bottom w:val="none" w:sz="0" w:space="0" w:color="auto"/>
                                                                                    <w:right w:val="none" w:sz="0" w:space="0" w:color="auto"/>
                                                                                  </w:divBdr>
                                                                                  <w:divsChild>
                                                                                    <w:div w:id="361175110">
                                                                                      <w:marLeft w:val="0"/>
                                                                                      <w:marRight w:val="0"/>
                                                                                      <w:marTop w:val="0"/>
                                                                                      <w:marBottom w:val="0"/>
                                                                                      <w:divBdr>
                                                                                        <w:top w:val="none" w:sz="0" w:space="0" w:color="auto"/>
                                                                                        <w:left w:val="none" w:sz="0" w:space="0" w:color="auto"/>
                                                                                        <w:bottom w:val="none" w:sz="0" w:space="0" w:color="auto"/>
                                                                                        <w:right w:val="none" w:sz="0" w:space="0" w:color="auto"/>
                                                                                      </w:divBdr>
                                                                                      <w:divsChild>
                                                                                        <w:div w:id="16653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0159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631180369">
          <w:marLeft w:val="150"/>
          <w:marRight w:val="150"/>
          <w:marTop w:val="0"/>
          <w:marBottom w:val="0"/>
          <w:divBdr>
            <w:top w:val="none" w:sz="0" w:space="0" w:color="auto"/>
            <w:left w:val="none" w:sz="0" w:space="0" w:color="auto"/>
            <w:bottom w:val="none" w:sz="0" w:space="0" w:color="auto"/>
            <w:right w:val="none" w:sz="0" w:space="0" w:color="auto"/>
          </w:divBdr>
          <w:divsChild>
            <w:div w:id="10674162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46234449">
      <w:bodyDiv w:val="1"/>
      <w:marLeft w:val="2550"/>
      <w:marRight w:val="750"/>
      <w:marTop w:val="0"/>
      <w:marBottom w:val="0"/>
      <w:divBdr>
        <w:top w:val="none" w:sz="0" w:space="0" w:color="auto"/>
        <w:left w:val="none" w:sz="0" w:space="0" w:color="auto"/>
        <w:bottom w:val="none" w:sz="0" w:space="0" w:color="auto"/>
        <w:right w:val="none" w:sz="0" w:space="0" w:color="auto"/>
      </w:divBdr>
      <w:divsChild>
        <w:div w:id="862476588">
          <w:marLeft w:val="0"/>
          <w:marRight w:val="0"/>
          <w:marTop w:val="0"/>
          <w:marBottom w:val="0"/>
          <w:divBdr>
            <w:top w:val="none" w:sz="0" w:space="0" w:color="auto"/>
            <w:left w:val="none" w:sz="0" w:space="0" w:color="auto"/>
            <w:bottom w:val="none" w:sz="0" w:space="0" w:color="auto"/>
            <w:right w:val="none" w:sz="0" w:space="0" w:color="auto"/>
          </w:divBdr>
        </w:div>
      </w:divsChild>
    </w:div>
    <w:div w:id="320814801">
      <w:bodyDiv w:val="1"/>
      <w:marLeft w:val="0"/>
      <w:marRight w:val="0"/>
      <w:marTop w:val="0"/>
      <w:marBottom w:val="0"/>
      <w:divBdr>
        <w:top w:val="none" w:sz="0" w:space="0" w:color="auto"/>
        <w:left w:val="none" w:sz="0" w:space="0" w:color="auto"/>
        <w:bottom w:val="none" w:sz="0" w:space="0" w:color="auto"/>
        <w:right w:val="none" w:sz="0" w:space="0" w:color="auto"/>
      </w:divBdr>
      <w:divsChild>
        <w:div w:id="2100514468">
          <w:marLeft w:val="0"/>
          <w:marRight w:val="0"/>
          <w:marTop w:val="0"/>
          <w:marBottom w:val="0"/>
          <w:divBdr>
            <w:top w:val="none" w:sz="0" w:space="0" w:color="auto"/>
            <w:left w:val="none" w:sz="0" w:space="0" w:color="auto"/>
            <w:bottom w:val="none" w:sz="0" w:space="0" w:color="auto"/>
            <w:right w:val="none" w:sz="0" w:space="0" w:color="auto"/>
          </w:divBdr>
        </w:div>
      </w:divsChild>
    </w:div>
    <w:div w:id="485703023">
      <w:bodyDiv w:val="1"/>
      <w:marLeft w:val="0"/>
      <w:marRight w:val="0"/>
      <w:marTop w:val="0"/>
      <w:marBottom w:val="0"/>
      <w:divBdr>
        <w:top w:val="none" w:sz="0" w:space="0" w:color="auto"/>
        <w:left w:val="none" w:sz="0" w:space="0" w:color="auto"/>
        <w:bottom w:val="none" w:sz="0" w:space="0" w:color="auto"/>
        <w:right w:val="none" w:sz="0" w:space="0" w:color="auto"/>
      </w:divBdr>
      <w:divsChild>
        <w:div w:id="1185172319">
          <w:marLeft w:val="0"/>
          <w:marRight w:val="0"/>
          <w:marTop w:val="0"/>
          <w:marBottom w:val="0"/>
          <w:divBdr>
            <w:top w:val="none" w:sz="0" w:space="0" w:color="auto"/>
            <w:left w:val="none" w:sz="0" w:space="0" w:color="auto"/>
            <w:bottom w:val="none" w:sz="0" w:space="0" w:color="auto"/>
            <w:right w:val="none" w:sz="0" w:space="0" w:color="auto"/>
          </w:divBdr>
          <w:divsChild>
            <w:div w:id="244656893">
              <w:marLeft w:val="0"/>
              <w:marRight w:val="0"/>
              <w:marTop w:val="0"/>
              <w:marBottom w:val="0"/>
              <w:divBdr>
                <w:top w:val="none" w:sz="0" w:space="0" w:color="auto"/>
                <w:left w:val="none" w:sz="0" w:space="0" w:color="auto"/>
                <w:bottom w:val="none" w:sz="0" w:space="0" w:color="auto"/>
                <w:right w:val="none" w:sz="0" w:space="0" w:color="auto"/>
              </w:divBdr>
              <w:divsChild>
                <w:div w:id="1603882076">
                  <w:marLeft w:val="0"/>
                  <w:marRight w:val="0"/>
                  <w:marTop w:val="0"/>
                  <w:marBottom w:val="0"/>
                  <w:divBdr>
                    <w:top w:val="none" w:sz="0" w:space="0" w:color="auto"/>
                    <w:left w:val="none" w:sz="0" w:space="0" w:color="auto"/>
                    <w:bottom w:val="none" w:sz="0" w:space="0" w:color="auto"/>
                    <w:right w:val="none" w:sz="0" w:space="0" w:color="auto"/>
                  </w:divBdr>
                  <w:divsChild>
                    <w:div w:id="69694324">
                      <w:marLeft w:val="0"/>
                      <w:marRight w:val="0"/>
                      <w:marTop w:val="0"/>
                      <w:marBottom w:val="0"/>
                      <w:divBdr>
                        <w:top w:val="none" w:sz="0" w:space="0" w:color="auto"/>
                        <w:left w:val="none" w:sz="0" w:space="0" w:color="auto"/>
                        <w:bottom w:val="none" w:sz="0" w:space="0" w:color="auto"/>
                        <w:right w:val="none" w:sz="0" w:space="0" w:color="auto"/>
                      </w:divBdr>
                      <w:divsChild>
                        <w:div w:id="791243250">
                          <w:marLeft w:val="0"/>
                          <w:marRight w:val="0"/>
                          <w:marTop w:val="0"/>
                          <w:marBottom w:val="0"/>
                          <w:divBdr>
                            <w:top w:val="none" w:sz="0" w:space="0" w:color="auto"/>
                            <w:left w:val="none" w:sz="0" w:space="0" w:color="auto"/>
                            <w:bottom w:val="none" w:sz="0" w:space="0" w:color="auto"/>
                            <w:right w:val="none" w:sz="0" w:space="0" w:color="auto"/>
                          </w:divBdr>
                          <w:divsChild>
                            <w:div w:id="458500634">
                              <w:marLeft w:val="0"/>
                              <w:marRight w:val="0"/>
                              <w:marTop w:val="0"/>
                              <w:marBottom w:val="0"/>
                              <w:divBdr>
                                <w:top w:val="none" w:sz="0" w:space="0" w:color="auto"/>
                                <w:left w:val="none" w:sz="0" w:space="0" w:color="auto"/>
                                <w:bottom w:val="none" w:sz="0" w:space="0" w:color="auto"/>
                                <w:right w:val="none" w:sz="0" w:space="0" w:color="auto"/>
                              </w:divBdr>
                              <w:divsChild>
                                <w:div w:id="1828277164">
                                  <w:marLeft w:val="0"/>
                                  <w:marRight w:val="0"/>
                                  <w:marTop w:val="0"/>
                                  <w:marBottom w:val="0"/>
                                  <w:divBdr>
                                    <w:top w:val="none" w:sz="0" w:space="0" w:color="auto"/>
                                    <w:left w:val="none" w:sz="0" w:space="0" w:color="auto"/>
                                    <w:bottom w:val="none" w:sz="0" w:space="0" w:color="auto"/>
                                    <w:right w:val="none" w:sz="0" w:space="0" w:color="auto"/>
                                  </w:divBdr>
                                  <w:divsChild>
                                    <w:div w:id="1189441480">
                                      <w:marLeft w:val="0"/>
                                      <w:marRight w:val="0"/>
                                      <w:marTop w:val="0"/>
                                      <w:marBottom w:val="0"/>
                                      <w:divBdr>
                                        <w:top w:val="none" w:sz="0" w:space="0" w:color="auto"/>
                                        <w:left w:val="none" w:sz="0" w:space="0" w:color="auto"/>
                                        <w:bottom w:val="none" w:sz="0" w:space="0" w:color="auto"/>
                                        <w:right w:val="none" w:sz="0" w:space="0" w:color="auto"/>
                                      </w:divBdr>
                                      <w:divsChild>
                                        <w:div w:id="521169419">
                                          <w:marLeft w:val="0"/>
                                          <w:marRight w:val="0"/>
                                          <w:marTop w:val="0"/>
                                          <w:marBottom w:val="0"/>
                                          <w:divBdr>
                                            <w:top w:val="none" w:sz="0" w:space="0" w:color="auto"/>
                                            <w:left w:val="none" w:sz="0" w:space="0" w:color="auto"/>
                                            <w:bottom w:val="none" w:sz="0" w:space="0" w:color="auto"/>
                                            <w:right w:val="none" w:sz="0" w:space="0" w:color="auto"/>
                                          </w:divBdr>
                                          <w:divsChild>
                                            <w:div w:id="1507552211">
                                              <w:marLeft w:val="0"/>
                                              <w:marRight w:val="0"/>
                                              <w:marTop w:val="0"/>
                                              <w:marBottom w:val="0"/>
                                              <w:divBdr>
                                                <w:top w:val="none" w:sz="0" w:space="0" w:color="auto"/>
                                                <w:left w:val="none" w:sz="0" w:space="0" w:color="auto"/>
                                                <w:bottom w:val="none" w:sz="0" w:space="0" w:color="auto"/>
                                                <w:right w:val="none" w:sz="0" w:space="0" w:color="auto"/>
                                              </w:divBdr>
                                              <w:divsChild>
                                                <w:div w:id="1110470162">
                                                  <w:marLeft w:val="0"/>
                                                  <w:marRight w:val="90"/>
                                                  <w:marTop w:val="0"/>
                                                  <w:marBottom w:val="0"/>
                                                  <w:divBdr>
                                                    <w:top w:val="none" w:sz="0" w:space="0" w:color="auto"/>
                                                    <w:left w:val="none" w:sz="0" w:space="0" w:color="auto"/>
                                                    <w:bottom w:val="none" w:sz="0" w:space="0" w:color="auto"/>
                                                    <w:right w:val="none" w:sz="0" w:space="0" w:color="auto"/>
                                                  </w:divBdr>
                                                  <w:divsChild>
                                                    <w:div w:id="400059131">
                                                      <w:marLeft w:val="0"/>
                                                      <w:marRight w:val="0"/>
                                                      <w:marTop w:val="0"/>
                                                      <w:marBottom w:val="0"/>
                                                      <w:divBdr>
                                                        <w:top w:val="none" w:sz="0" w:space="0" w:color="auto"/>
                                                        <w:left w:val="none" w:sz="0" w:space="0" w:color="auto"/>
                                                        <w:bottom w:val="none" w:sz="0" w:space="0" w:color="auto"/>
                                                        <w:right w:val="none" w:sz="0" w:space="0" w:color="auto"/>
                                                      </w:divBdr>
                                                      <w:divsChild>
                                                        <w:div w:id="1050570800">
                                                          <w:marLeft w:val="0"/>
                                                          <w:marRight w:val="0"/>
                                                          <w:marTop w:val="0"/>
                                                          <w:marBottom w:val="0"/>
                                                          <w:divBdr>
                                                            <w:top w:val="none" w:sz="0" w:space="0" w:color="auto"/>
                                                            <w:left w:val="none" w:sz="0" w:space="0" w:color="auto"/>
                                                            <w:bottom w:val="none" w:sz="0" w:space="0" w:color="auto"/>
                                                            <w:right w:val="none" w:sz="0" w:space="0" w:color="auto"/>
                                                          </w:divBdr>
                                                          <w:divsChild>
                                                            <w:div w:id="221257395">
                                                              <w:marLeft w:val="0"/>
                                                              <w:marRight w:val="0"/>
                                                              <w:marTop w:val="0"/>
                                                              <w:marBottom w:val="0"/>
                                                              <w:divBdr>
                                                                <w:top w:val="none" w:sz="0" w:space="0" w:color="auto"/>
                                                                <w:left w:val="none" w:sz="0" w:space="0" w:color="auto"/>
                                                                <w:bottom w:val="none" w:sz="0" w:space="0" w:color="auto"/>
                                                                <w:right w:val="none" w:sz="0" w:space="0" w:color="auto"/>
                                                              </w:divBdr>
                                                              <w:divsChild>
                                                                <w:div w:id="1010375876">
                                                                  <w:marLeft w:val="0"/>
                                                                  <w:marRight w:val="0"/>
                                                                  <w:marTop w:val="0"/>
                                                                  <w:marBottom w:val="105"/>
                                                                  <w:divBdr>
                                                                    <w:top w:val="single" w:sz="6" w:space="0" w:color="EDEDED"/>
                                                                    <w:left w:val="single" w:sz="6" w:space="0" w:color="EDEDED"/>
                                                                    <w:bottom w:val="single" w:sz="6" w:space="0" w:color="EDEDED"/>
                                                                    <w:right w:val="single" w:sz="6" w:space="0" w:color="EDEDED"/>
                                                                  </w:divBdr>
                                                                  <w:divsChild>
                                                                    <w:div w:id="848063020">
                                                                      <w:marLeft w:val="0"/>
                                                                      <w:marRight w:val="0"/>
                                                                      <w:marTop w:val="0"/>
                                                                      <w:marBottom w:val="0"/>
                                                                      <w:divBdr>
                                                                        <w:top w:val="none" w:sz="0" w:space="0" w:color="auto"/>
                                                                        <w:left w:val="none" w:sz="0" w:space="0" w:color="auto"/>
                                                                        <w:bottom w:val="none" w:sz="0" w:space="0" w:color="auto"/>
                                                                        <w:right w:val="none" w:sz="0" w:space="0" w:color="auto"/>
                                                                      </w:divBdr>
                                                                      <w:divsChild>
                                                                        <w:div w:id="117186276">
                                                                          <w:marLeft w:val="0"/>
                                                                          <w:marRight w:val="0"/>
                                                                          <w:marTop w:val="0"/>
                                                                          <w:marBottom w:val="0"/>
                                                                          <w:divBdr>
                                                                            <w:top w:val="none" w:sz="0" w:space="0" w:color="auto"/>
                                                                            <w:left w:val="none" w:sz="0" w:space="0" w:color="auto"/>
                                                                            <w:bottom w:val="none" w:sz="0" w:space="0" w:color="auto"/>
                                                                            <w:right w:val="none" w:sz="0" w:space="0" w:color="auto"/>
                                                                          </w:divBdr>
                                                                          <w:divsChild>
                                                                            <w:div w:id="561797950">
                                                                              <w:marLeft w:val="0"/>
                                                                              <w:marRight w:val="0"/>
                                                                              <w:marTop w:val="0"/>
                                                                              <w:marBottom w:val="0"/>
                                                                              <w:divBdr>
                                                                                <w:top w:val="none" w:sz="0" w:space="0" w:color="auto"/>
                                                                                <w:left w:val="none" w:sz="0" w:space="0" w:color="auto"/>
                                                                                <w:bottom w:val="none" w:sz="0" w:space="0" w:color="auto"/>
                                                                                <w:right w:val="none" w:sz="0" w:space="0" w:color="auto"/>
                                                                              </w:divBdr>
                                                                              <w:divsChild>
                                                                                <w:div w:id="896748113">
                                                                                  <w:marLeft w:val="180"/>
                                                                                  <w:marRight w:val="180"/>
                                                                                  <w:marTop w:val="0"/>
                                                                                  <w:marBottom w:val="0"/>
                                                                                  <w:divBdr>
                                                                                    <w:top w:val="none" w:sz="0" w:space="0" w:color="auto"/>
                                                                                    <w:left w:val="none" w:sz="0" w:space="0" w:color="auto"/>
                                                                                    <w:bottom w:val="none" w:sz="0" w:space="0" w:color="auto"/>
                                                                                    <w:right w:val="none" w:sz="0" w:space="0" w:color="auto"/>
                                                                                  </w:divBdr>
                                                                                  <w:divsChild>
                                                                                    <w:div w:id="341587820">
                                                                                      <w:marLeft w:val="0"/>
                                                                                      <w:marRight w:val="0"/>
                                                                                      <w:marTop w:val="0"/>
                                                                                      <w:marBottom w:val="0"/>
                                                                                      <w:divBdr>
                                                                                        <w:top w:val="none" w:sz="0" w:space="0" w:color="auto"/>
                                                                                        <w:left w:val="none" w:sz="0" w:space="0" w:color="auto"/>
                                                                                        <w:bottom w:val="none" w:sz="0" w:space="0" w:color="auto"/>
                                                                                        <w:right w:val="none" w:sz="0" w:space="0" w:color="auto"/>
                                                                                      </w:divBdr>
                                                                                      <w:divsChild>
                                                                                        <w:div w:id="9084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532914">
      <w:bodyDiv w:val="1"/>
      <w:marLeft w:val="0"/>
      <w:marRight w:val="0"/>
      <w:marTop w:val="0"/>
      <w:marBottom w:val="0"/>
      <w:divBdr>
        <w:top w:val="none" w:sz="0" w:space="0" w:color="auto"/>
        <w:left w:val="none" w:sz="0" w:space="0" w:color="auto"/>
        <w:bottom w:val="none" w:sz="0" w:space="0" w:color="auto"/>
        <w:right w:val="none" w:sz="0" w:space="0" w:color="auto"/>
      </w:divBdr>
    </w:div>
    <w:div w:id="627126282">
      <w:bodyDiv w:val="1"/>
      <w:marLeft w:val="0"/>
      <w:marRight w:val="120"/>
      <w:marTop w:val="0"/>
      <w:marBottom w:val="0"/>
      <w:divBdr>
        <w:top w:val="none" w:sz="0" w:space="0" w:color="auto"/>
        <w:left w:val="none" w:sz="0" w:space="0" w:color="auto"/>
        <w:bottom w:val="none" w:sz="0" w:space="0" w:color="auto"/>
        <w:right w:val="none" w:sz="0" w:space="0" w:color="auto"/>
      </w:divBdr>
      <w:divsChild>
        <w:div w:id="970406754">
          <w:marLeft w:val="0"/>
          <w:marRight w:val="0"/>
          <w:marTop w:val="0"/>
          <w:marBottom w:val="0"/>
          <w:divBdr>
            <w:top w:val="none" w:sz="0" w:space="0" w:color="auto"/>
            <w:left w:val="none" w:sz="0" w:space="0" w:color="auto"/>
            <w:bottom w:val="none" w:sz="0" w:space="0" w:color="auto"/>
            <w:right w:val="none" w:sz="0" w:space="0" w:color="auto"/>
          </w:divBdr>
          <w:divsChild>
            <w:div w:id="254218096">
              <w:marLeft w:val="0"/>
              <w:marRight w:val="0"/>
              <w:marTop w:val="0"/>
              <w:marBottom w:val="288"/>
              <w:divBdr>
                <w:top w:val="none" w:sz="0" w:space="0" w:color="auto"/>
                <w:left w:val="none" w:sz="0" w:space="0" w:color="auto"/>
                <w:bottom w:val="none" w:sz="0" w:space="0" w:color="auto"/>
                <w:right w:val="none" w:sz="0" w:space="0" w:color="auto"/>
              </w:divBdr>
              <w:divsChild>
                <w:div w:id="68620373">
                  <w:marLeft w:val="0"/>
                  <w:marRight w:val="0"/>
                  <w:marTop w:val="0"/>
                  <w:marBottom w:val="0"/>
                  <w:divBdr>
                    <w:top w:val="none" w:sz="0" w:space="0" w:color="auto"/>
                    <w:left w:val="none" w:sz="0" w:space="0" w:color="auto"/>
                    <w:bottom w:val="none" w:sz="0" w:space="0" w:color="auto"/>
                    <w:right w:val="none" w:sz="0" w:space="0" w:color="auto"/>
                  </w:divBdr>
                  <w:divsChild>
                    <w:div w:id="1528451150">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063261356">
                      <w:marLeft w:val="0"/>
                      <w:marRight w:val="0"/>
                      <w:marTop w:val="0"/>
                      <w:marBottom w:val="0"/>
                      <w:divBdr>
                        <w:top w:val="none" w:sz="0" w:space="0" w:color="auto"/>
                        <w:left w:val="none" w:sz="0" w:space="0" w:color="auto"/>
                        <w:bottom w:val="none" w:sz="0" w:space="0" w:color="auto"/>
                        <w:right w:val="none" w:sz="0" w:space="0" w:color="auto"/>
                      </w:divBdr>
                    </w:div>
                    <w:div w:id="268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34334">
      <w:bodyDiv w:val="1"/>
      <w:marLeft w:val="0"/>
      <w:marRight w:val="0"/>
      <w:marTop w:val="0"/>
      <w:marBottom w:val="0"/>
      <w:divBdr>
        <w:top w:val="none" w:sz="0" w:space="0" w:color="auto"/>
        <w:left w:val="none" w:sz="0" w:space="0" w:color="auto"/>
        <w:bottom w:val="none" w:sz="0" w:space="0" w:color="auto"/>
        <w:right w:val="none" w:sz="0" w:space="0" w:color="auto"/>
      </w:divBdr>
      <w:divsChild>
        <w:div w:id="1289892568">
          <w:marLeft w:val="0"/>
          <w:marRight w:val="0"/>
          <w:marTop w:val="0"/>
          <w:marBottom w:val="0"/>
          <w:divBdr>
            <w:top w:val="none" w:sz="0" w:space="0" w:color="auto"/>
            <w:left w:val="none" w:sz="0" w:space="0" w:color="auto"/>
            <w:bottom w:val="none" w:sz="0" w:space="0" w:color="auto"/>
            <w:right w:val="none" w:sz="0" w:space="0" w:color="auto"/>
          </w:divBdr>
          <w:divsChild>
            <w:div w:id="1132866305">
              <w:marLeft w:val="0"/>
              <w:marRight w:val="0"/>
              <w:marTop w:val="0"/>
              <w:marBottom w:val="0"/>
              <w:divBdr>
                <w:top w:val="none" w:sz="0" w:space="0" w:color="auto"/>
                <w:left w:val="none" w:sz="0" w:space="0" w:color="auto"/>
                <w:bottom w:val="none" w:sz="0" w:space="0" w:color="auto"/>
                <w:right w:val="none" w:sz="0" w:space="0" w:color="auto"/>
              </w:divBdr>
              <w:divsChild>
                <w:div w:id="88548536">
                  <w:marLeft w:val="0"/>
                  <w:marRight w:val="0"/>
                  <w:marTop w:val="0"/>
                  <w:marBottom w:val="0"/>
                  <w:divBdr>
                    <w:top w:val="none" w:sz="0" w:space="0" w:color="auto"/>
                    <w:left w:val="none" w:sz="0" w:space="0" w:color="auto"/>
                    <w:bottom w:val="none" w:sz="0" w:space="0" w:color="auto"/>
                    <w:right w:val="none" w:sz="0" w:space="0" w:color="auto"/>
                  </w:divBdr>
                  <w:divsChild>
                    <w:div w:id="2012677527">
                      <w:marLeft w:val="0"/>
                      <w:marRight w:val="0"/>
                      <w:marTop w:val="0"/>
                      <w:marBottom w:val="0"/>
                      <w:divBdr>
                        <w:top w:val="none" w:sz="0" w:space="0" w:color="auto"/>
                        <w:left w:val="none" w:sz="0" w:space="0" w:color="auto"/>
                        <w:bottom w:val="none" w:sz="0" w:space="0" w:color="auto"/>
                        <w:right w:val="none" w:sz="0" w:space="0" w:color="auto"/>
                      </w:divBdr>
                      <w:divsChild>
                        <w:div w:id="2143577161">
                          <w:marLeft w:val="0"/>
                          <w:marRight w:val="0"/>
                          <w:marTop w:val="0"/>
                          <w:marBottom w:val="0"/>
                          <w:divBdr>
                            <w:top w:val="none" w:sz="0" w:space="0" w:color="auto"/>
                            <w:left w:val="none" w:sz="0" w:space="0" w:color="auto"/>
                            <w:bottom w:val="none" w:sz="0" w:space="0" w:color="auto"/>
                            <w:right w:val="none" w:sz="0" w:space="0" w:color="auto"/>
                          </w:divBdr>
                          <w:divsChild>
                            <w:div w:id="1894730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15319">
      <w:bodyDiv w:val="1"/>
      <w:marLeft w:val="0"/>
      <w:marRight w:val="0"/>
      <w:marTop w:val="0"/>
      <w:marBottom w:val="0"/>
      <w:divBdr>
        <w:top w:val="none" w:sz="0" w:space="0" w:color="auto"/>
        <w:left w:val="none" w:sz="0" w:space="0" w:color="auto"/>
        <w:bottom w:val="none" w:sz="0" w:space="0" w:color="auto"/>
        <w:right w:val="none" w:sz="0" w:space="0" w:color="auto"/>
      </w:divBdr>
      <w:divsChild>
        <w:div w:id="568030277">
          <w:marLeft w:val="0"/>
          <w:marRight w:val="0"/>
          <w:marTop w:val="0"/>
          <w:marBottom w:val="0"/>
          <w:divBdr>
            <w:top w:val="none" w:sz="0" w:space="0" w:color="auto"/>
            <w:left w:val="none" w:sz="0" w:space="0" w:color="auto"/>
            <w:bottom w:val="none" w:sz="0" w:space="0" w:color="auto"/>
            <w:right w:val="none" w:sz="0" w:space="0" w:color="auto"/>
          </w:divBdr>
          <w:divsChild>
            <w:div w:id="676538014">
              <w:marLeft w:val="0"/>
              <w:marRight w:val="0"/>
              <w:marTop w:val="0"/>
              <w:marBottom w:val="0"/>
              <w:divBdr>
                <w:top w:val="none" w:sz="0" w:space="0" w:color="auto"/>
                <w:left w:val="none" w:sz="0" w:space="0" w:color="auto"/>
                <w:bottom w:val="none" w:sz="0" w:space="0" w:color="auto"/>
                <w:right w:val="none" w:sz="0" w:space="0" w:color="auto"/>
              </w:divBdr>
              <w:divsChild>
                <w:div w:id="851991039">
                  <w:marLeft w:val="0"/>
                  <w:marRight w:val="0"/>
                  <w:marTop w:val="0"/>
                  <w:marBottom w:val="0"/>
                  <w:divBdr>
                    <w:top w:val="none" w:sz="0" w:space="0" w:color="auto"/>
                    <w:left w:val="none" w:sz="0" w:space="0" w:color="auto"/>
                    <w:bottom w:val="none" w:sz="0" w:space="0" w:color="auto"/>
                    <w:right w:val="none" w:sz="0" w:space="0" w:color="auto"/>
                  </w:divBdr>
                  <w:divsChild>
                    <w:div w:id="669720996">
                      <w:marLeft w:val="0"/>
                      <w:marRight w:val="0"/>
                      <w:marTop w:val="0"/>
                      <w:marBottom w:val="0"/>
                      <w:divBdr>
                        <w:top w:val="none" w:sz="0" w:space="0" w:color="auto"/>
                        <w:left w:val="none" w:sz="0" w:space="0" w:color="auto"/>
                        <w:bottom w:val="none" w:sz="0" w:space="0" w:color="auto"/>
                        <w:right w:val="none" w:sz="0" w:space="0" w:color="auto"/>
                      </w:divBdr>
                      <w:divsChild>
                        <w:div w:id="137765685">
                          <w:marLeft w:val="0"/>
                          <w:marRight w:val="0"/>
                          <w:marTop w:val="0"/>
                          <w:marBottom w:val="0"/>
                          <w:divBdr>
                            <w:top w:val="none" w:sz="0" w:space="0" w:color="auto"/>
                            <w:left w:val="none" w:sz="0" w:space="0" w:color="auto"/>
                            <w:bottom w:val="none" w:sz="0" w:space="0" w:color="auto"/>
                            <w:right w:val="none" w:sz="0" w:space="0" w:color="auto"/>
                          </w:divBdr>
                          <w:divsChild>
                            <w:div w:id="145900489">
                              <w:marLeft w:val="0"/>
                              <w:marRight w:val="0"/>
                              <w:marTop w:val="0"/>
                              <w:marBottom w:val="0"/>
                              <w:divBdr>
                                <w:top w:val="none" w:sz="0" w:space="0" w:color="auto"/>
                                <w:left w:val="none" w:sz="0" w:space="0" w:color="auto"/>
                                <w:bottom w:val="none" w:sz="0" w:space="0" w:color="auto"/>
                                <w:right w:val="none" w:sz="0" w:space="0" w:color="auto"/>
                              </w:divBdr>
                              <w:divsChild>
                                <w:div w:id="1091243599">
                                  <w:marLeft w:val="0"/>
                                  <w:marRight w:val="0"/>
                                  <w:marTop w:val="0"/>
                                  <w:marBottom w:val="0"/>
                                  <w:divBdr>
                                    <w:top w:val="none" w:sz="0" w:space="0" w:color="auto"/>
                                    <w:left w:val="none" w:sz="0" w:space="0" w:color="auto"/>
                                    <w:bottom w:val="none" w:sz="0" w:space="0" w:color="auto"/>
                                    <w:right w:val="none" w:sz="0" w:space="0" w:color="auto"/>
                                  </w:divBdr>
                                  <w:divsChild>
                                    <w:div w:id="10927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456187">
      <w:bodyDiv w:val="1"/>
      <w:marLeft w:val="0"/>
      <w:marRight w:val="0"/>
      <w:marTop w:val="0"/>
      <w:marBottom w:val="60"/>
      <w:divBdr>
        <w:top w:val="none" w:sz="0" w:space="0" w:color="auto"/>
        <w:left w:val="none" w:sz="0" w:space="0" w:color="auto"/>
        <w:bottom w:val="none" w:sz="0" w:space="0" w:color="auto"/>
        <w:right w:val="none" w:sz="0" w:space="0" w:color="auto"/>
      </w:divBdr>
      <w:divsChild>
        <w:div w:id="1241328918">
          <w:marLeft w:val="0"/>
          <w:marRight w:val="0"/>
          <w:marTop w:val="0"/>
          <w:marBottom w:val="0"/>
          <w:divBdr>
            <w:top w:val="none" w:sz="0" w:space="0" w:color="auto"/>
            <w:left w:val="none" w:sz="0" w:space="0" w:color="auto"/>
            <w:bottom w:val="none" w:sz="0" w:space="0" w:color="auto"/>
            <w:right w:val="none" w:sz="0" w:space="0" w:color="auto"/>
          </w:divBdr>
          <w:divsChild>
            <w:div w:id="70926703">
              <w:marLeft w:val="0"/>
              <w:marRight w:val="0"/>
              <w:marTop w:val="90"/>
              <w:marBottom w:val="90"/>
              <w:divBdr>
                <w:top w:val="none" w:sz="0" w:space="0" w:color="auto"/>
                <w:left w:val="none" w:sz="0" w:space="0" w:color="auto"/>
                <w:bottom w:val="none" w:sz="0" w:space="0" w:color="auto"/>
                <w:right w:val="none" w:sz="0" w:space="0" w:color="auto"/>
              </w:divBdr>
              <w:divsChild>
                <w:div w:id="247348385">
                  <w:marLeft w:val="0"/>
                  <w:marRight w:val="0"/>
                  <w:marTop w:val="120"/>
                  <w:marBottom w:val="0"/>
                  <w:divBdr>
                    <w:top w:val="single" w:sz="6" w:space="8" w:color="AEBAC2"/>
                    <w:left w:val="single" w:sz="6" w:space="8" w:color="AEBAC2"/>
                    <w:bottom w:val="single" w:sz="6" w:space="8" w:color="AEBAC2"/>
                    <w:right w:val="single" w:sz="6" w:space="0" w:color="AEBAC2"/>
                  </w:divBdr>
                  <w:divsChild>
                    <w:div w:id="757478531">
                      <w:marLeft w:val="0"/>
                      <w:marRight w:val="150"/>
                      <w:marTop w:val="0"/>
                      <w:marBottom w:val="0"/>
                      <w:divBdr>
                        <w:top w:val="single" w:sz="6" w:space="0" w:color="BCD2E6"/>
                        <w:left w:val="single" w:sz="6" w:space="0" w:color="BCD2E6"/>
                        <w:bottom w:val="single" w:sz="6" w:space="0" w:color="BCD2E6"/>
                        <w:right w:val="single" w:sz="6" w:space="0" w:color="BCD2E6"/>
                      </w:divBdr>
                      <w:divsChild>
                        <w:div w:id="1714842679">
                          <w:marLeft w:val="135"/>
                          <w:marRight w:val="135"/>
                          <w:marTop w:val="135"/>
                          <w:marBottom w:val="135"/>
                          <w:divBdr>
                            <w:top w:val="single" w:sz="6" w:space="8" w:color="CCCCCC"/>
                            <w:left w:val="single" w:sz="6" w:space="0" w:color="CCCCCC"/>
                            <w:bottom w:val="single" w:sz="6" w:space="8" w:color="CCCCCC"/>
                            <w:right w:val="single" w:sz="6" w:space="9" w:color="CCCCCC"/>
                          </w:divBdr>
                          <w:divsChild>
                            <w:div w:id="244189821">
                              <w:marLeft w:val="0"/>
                              <w:marRight w:val="0"/>
                              <w:marTop w:val="0"/>
                              <w:marBottom w:val="0"/>
                              <w:divBdr>
                                <w:top w:val="none" w:sz="0" w:space="0" w:color="auto"/>
                                <w:left w:val="none" w:sz="0" w:space="0" w:color="auto"/>
                                <w:bottom w:val="none" w:sz="0" w:space="0" w:color="auto"/>
                                <w:right w:val="none" w:sz="0" w:space="0" w:color="auto"/>
                              </w:divBdr>
                              <w:divsChild>
                                <w:div w:id="13151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218074">
      <w:bodyDiv w:val="1"/>
      <w:marLeft w:val="0"/>
      <w:marRight w:val="0"/>
      <w:marTop w:val="0"/>
      <w:marBottom w:val="0"/>
      <w:divBdr>
        <w:top w:val="none" w:sz="0" w:space="0" w:color="auto"/>
        <w:left w:val="none" w:sz="0" w:space="0" w:color="auto"/>
        <w:bottom w:val="none" w:sz="0" w:space="0" w:color="auto"/>
        <w:right w:val="none" w:sz="0" w:space="0" w:color="auto"/>
      </w:divBdr>
      <w:divsChild>
        <w:div w:id="982084400">
          <w:marLeft w:val="0"/>
          <w:marRight w:val="0"/>
          <w:marTop w:val="0"/>
          <w:marBottom w:val="0"/>
          <w:divBdr>
            <w:top w:val="none" w:sz="0" w:space="0" w:color="auto"/>
            <w:left w:val="none" w:sz="0" w:space="0" w:color="auto"/>
            <w:bottom w:val="none" w:sz="0" w:space="0" w:color="auto"/>
            <w:right w:val="none" w:sz="0" w:space="0" w:color="auto"/>
          </w:divBdr>
          <w:divsChild>
            <w:div w:id="1681348409">
              <w:marLeft w:val="0"/>
              <w:marRight w:val="0"/>
              <w:marTop w:val="0"/>
              <w:marBottom w:val="0"/>
              <w:divBdr>
                <w:top w:val="none" w:sz="0" w:space="0" w:color="auto"/>
                <w:left w:val="none" w:sz="0" w:space="0" w:color="auto"/>
                <w:bottom w:val="none" w:sz="0" w:space="0" w:color="auto"/>
                <w:right w:val="none" w:sz="0" w:space="0" w:color="auto"/>
              </w:divBdr>
              <w:divsChild>
                <w:div w:id="1599559779">
                  <w:marLeft w:val="0"/>
                  <w:marRight w:val="0"/>
                  <w:marTop w:val="0"/>
                  <w:marBottom w:val="0"/>
                  <w:divBdr>
                    <w:top w:val="none" w:sz="0" w:space="0" w:color="auto"/>
                    <w:left w:val="none" w:sz="0" w:space="0" w:color="auto"/>
                    <w:bottom w:val="none" w:sz="0" w:space="0" w:color="auto"/>
                    <w:right w:val="none" w:sz="0" w:space="0" w:color="auto"/>
                  </w:divBdr>
                  <w:divsChild>
                    <w:div w:id="884482977">
                      <w:marLeft w:val="0"/>
                      <w:marRight w:val="0"/>
                      <w:marTop w:val="0"/>
                      <w:marBottom w:val="0"/>
                      <w:divBdr>
                        <w:top w:val="none" w:sz="0" w:space="0" w:color="auto"/>
                        <w:left w:val="none" w:sz="0" w:space="0" w:color="auto"/>
                        <w:bottom w:val="none" w:sz="0" w:space="0" w:color="auto"/>
                        <w:right w:val="none" w:sz="0" w:space="0" w:color="auto"/>
                      </w:divBdr>
                      <w:divsChild>
                        <w:div w:id="9111624">
                          <w:marLeft w:val="0"/>
                          <w:marRight w:val="0"/>
                          <w:marTop w:val="0"/>
                          <w:marBottom w:val="0"/>
                          <w:divBdr>
                            <w:top w:val="none" w:sz="0" w:space="0" w:color="auto"/>
                            <w:left w:val="none" w:sz="0" w:space="0" w:color="auto"/>
                            <w:bottom w:val="none" w:sz="0" w:space="0" w:color="auto"/>
                            <w:right w:val="none" w:sz="0" w:space="0" w:color="auto"/>
                          </w:divBdr>
                          <w:divsChild>
                            <w:div w:id="1009479447">
                              <w:marLeft w:val="0"/>
                              <w:marRight w:val="0"/>
                              <w:marTop w:val="0"/>
                              <w:marBottom w:val="0"/>
                              <w:divBdr>
                                <w:top w:val="none" w:sz="0" w:space="0" w:color="auto"/>
                                <w:left w:val="none" w:sz="0" w:space="0" w:color="auto"/>
                                <w:bottom w:val="none" w:sz="0" w:space="0" w:color="auto"/>
                                <w:right w:val="none" w:sz="0" w:space="0" w:color="auto"/>
                              </w:divBdr>
                              <w:divsChild>
                                <w:div w:id="1018430045">
                                  <w:marLeft w:val="0"/>
                                  <w:marRight w:val="0"/>
                                  <w:marTop w:val="0"/>
                                  <w:marBottom w:val="0"/>
                                  <w:divBdr>
                                    <w:top w:val="none" w:sz="0" w:space="0" w:color="auto"/>
                                    <w:left w:val="none" w:sz="0" w:space="0" w:color="auto"/>
                                    <w:bottom w:val="none" w:sz="0" w:space="0" w:color="auto"/>
                                    <w:right w:val="none" w:sz="0" w:space="0" w:color="auto"/>
                                  </w:divBdr>
                                  <w:divsChild>
                                    <w:div w:id="2026975851">
                                      <w:marLeft w:val="0"/>
                                      <w:marRight w:val="0"/>
                                      <w:marTop w:val="0"/>
                                      <w:marBottom w:val="0"/>
                                      <w:divBdr>
                                        <w:top w:val="none" w:sz="0" w:space="0" w:color="auto"/>
                                        <w:left w:val="none" w:sz="0" w:space="0" w:color="auto"/>
                                        <w:bottom w:val="none" w:sz="0" w:space="0" w:color="auto"/>
                                        <w:right w:val="none" w:sz="0" w:space="0" w:color="auto"/>
                                      </w:divBdr>
                                      <w:divsChild>
                                        <w:div w:id="10042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230562">
      <w:bodyDiv w:val="1"/>
      <w:marLeft w:val="0"/>
      <w:marRight w:val="0"/>
      <w:marTop w:val="0"/>
      <w:marBottom w:val="0"/>
      <w:divBdr>
        <w:top w:val="none" w:sz="0" w:space="0" w:color="auto"/>
        <w:left w:val="none" w:sz="0" w:space="0" w:color="auto"/>
        <w:bottom w:val="none" w:sz="0" w:space="0" w:color="auto"/>
        <w:right w:val="none" w:sz="0" w:space="0" w:color="auto"/>
      </w:divBdr>
      <w:divsChild>
        <w:div w:id="1275166647">
          <w:marLeft w:val="0"/>
          <w:marRight w:val="0"/>
          <w:marTop w:val="0"/>
          <w:marBottom w:val="0"/>
          <w:divBdr>
            <w:top w:val="none" w:sz="0" w:space="0" w:color="auto"/>
            <w:left w:val="none" w:sz="0" w:space="0" w:color="auto"/>
            <w:bottom w:val="none" w:sz="0" w:space="0" w:color="auto"/>
            <w:right w:val="none" w:sz="0" w:space="0" w:color="auto"/>
          </w:divBdr>
          <w:divsChild>
            <w:div w:id="730888556">
              <w:marLeft w:val="0"/>
              <w:marRight w:val="0"/>
              <w:marTop w:val="0"/>
              <w:marBottom w:val="0"/>
              <w:divBdr>
                <w:top w:val="none" w:sz="0" w:space="0" w:color="auto"/>
                <w:left w:val="none" w:sz="0" w:space="0" w:color="auto"/>
                <w:bottom w:val="none" w:sz="0" w:space="0" w:color="auto"/>
                <w:right w:val="none" w:sz="0" w:space="0" w:color="auto"/>
              </w:divBdr>
              <w:divsChild>
                <w:div w:id="329135749">
                  <w:marLeft w:val="0"/>
                  <w:marRight w:val="0"/>
                  <w:marTop w:val="0"/>
                  <w:marBottom w:val="0"/>
                  <w:divBdr>
                    <w:top w:val="none" w:sz="0" w:space="0" w:color="auto"/>
                    <w:left w:val="none" w:sz="0" w:space="0" w:color="auto"/>
                    <w:bottom w:val="none" w:sz="0" w:space="0" w:color="auto"/>
                    <w:right w:val="none" w:sz="0" w:space="0" w:color="auto"/>
                  </w:divBdr>
                  <w:divsChild>
                    <w:div w:id="306671301">
                      <w:marLeft w:val="0"/>
                      <w:marRight w:val="0"/>
                      <w:marTop w:val="0"/>
                      <w:marBottom w:val="0"/>
                      <w:divBdr>
                        <w:top w:val="none" w:sz="0" w:space="0" w:color="auto"/>
                        <w:left w:val="none" w:sz="0" w:space="0" w:color="auto"/>
                        <w:bottom w:val="none" w:sz="0" w:space="0" w:color="auto"/>
                        <w:right w:val="none" w:sz="0" w:space="0" w:color="auto"/>
                      </w:divBdr>
                      <w:divsChild>
                        <w:div w:id="1424960018">
                          <w:marLeft w:val="0"/>
                          <w:marRight w:val="0"/>
                          <w:marTop w:val="0"/>
                          <w:marBottom w:val="0"/>
                          <w:divBdr>
                            <w:top w:val="none" w:sz="0" w:space="0" w:color="auto"/>
                            <w:left w:val="none" w:sz="0" w:space="0" w:color="auto"/>
                            <w:bottom w:val="none" w:sz="0" w:space="0" w:color="auto"/>
                            <w:right w:val="none" w:sz="0" w:space="0" w:color="auto"/>
                          </w:divBdr>
                          <w:divsChild>
                            <w:div w:id="728501091">
                              <w:marLeft w:val="0"/>
                              <w:marRight w:val="0"/>
                              <w:marTop w:val="0"/>
                              <w:marBottom w:val="0"/>
                              <w:divBdr>
                                <w:top w:val="none" w:sz="0" w:space="0" w:color="auto"/>
                                <w:left w:val="none" w:sz="0" w:space="0" w:color="auto"/>
                                <w:bottom w:val="none" w:sz="0" w:space="0" w:color="auto"/>
                                <w:right w:val="none" w:sz="0" w:space="0" w:color="auto"/>
                              </w:divBdr>
                              <w:divsChild>
                                <w:div w:id="817108074">
                                  <w:marLeft w:val="0"/>
                                  <w:marRight w:val="0"/>
                                  <w:marTop w:val="0"/>
                                  <w:marBottom w:val="0"/>
                                  <w:divBdr>
                                    <w:top w:val="none" w:sz="0" w:space="0" w:color="auto"/>
                                    <w:left w:val="none" w:sz="0" w:space="0" w:color="auto"/>
                                    <w:bottom w:val="none" w:sz="0" w:space="0" w:color="auto"/>
                                    <w:right w:val="none" w:sz="0" w:space="0" w:color="auto"/>
                                  </w:divBdr>
                                  <w:divsChild>
                                    <w:div w:id="1219633723">
                                      <w:marLeft w:val="0"/>
                                      <w:marRight w:val="0"/>
                                      <w:marTop w:val="0"/>
                                      <w:marBottom w:val="0"/>
                                      <w:divBdr>
                                        <w:top w:val="none" w:sz="0" w:space="0" w:color="auto"/>
                                        <w:left w:val="none" w:sz="0" w:space="0" w:color="auto"/>
                                        <w:bottom w:val="none" w:sz="0" w:space="0" w:color="auto"/>
                                        <w:right w:val="none" w:sz="0" w:space="0" w:color="auto"/>
                                      </w:divBdr>
                                      <w:divsChild>
                                        <w:div w:id="1886480350">
                                          <w:marLeft w:val="0"/>
                                          <w:marRight w:val="0"/>
                                          <w:marTop w:val="0"/>
                                          <w:marBottom w:val="0"/>
                                          <w:divBdr>
                                            <w:top w:val="none" w:sz="0" w:space="0" w:color="auto"/>
                                            <w:left w:val="none" w:sz="0" w:space="0" w:color="auto"/>
                                            <w:bottom w:val="none" w:sz="0" w:space="0" w:color="auto"/>
                                            <w:right w:val="none" w:sz="0" w:space="0" w:color="auto"/>
                                          </w:divBdr>
                                          <w:divsChild>
                                            <w:div w:id="1867060782">
                                              <w:marLeft w:val="0"/>
                                              <w:marRight w:val="0"/>
                                              <w:marTop w:val="0"/>
                                              <w:marBottom w:val="0"/>
                                              <w:divBdr>
                                                <w:top w:val="none" w:sz="0" w:space="0" w:color="auto"/>
                                                <w:left w:val="none" w:sz="0" w:space="0" w:color="auto"/>
                                                <w:bottom w:val="none" w:sz="0" w:space="0" w:color="auto"/>
                                                <w:right w:val="none" w:sz="0" w:space="0" w:color="auto"/>
                                              </w:divBdr>
                                              <w:divsChild>
                                                <w:div w:id="1057825821">
                                                  <w:marLeft w:val="0"/>
                                                  <w:marRight w:val="90"/>
                                                  <w:marTop w:val="0"/>
                                                  <w:marBottom w:val="0"/>
                                                  <w:divBdr>
                                                    <w:top w:val="none" w:sz="0" w:space="0" w:color="auto"/>
                                                    <w:left w:val="none" w:sz="0" w:space="0" w:color="auto"/>
                                                    <w:bottom w:val="none" w:sz="0" w:space="0" w:color="auto"/>
                                                    <w:right w:val="none" w:sz="0" w:space="0" w:color="auto"/>
                                                  </w:divBdr>
                                                  <w:divsChild>
                                                    <w:div w:id="1953201663">
                                                      <w:marLeft w:val="0"/>
                                                      <w:marRight w:val="0"/>
                                                      <w:marTop w:val="0"/>
                                                      <w:marBottom w:val="0"/>
                                                      <w:divBdr>
                                                        <w:top w:val="none" w:sz="0" w:space="0" w:color="auto"/>
                                                        <w:left w:val="none" w:sz="0" w:space="0" w:color="auto"/>
                                                        <w:bottom w:val="none" w:sz="0" w:space="0" w:color="auto"/>
                                                        <w:right w:val="none" w:sz="0" w:space="0" w:color="auto"/>
                                                      </w:divBdr>
                                                      <w:divsChild>
                                                        <w:div w:id="96298167">
                                                          <w:marLeft w:val="0"/>
                                                          <w:marRight w:val="0"/>
                                                          <w:marTop w:val="0"/>
                                                          <w:marBottom w:val="0"/>
                                                          <w:divBdr>
                                                            <w:top w:val="none" w:sz="0" w:space="0" w:color="auto"/>
                                                            <w:left w:val="none" w:sz="0" w:space="0" w:color="auto"/>
                                                            <w:bottom w:val="none" w:sz="0" w:space="0" w:color="auto"/>
                                                            <w:right w:val="none" w:sz="0" w:space="0" w:color="auto"/>
                                                          </w:divBdr>
                                                          <w:divsChild>
                                                            <w:div w:id="1114716664">
                                                              <w:marLeft w:val="0"/>
                                                              <w:marRight w:val="0"/>
                                                              <w:marTop w:val="0"/>
                                                              <w:marBottom w:val="0"/>
                                                              <w:divBdr>
                                                                <w:top w:val="none" w:sz="0" w:space="0" w:color="auto"/>
                                                                <w:left w:val="none" w:sz="0" w:space="0" w:color="auto"/>
                                                                <w:bottom w:val="none" w:sz="0" w:space="0" w:color="auto"/>
                                                                <w:right w:val="none" w:sz="0" w:space="0" w:color="auto"/>
                                                              </w:divBdr>
                                                              <w:divsChild>
                                                                <w:div w:id="1861896489">
                                                                  <w:marLeft w:val="0"/>
                                                                  <w:marRight w:val="0"/>
                                                                  <w:marTop w:val="0"/>
                                                                  <w:marBottom w:val="105"/>
                                                                  <w:divBdr>
                                                                    <w:top w:val="single" w:sz="6" w:space="0" w:color="EDEDED"/>
                                                                    <w:left w:val="single" w:sz="6" w:space="0" w:color="EDEDED"/>
                                                                    <w:bottom w:val="single" w:sz="6" w:space="0" w:color="EDEDED"/>
                                                                    <w:right w:val="single" w:sz="6" w:space="0" w:color="EDEDED"/>
                                                                  </w:divBdr>
                                                                  <w:divsChild>
                                                                    <w:div w:id="1375273510">
                                                                      <w:marLeft w:val="0"/>
                                                                      <w:marRight w:val="0"/>
                                                                      <w:marTop w:val="0"/>
                                                                      <w:marBottom w:val="0"/>
                                                                      <w:divBdr>
                                                                        <w:top w:val="none" w:sz="0" w:space="0" w:color="auto"/>
                                                                        <w:left w:val="none" w:sz="0" w:space="0" w:color="auto"/>
                                                                        <w:bottom w:val="none" w:sz="0" w:space="0" w:color="auto"/>
                                                                        <w:right w:val="none" w:sz="0" w:space="0" w:color="auto"/>
                                                                      </w:divBdr>
                                                                      <w:divsChild>
                                                                        <w:div w:id="1680546720">
                                                                          <w:marLeft w:val="0"/>
                                                                          <w:marRight w:val="0"/>
                                                                          <w:marTop w:val="0"/>
                                                                          <w:marBottom w:val="0"/>
                                                                          <w:divBdr>
                                                                            <w:top w:val="none" w:sz="0" w:space="0" w:color="auto"/>
                                                                            <w:left w:val="none" w:sz="0" w:space="0" w:color="auto"/>
                                                                            <w:bottom w:val="none" w:sz="0" w:space="0" w:color="auto"/>
                                                                            <w:right w:val="none" w:sz="0" w:space="0" w:color="auto"/>
                                                                          </w:divBdr>
                                                                          <w:divsChild>
                                                                            <w:div w:id="924650139">
                                                                              <w:marLeft w:val="0"/>
                                                                              <w:marRight w:val="0"/>
                                                                              <w:marTop w:val="0"/>
                                                                              <w:marBottom w:val="0"/>
                                                                              <w:divBdr>
                                                                                <w:top w:val="none" w:sz="0" w:space="0" w:color="auto"/>
                                                                                <w:left w:val="none" w:sz="0" w:space="0" w:color="auto"/>
                                                                                <w:bottom w:val="none" w:sz="0" w:space="0" w:color="auto"/>
                                                                                <w:right w:val="none" w:sz="0" w:space="0" w:color="auto"/>
                                                                              </w:divBdr>
                                                                              <w:divsChild>
                                                                                <w:div w:id="584726877">
                                                                                  <w:marLeft w:val="180"/>
                                                                                  <w:marRight w:val="180"/>
                                                                                  <w:marTop w:val="0"/>
                                                                                  <w:marBottom w:val="0"/>
                                                                                  <w:divBdr>
                                                                                    <w:top w:val="none" w:sz="0" w:space="0" w:color="auto"/>
                                                                                    <w:left w:val="none" w:sz="0" w:space="0" w:color="auto"/>
                                                                                    <w:bottom w:val="none" w:sz="0" w:space="0" w:color="auto"/>
                                                                                    <w:right w:val="none" w:sz="0" w:space="0" w:color="auto"/>
                                                                                  </w:divBdr>
                                                                                  <w:divsChild>
                                                                                    <w:div w:id="1533491789">
                                                                                      <w:marLeft w:val="0"/>
                                                                                      <w:marRight w:val="0"/>
                                                                                      <w:marTop w:val="0"/>
                                                                                      <w:marBottom w:val="0"/>
                                                                                      <w:divBdr>
                                                                                        <w:top w:val="none" w:sz="0" w:space="0" w:color="auto"/>
                                                                                        <w:left w:val="none" w:sz="0" w:space="0" w:color="auto"/>
                                                                                        <w:bottom w:val="none" w:sz="0" w:space="0" w:color="auto"/>
                                                                                        <w:right w:val="none" w:sz="0" w:space="0" w:color="auto"/>
                                                                                      </w:divBdr>
                                                                                      <w:divsChild>
                                                                                        <w:div w:id="303773819">
                                                                                          <w:marLeft w:val="0"/>
                                                                                          <w:marRight w:val="0"/>
                                                                                          <w:marTop w:val="0"/>
                                                                                          <w:marBottom w:val="0"/>
                                                                                          <w:divBdr>
                                                                                            <w:top w:val="none" w:sz="0" w:space="0" w:color="auto"/>
                                                                                            <w:left w:val="none" w:sz="0" w:space="0" w:color="auto"/>
                                                                                            <w:bottom w:val="none" w:sz="0" w:space="0" w:color="auto"/>
                                                                                            <w:right w:val="none" w:sz="0" w:space="0" w:color="auto"/>
                                                                                          </w:divBdr>
                                                                                          <w:divsChild>
                                                                                            <w:div w:id="1427965125">
                                                                                              <w:marLeft w:val="0"/>
                                                                                              <w:marRight w:val="0"/>
                                                                                              <w:marTop w:val="0"/>
                                                                                              <w:marBottom w:val="0"/>
                                                                                              <w:divBdr>
                                                                                                <w:top w:val="none" w:sz="0" w:space="0" w:color="auto"/>
                                                                                                <w:left w:val="none" w:sz="0" w:space="0" w:color="auto"/>
                                                                                                <w:bottom w:val="none" w:sz="0" w:space="0" w:color="auto"/>
                                                                                                <w:right w:val="none" w:sz="0" w:space="0" w:color="auto"/>
                                                                                              </w:divBdr>
                                                                                              <w:divsChild>
                                                                                                <w:div w:id="1844396773">
                                                                                                  <w:marLeft w:val="0"/>
                                                                                                  <w:marRight w:val="0"/>
                                                                                                  <w:marTop w:val="0"/>
                                                                                                  <w:marBottom w:val="0"/>
                                                                                                  <w:divBdr>
                                                                                                    <w:top w:val="none" w:sz="0" w:space="0" w:color="auto"/>
                                                                                                    <w:left w:val="none" w:sz="0" w:space="0" w:color="auto"/>
                                                                                                    <w:bottom w:val="none" w:sz="0" w:space="0" w:color="auto"/>
                                                                                                    <w:right w:val="none" w:sz="0" w:space="0" w:color="auto"/>
                                                                                                  </w:divBdr>
                                                                                                  <w:divsChild>
                                                                                                    <w:div w:id="2071493854">
                                                                                                      <w:marLeft w:val="0"/>
                                                                                                      <w:marRight w:val="0"/>
                                                                                                      <w:marTop w:val="0"/>
                                                                                                      <w:marBottom w:val="0"/>
                                                                                                      <w:divBdr>
                                                                                                        <w:top w:val="none" w:sz="0" w:space="0" w:color="auto"/>
                                                                                                        <w:left w:val="none" w:sz="0" w:space="0" w:color="auto"/>
                                                                                                        <w:bottom w:val="none" w:sz="0" w:space="0" w:color="auto"/>
                                                                                                        <w:right w:val="none" w:sz="0" w:space="0" w:color="auto"/>
                                                                                                      </w:divBdr>
                                                                                                      <w:divsChild>
                                                                                                        <w:div w:id="819494340">
                                                                                                          <w:marLeft w:val="0"/>
                                                                                                          <w:marRight w:val="0"/>
                                                                                                          <w:marTop w:val="0"/>
                                                                                                          <w:marBottom w:val="0"/>
                                                                                                          <w:divBdr>
                                                                                                            <w:top w:val="none" w:sz="0" w:space="0" w:color="auto"/>
                                                                                                            <w:left w:val="none" w:sz="0" w:space="0" w:color="auto"/>
                                                                                                            <w:bottom w:val="none" w:sz="0" w:space="0" w:color="auto"/>
                                                                                                            <w:right w:val="none" w:sz="0" w:space="0" w:color="auto"/>
                                                                                                          </w:divBdr>
                                                                                                          <w:divsChild>
                                                                                                            <w:div w:id="330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951571">
      <w:bodyDiv w:val="1"/>
      <w:marLeft w:val="0"/>
      <w:marRight w:val="0"/>
      <w:marTop w:val="0"/>
      <w:marBottom w:val="0"/>
      <w:divBdr>
        <w:top w:val="none" w:sz="0" w:space="0" w:color="auto"/>
        <w:left w:val="none" w:sz="0" w:space="0" w:color="auto"/>
        <w:bottom w:val="none" w:sz="0" w:space="0" w:color="auto"/>
        <w:right w:val="none" w:sz="0" w:space="0" w:color="auto"/>
      </w:divBdr>
      <w:divsChild>
        <w:div w:id="665743469">
          <w:marLeft w:val="0"/>
          <w:marRight w:val="0"/>
          <w:marTop w:val="0"/>
          <w:marBottom w:val="0"/>
          <w:divBdr>
            <w:top w:val="none" w:sz="0" w:space="0" w:color="auto"/>
            <w:left w:val="none" w:sz="0" w:space="0" w:color="auto"/>
            <w:bottom w:val="none" w:sz="0" w:space="0" w:color="auto"/>
            <w:right w:val="none" w:sz="0" w:space="0" w:color="auto"/>
          </w:divBdr>
          <w:divsChild>
            <w:div w:id="852841409">
              <w:marLeft w:val="0"/>
              <w:marRight w:val="0"/>
              <w:marTop w:val="0"/>
              <w:marBottom w:val="0"/>
              <w:divBdr>
                <w:top w:val="none" w:sz="0" w:space="0" w:color="auto"/>
                <w:left w:val="none" w:sz="0" w:space="0" w:color="auto"/>
                <w:bottom w:val="none" w:sz="0" w:space="0" w:color="auto"/>
                <w:right w:val="none" w:sz="0" w:space="0" w:color="auto"/>
              </w:divBdr>
              <w:divsChild>
                <w:div w:id="240720205">
                  <w:marLeft w:val="0"/>
                  <w:marRight w:val="0"/>
                  <w:marTop w:val="0"/>
                  <w:marBottom w:val="0"/>
                  <w:divBdr>
                    <w:top w:val="none" w:sz="0" w:space="0" w:color="auto"/>
                    <w:left w:val="none" w:sz="0" w:space="0" w:color="auto"/>
                    <w:bottom w:val="none" w:sz="0" w:space="0" w:color="auto"/>
                    <w:right w:val="none" w:sz="0" w:space="0" w:color="auto"/>
                  </w:divBdr>
                  <w:divsChild>
                    <w:div w:id="455563767">
                      <w:marLeft w:val="0"/>
                      <w:marRight w:val="0"/>
                      <w:marTop w:val="0"/>
                      <w:marBottom w:val="0"/>
                      <w:divBdr>
                        <w:top w:val="none" w:sz="0" w:space="0" w:color="auto"/>
                        <w:left w:val="none" w:sz="0" w:space="0" w:color="auto"/>
                        <w:bottom w:val="none" w:sz="0" w:space="0" w:color="auto"/>
                        <w:right w:val="none" w:sz="0" w:space="0" w:color="auto"/>
                      </w:divBdr>
                      <w:divsChild>
                        <w:div w:id="1776632687">
                          <w:marLeft w:val="0"/>
                          <w:marRight w:val="0"/>
                          <w:marTop w:val="0"/>
                          <w:marBottom w:val="0"/>
                          <w:divBdr>
                            <w:top w:val="none" w:sz="0" w:space="0" w:color="auto"/>
                            <w:left w:val="none" w:sz="0" w:space="0" w:color="auto"/>
                            <w:bottom w:val="none" w:sz="0" w:space="0" w:color="auto"/>
                            <w:right w:val="none" w:sz="0" w:space="0" w:color="auto"/>
                          </w:divBdr>
                          <w:divsChild>
                            <w:div w:id="762844578">
                              <w:marLeft w:val="0"/>
                              <w:marRight w:val="0"/>
                              <w:marTop w:val="0"/>
                              <w:marBottom w:val="0"/>
                              <w:divBdr>
                                <w:top w:val="none" w:sz="0" w:space="0" w:color="auto"/>
                                <w:left w:val="none" w:sz="0" w:space="0" w:color="auto"/>
                                <w:bottom w:val="none" w:sz="0" w:space="0" w:color="auto"/>
                                <w:right w:val="none" w:sz="0" w:space="0" w:color="auto"/>
                              </w:divBdr>
                              <w:divsChild>
                                <w:div w:id="457383405">
                                  <w:marLeft w:val="0"/>
                                  <w:marRight w:val="0"/>
                                  <w:marTop w:val="0"/>
                                  <w:marBottom w:val="0"/>
                                  <w:divBdr>
                                    <w:top w:val="none" w:sz="0" w:space="0" w:color="auto"/>
                                    <w:left w:val="none" w:sz="0" w:space="0" w:color="auto"/>
                                    <w:bottom w:val="none" w:sz="0" w:space="0" w:color="auto"/>
                                    <w:right w:val="none" w:sz="0" w:space="0" w:color="auto"/>
                                  </w:divBdr>
                                  <w:divsChild>
                                    <w:div w:id="1860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858146">
      <w:bodyDiv w:val="1"/>
      <w:marLeft w:val="0"/>
      <w:marRight w:val="0"/>
      <w:marTop w:val="0"/>
      <w:marBottom w:val="0"/>
      <w:divBdr>
        <w:top w:val="none" w:sz="0" w:space="0" w:color="auto"/>
        <w:left w:val="none" w:sz="0" w:space="0" w:color="auto"/>
        <w:bottom w:val="none" w:sz="0" w:space="0" w:color="auto"/>
        <w:right w:val="none" w:sz="0" w:space="0" w:color="auto"/>
      </w:divBdr>
    </w:div>
    <w:div w:id="1149638789">
      <w:bodyDiv w:val="1"/>
      <w:marLeft w:val="0"/>
      <w:marRight w:val="0"/>
      <w:marTop w:val="0"/>
      <w:marBottom w:val="0"/>
      <w:divBdr>
        <w:top w:val="none" w:sz="0" w:space="0" w:color="auto"/>
        <w:left w:val="none" w:sz="0" w:space="0" w:color="auto"/>
        <w:bottom w:val="none" w:sz="0" w:space="0" w:color="auto"/>
        <w:right w:val="none" w:sz="0" w:space="0" w:color="auto"/>
      </w:divBdr>
      <w:divsChild>
        <w:div w:id="1012491389">
          <w:marLeft w:val="0"/>
          <w:marRight w:val="0"/>
          <w:marTop w:val="0"/>
          <w:marBottom w:val="0"/>
          <w:divBdr>
            <w:top w:val="none" w:sz="0" w:space="0" w:color="auto"/>
            <w:left w:val="none" w:sz="0" w:space="0" w:color="auto"/>
            <w:bottom w:val="none" w:sz="0" w:space="0" w:color="auto"/>
            <w:right w:val="single" w:sz="6" w:space="26" w:color="CCCCCC"/>
          </w:divBdr>
          <w:divsChild>
            <w:div w:id="13235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82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44590091">
          <w:marLeft w:val="0"/>
          <w:marRight w:val="0"/>
          <w:marTop w:val="0"/>
          <w:marBottom w:val="0"/>
          <w:divBdr>
            <w:top w:val="none" w:sz="0" w:space="0" w:color="auto"/>
            <w:left w:val="none" w:sz="0" w:space="0" w:color="auto"/>
            <w:bottom w:val="none" w:sz="0" w:space="0" w:color="auto"/>
            <w:right w:val="none" w:sz="0" w:space="0" w:color="auto"/>
          </w:divBdr>
        </w:div>
      </w:divsChild>
    </w:div>
    <w:div w:id="1314026249">
      <w:bodyDiv w:val="1"/>
      <w:marLeft w:val="0"/>
      <w:marRight w:val="0"/>
      <w:marTop w:val="0"/>
      <w:marBottom w:val="0"/>
      <w:divBdr>
        <w:top w:val="none" w:sz="0" w:space="0" w:color="auto"/>
        <w:left w:val="none" w:sz="0" w:space="0" w:color="auto"/>
        <w:bottom w:val="none" w:sz="0" w:space="0" w:color="auto"/>
        <w:right w:val="none" w:sz="0" w:space="0" w:color="auto"/>
      </w:divBdr>
    </w:div>
    <w:div w:id="1563129940">
      <w:bodyDiv w:val="1"/>
      <w:marLeft w:val="0"/>
      <w:marRight w:val="0"/>
      <w:marTop w:val="0"/>
      <w:marBottom w:val="0"/>
      <w:divBdr>
        <w:top w:val="single" w:sz="18" w:space="0" w:color="556655"/>
        <w:left w:val="single" w:sz="12" w:space="0" w:color="556655"/>
        <w:bottom w:val="single" w:sz="6" w:space="0" w:color="556655"/>
        <w:right w:val="single" w:sz="12" w:space="0" w:color="556655"/>
      </w:divBdr>
      <w:divsChild>
        <w:div w:id="951209768">
          <w:marLeft w:val="0"/>
          <w:marRight w:val="0"/>
          <w:marTop w:val="0"/>
          <w:marBottom w:val="0"/>
          <w:divBdr>
            <w:top w:val="none" w:sz="0" w:space="0" w:color="auto"/>
            <w:left w:val="none" w:sz="0" w:space="0" w:color="auto"/>
            <w:bottom w:val="none" w:sz="0" w:space="0" w:color="auto"/>
            <w:right w:val="none" w:sz="0" w:space="0" w:color="auto"/>
          </w:divBdr>
          <w:divsChild>
            <w:div w:id="1120034964">
              <w:marLeft w:val="720"/>
              <w:marRight w:val="3120"/>
              <w:marTop w:val="450"/>
              <w:marBottom w:val="0"/>
              <w:divBdr>
                <w:top w:val="none" w:sz="0" w:space="0" w:color="auto"/>
                <w:left w:val="none" w:sz="0" w:space="0" w:color="auto"/>
                <w:bottom w:val="none" w:sz="0" w:space="0" w:color="auto"/>
                <w:right w:val="none" w:sz="0" w:space="0" w:color="auto"/>
              </w:divBdr>
              <w:divsChild>
                <w:div w:id="503862246">
                  <w:marLeft w:val="0"/>
                  <w:marRight w:val="0"/>
                  <w:marTop w:val="0"/>
                  <w:marBottom w:val="0"/>
                  <w:divBdr>
                    <w:top w:val="none" w:sz="0" w:space="0" w:color="auto"/>
                    <w:left w:val="none" w:sz="0" w:space="0" w:color="auto"/>
                    <w:bottom w:val="none" w:sz="0" w:space="0" w:color="auto"/>
                    <w:right w:val="none" w:sz="0" w:space="0" w:color="auto"/>
                  </w:divBdr>
                  <w:divsChild>
                    <w:div w:id="710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6677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744327882">
          <w:marLeft w:val="0"/>
          <w:marRight w:val="0"/>
          <w:marTop w:val="0"/>
          <w:marBottom w:val="0"/>
          <w:divBdr>
            <w:top w:val="none" w:sz="0" w:space="0" w:color="auto"/>
            <w:left w:val="none" w:sz="0" w:space="0" w:color="auto"/>
            <w:bottom w:val="none" w:sz="0" w:space="0" w:color="auto"/>
            <w:right w:val="none" w:sz="0" w:space="0" w:color="auto"/>
          </w:divBdr>
          <w:divsChild>
            <w:div w:id="318461610">
              <w:marLeft w:val="0"/>
              <w:marRight w:val="0"/>
              <w:marTop w:val="0"/>
              <w:marBottom w:val="0"/>
              <w:divBdr>
                <w:top w:val="none" w:sz="0" w:space="0" w:color="auto"/>
                <w:left w:val="none" w:sz="0" w:space="0" w:color="auto"/>
                <w:bottom w:val="none" w:sz="0" w:space="0" w:color="auto"/>
                <w:right w:val="none" w:sz="0" w:space="0" w:color="auto"/>
              </w:divBdr>
              <w:divsChild>
                <w:div w:id="12756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9469">
      <w:bodyDiv w:val="1"/>
      <w:marLeft w:val="0"/>
      <w:marRight w:val="0"/>
      <w:marTop w:val="0"/>
      <w:marBottom w:val="0"/>
      <w:divBdr>
        <w:top w:val="none" w:sz="0" w:space="0" w:color="auto"/>
        <w:left w:val="none" w:sz="0" w:space="0" w:color="auto"/>
        <w:bottom w:val="none" w:sz="0" w:space="0" w:color="auto"/>
        <w:right w:val="none" w:sz="0" w:space="0" w:color="auto"/>
      </w:divBdr>
      <w:divsChild>
        <w:div w:id="799767066">
          <w:marLeft w:val="0"/>
          <w:marRight w:val="0"/>
          <w:marTop w:val="0"/>
          <w:marBottom w:val="0"/>
          <w:divBdr>
            <w:top w:val="none" w:sz="0" w:space="0" w:color="auto"/>
            <w:left w:val="none" w:sz="0" w:space="0" w:color="auto"/>
            <w:bottom w:val="none" w:sz="0" w:space="0" w:color="auto"/>
            <w:right w:val="none" w:sz="0" w:space="0" w:color="auto"/>
          </w:divBdr>
          <w:divsChild>
            <w:div w:id="63728332">
              <w:marLeft w:val="0"/>
              <w:marRight w:val="0"/>
              <w:marTop w:val="0"/>
              <w:marBottom w:val="0"/>
              <w:divBdr>
                <w:top w:val="none" w:sz="0" w:space="0" w:color="auto"/>
                <w:left w:val="none" w:sz="0" w:space="0" w:color="auto"/>
                <w:bottom w:val="none" w:sz="0" w:space="0" w:color="auto"/>
                <w:right w:val="none" w:sz="0" w:space="0" w:color="auto"/>
              </w:divBdr>
              <w:divsChild>
                <w:div w:id="915744561">
                  <w:marLeft w:val="0"/>
                  <w:marRight w:val="0"/>
                  <w:marTop w:val="0"/>
                  <w:marBottom w:val="0"/>
                  <w:divBdr>
                    <w:top w:val="none" w:sz="0" w:space="0" w:color="auto"/>
                    <w:left w:val="none" w:sz="0" w:space="0" w:color="auto"/>
                    <w:bottom w:val="none" w:sz="0" w:space="0" w:color="auto"/>
                    <w:right w:val="none" w:sz="0" w:space="0" w:color="auto"/>
                  </w:divBdr>
                  <w:divsChild>
                    <w:div w:id="750465859">
                      <w:marLeft w:val="0"/>
                      <w:marRight w:val="0"/>
                      <w:marTop w:val="0"/>
                      <w:marBottom w:val="0"/>
                      <w:divBdr>
                        <w:top w:val="none" w:sz="0" w:space="0" w:color="auto"/>
                        <w:left w:val="none" w:sz="0" w:space="0" w:color="auto"/>
                        <w:bottom w:val="none" w:sz="0" w:space="0" w:color="auto"/>
                        <w:right w:val="none" w:sz="0" w:space="0" w:color="auto"/>
                      </w:divBdr>
                      <w:divsChild>
                        <w:div w:id="566578423">
                          <w:marLeft w:val="0"/>
                          <w:marRight w:val="0"/>
                          <w:marTop w:val="0"/>
                          <w:marBottom w:val="0"/>
                          <w:divBdr>
                            <w:top w:val="none" w:sz="0" w:space="0" w:color="auto"/>
                            <w:left w:val="none" w:sz="0" w:space="0" w:color="auto"/>
                            <w:bottom w:val="none" w:sz="0" w:space="0" w:color="auto"/>
                            <w:right w:val="none" w:sz="0" w:space="0" w:color="auto"/>
                          </w:divBdr>
                          <w:divsChild>
                            <w:div w:id="14111911">
                              <w:marLeft w:val="0"/>
                              <w:marRight w:val="0"/>
                              <w:marTop w:val="0"/>
                              <w:marBottom w:val="0"/>
                              <w:divBdr>
                                <w:top w:val="none" w:sz="0" w:space="0" w:color="auto"/>
                                <w:left w:val="none" w:sz="0" w:space="0" w:color="auto"/>
                                <w:bottom w:val="none" w:sz="0" w:space="0" w:color="auto"/>
                                <w:right w:val="none" w:sz="0" w:space="0" w:color="auto"/>
                              </w:divBdr>
                              <w:divsChild>
                                <w:div w:id="230508966">
                                  <w:marLeft w:val="0"/>
                                  <w:marRight w:val="0"/>
                                  <w:marTop w:val="0"/>
                                  <w:marBottom w:val="0"/>
                                  <w:divBdr>
                                    <w:top w:val="none" w:sz="0" w:space="0" w:color="auto"/>
                                    <w:left w:val="none" w:sz="0" w:space="0" w:color="auto"/>
                                    <w:bottom w:val="none" w:sz="0" w:space="0" w:color="auto"/>
                                    <w:right w:val="none" w:sz="0" w:space="0" w:color="auto"/>
                                  </w:divBdr>
                                  <w:divsChild>
                                    <w:div w:id="1612081837">
                                      <w:marLeft w:val="0"/>
                                      <w:marRight w:val="0"/>
                                      <w:marTop w:val="0"/>
                                      <w:marBottom w:val="0"/>
                                      <w:divBdr>
                                        <w:top w:val="none" w:sz="0" w:space="0" w:color="auto"/>
                                        <w:left w:val="none" w:sz="0" w:space="0" w:color="auto"/>
                                        <w:bottom w:val="none" w:sz="0" w:space="0" w:color="auto"/>
                                        <w:right w:val="none" w:sz="0" w:space="0" w:color="auto"/>
                                      </w:divBdr>
                                      <w:divsChild>
                                        <w:div w:id="773326197">
                                          <w:marLeft w:val="0"/>
                                          <w:marRight w:val="0"/>
                                          <w:marTop w:val="0"/>
                                          <w:marBottom w:val="0"/>
                                          <w:divBdr>
                                            <w:top w:val="none" w:sz="0" w:space="0" w:color="auto"/>
                                            <w:left w:val="none" w:sz="0" w:space="0" w:color="auto"/>
                                            <w:bottom w:val="none" w:sz="0" w:space="0" w:color="auto"/>
                                            <w:right w:val="none" w:sz="0" w:space="0" w:color="auto"/>
                                          </w:divBdr>
                                          <w:divsChild>
                                            <w:div w:id="545685234">
                                              <w:marLeft w:val="0"/>
                                              <w:marRight w:val="0"/>
                                              <w:marTop w:val="0"/>
                                              <w:marBottom w:val="0"/>
                                              <w:divBdr>
                                                <w:top w:val="none" w:sz="0" w:space="0" w:color="auto"/>
                                                <w:left w:val="none" w:sz="0" w:space="0" w:color="auto"/>
                                                <w:bottom w:val="none" w:sz="0" w:space="0" w:color="auto"/>
                                                <w:right w:val="none" w:sz="0" w:space="0" w:color="auto"/>
                                              </w:divBdr>
                                              <w:divsChild>
                                                <w:div w:id="1884562208">
                                                  <w:marLeft w:val="0"/>
                                                  <w:marRight w:val="90"/>
                                                  <w:marTop w:val="0"/>
                                                  <w:marBottom w:val="0"/>
                                                  <w:divBdr>
                                                    <w:top w:val="none" w:sz="0" w:space="0" w:color="auto"/>
                                                    <w:left w:val="none" w:sz="0" w:space="0" w:color="auto"/>
                                                    <w:bottom w:val="none" w:sz="0" w:space="0" w:color="auto"/>
                                                    <w:right w:val="none" w:sz="0" w:space="0" w:color="auto"/>
                                                  </w:divBdr>
                                                  <w:divsChild>
                                                    <w:div w:id="1874339365">
                                                      <w:marLeft w:val="0"/>
                                                      <w:marRight w:val="0"/>
                                                      <w:marTop w:val="0"/>
                                                      <w:marBottom w:val="0"/>
                                                      <w:divBdr>
                                                        <w:top w:val="none" w:sz="0" w:space="0" w:color="auto"/>
                                                        <w:left w:val="none" w:sz="0" w:space="0" w:color="auto"/>
                                                        <w:bottom w:val="none" w:sz="0" w:space="0" w:color="auto"/>
                                                        <w:right w:val="none" w:sz="0" w:space="0" w:color="auto"/>
                                                      </w:divBdr>
                                                      <w:divsChild>
                                                        <w:div w:id="1684895311">
                                                          <w:marLeft w:val="0"/>
                                                          <w:marRight w:val="0"/>
                                                          <w:marTop w:val="0"/>
                                                          <w:marBottom w:val="0"/>
                                                          <w:divBdr>
                                                            <w:top w:val="none" w:sz="0" w:space="0" w:color="auto"/>
                                                            <w:left w:val="none" w:sz="0" w:space="0" w:color="auto"/>
                                                            <w:bottom w:val="none" w:sz="0" w:space="0" w:color="auto"/>
                                                            <w:right w:val="none" w:sz="0" w:space="0" w:color="auto"/>
                                                          </w:divBdr>
                                                          <w:divsChild>
                                                            <w:div w:id="963848524">
                                                              <w:marLeft w:val="0"/>
                                                              <w:marRight w:val="0"/>
                                                              <w:marTop w:val="0"/>
                                                              <w:marBottom w:val="0"/>
                                                              <w:divBdr>
                                                                <w:top w:val="none" w:sz="0" w:space="0" w:color="auto"/>
                                                                <w:left w:val="none" w:sz="0" w:space="0" w:color="auto"/>
                                                                <w:bottom w:val="none" w:sz="0" w:space="0" w:color="auto"/>
                                                                <w:right w:val="none" w:sz="0" w:space="0" w:color="auto"/>
                                                              </w:divBdr>
                                                              <w:divsChild>
                                                                <w:div w:id="1970278986">
                                                                  <w:marLeft w:val="0"/>
                                                                  <w:marRight w:val="0"/>
                                                                  <w:marTop w:val="0"/>
                                                                  <w:marBottom w:val="105"/>
                                                                  <w:divBdr>
                                                                    <w:top w:val="single" w:sz="6" w:space="0" w:color="EDEDED"/>
                                                                    <w:left w:val="single" w:sz="6" w:space="0" w:color="EDEDED"/>
                                                                    <w:bottom w:val="single" w:sz="6" w:space="0" w:color="EDEDED"/>
                                                                    <w:right w:val="single" w:sz="6" w:space="0" w:color="EDEDED"/>
                                                                  </w:divBdr>
                                                                  <w:divsChild>
                                                                    <w:div w:id="2080250855">
                                                                      <w:marLeft w:val="0"/>
                                                                      <w:marRight w:val="0"/>
                                                                      <w:marTop w:val="0"/>
                                                                      <w:marBottom w:val="0"/>
                                                                      <w:divBdr>
                                                                        <w:top w:val="none" w:sz="0" w:space="0" w:color="auto"/>
                                                                        <w:left w:val="none" w:sz="0" w:space="0" w:color="auto"/>
                                                                        <w:bottom w:val="none" w:sz="0" w:space="0" w:color="auto"/>
                                                                        <w:right w:val="none" w:sz="0" w:space="0" w:color="auto"/>
                                                                      </w:divBdr>
                                                                      <w:divsChild>
                                                                        <w:div w:id="1694501288">
                                                                          <w:marLeft w:val="0"/>
                                                                          <w:marRight w:val="0"/>
                                                                          <w:marTop w:val="0"/>
                                                                          <w:marBottom w:val="0"/>
                                                                          <w:divBdr>
                                                                            <w:top w:val="none" w:sz="0" w:space="0" w:color="auto"/>
                                                                            <w:left w:val="none" w:sz="0" w:space="0" w:color="auto"/>
                                                                            <w:bottom w:val="none" w:sz="0" w:space="0" w:color="auto"/>
                                                                            <w:right w:val="none" w:sz="0" w:space="0" w:color="auto"/>
                                                                          </w:divBdr>
                                                                          <w:divsChild>
                                                                            <w:div w:id="1741780823">
                                                                              <w:marLeft w:val="0"/>
                                                                              <w:marRight w:val="0"/>
                                                                              <w:marTop w:val="0"/>
                                                                              <w:marBottom w:val="0"/>
                                                                              <w:divBdr>
                                                                                <w:top w:val="none" w:sz="0" w:space="0" w:color="auto"/>
                                                                                <w:left w:val="none" w:sz="0" w:space="0" w:color="auto"/>
                                                                                <w:bottom w:val="none" w:sz="0" w:space="0" w:color="auto"/>
                                                                                <w:right w:val="none" w:sz="0" w:space="0" w:color="auto"/>
                                                                              </w:divBdr>
                                                                              <w:divsChild>
                                                                                <w:div w:id="336005907">
                                                                                  <w:marLeft w:val="180"/>
                                                                                  <w:marRight w:val="180"/>
                                                                                  <w:marTop w:val="0"/>
                                                                                  <w:marBottom w:val="0"/>
                                                                                  <w:divBdr>
                                                                                    <w:top w:val="none" w:sz="0" w:space="0" w:color="auto"/>
                                                                                    <w:left w:val="none" w:sz="0" w:space="0" w:color="auto"/>
                                                                                    <w:bottom w:val="none" w:sz="0" w:space="0" w:color="auto"/>
                                                                                    <w:right w:val="none" w:sz="0" w:space="0" w:color="auto"/>
                                                                                  </w:divBdr>
                                                                                  <w:divsChild>
                                                                                    <w:div w:id="1238520515">
                                                                                      <w:marLeft w:val="0"/>
                                                                                      <w:marRight w:val="0"/>
                                                                                      <w:marTop w:val="0"/>
                                                                                      <w:marBottom w:val="0"/>
                                                                                      <w:divBdr>
                                                                                        <w:top w:val="none" w:sz="0" w:space="0" w:color="auto"/>
                                                                                        <w:left w:val="none" w:sz="0" w:space="0" w:color="auto"/>
                                                                                        <w:bottom w:val="none" w:sz="0" w:space="0" w:color="auto"/>
                                                                                        <w:right w:val="none" w:sz="0" w:space="0" w:color="auto"/>
                                                                                      </w:divBdr>
                                                                                      <w:divsChild>
                                                                                        <w:div w:id="1735735559">
                                                                                          <w:marLeft w:val="0"/>
                                                                                          <w:marRight w:val="0"/>
                                                                                          <w:marTop w:val="0"/>
                                                                                          <w:marBottom w:val="0"/>
                                                                                          <w:divBdr>
                                                                                            <w:top w:val="none" w:sz="0" w:space="0" w:color="auto"/>
                                                                                            <w:left w:val="none" w:sz="0" w:space="0" w:color="auto"/>
                                                                                            <w:bottom w:val="none" w:sz="0" w:space="0" w:color="auto"/>
                                                                                            <w:right w:val="none" w:sz="0" w:space="0" w:color="auto"/>
                                                                                          </w:divBdr>
                                                                                          <w:divsChild>
                                                                                            <w:div w:id="5457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388373">
      <w:bodyDiv w:val="1"/>
      <w:marLeft w:val="0"/>
      <w:marRight w:val="0"/>
      <w:marTop w:val="0"/>
      <w:marBottom w:val="0"/>
      <w:divBdr>
        <w:top w:val="none" w:sz="0" w:space="0" w:color="auto"/>
        <w:left w:val="none" w:sz="0" w:space="0" w:color="auto"/>
        <w:bottom w:val="none" w:sz="0" w:space="0" w:color="auto"/>
        <w:right w:val="none" w:sz="0" w:space="0" w:color="auto"/>
      </w:divBdr>
      <w:divsChild>
        <w:div w:id="94830972">
          <w:marLeft w:val="0"/>
          <w:marRight w:val="0"/>
          <w:marTop w:val="0"/>
          <w:marBottom w:val="0"/>
          <w:divBdr>
            <w:top w:val="none" w:sz="0" w:space="0" w:color="auto"/>
            <w:left w:val="none" w:sz="0" w:space="0" w:color="auto"/>
            <w:bottom w:val="none" w:sz="0" w:space="0" w:color="auto"/>
            <w:right w:val="none" w:sz="0" w:space="0" w:color="auto"/>
          </w:divBdr>
          <w:divsChild>
            <w:div w:id="88089376">
              <w:marLeft w:val="0"/>
              <w:marRight w:val="0"/>
              <w:marTop w:val="0"/>
              <w:marBottom w:val="0"/>
              <w:divBdr>
                <w:top w:val="none" w:sz="0" w:space="0" w:color="auto"/>
                <w:left w:val="none" w:sz="0" w:space="0" w:color="auto"/>
                <w:bottom w:val="none" w:sz="0" w:space="0" w:color="auto"/>
                <w:right w:val="none" w:sz="0" w:space="0" w:color="auto"/>
              </w:divBdr>
              <w:divsChild>
                <w:div w:id="730930255">
                  <w:marLeft w:val="0"/>
                  <w:marRight w:val="0"/>
                  <w:marTop w:val="0"/>
                  <w:marBottom w:val="0"/>
                  <w:divBdr>
                    <w:top w:val="none" w:sz="0" w:space="0" w:color="auto"/>
                    <w:left w:val="none" w:sz="0" w:space="0" w:color="auto"/>
                    <w:bottom w:val="none" w:sz="0" w:space="0" w:color="auto"/>
                    <w:right w:val="none" w:sz="0" w:space="0" w:color="auto"/>
                  </w:divBdr>
                  <w:divsChild>
                    <w:div w:id="117794931">
                      <w:marLeft w:val="0"/>
                      <w:marRight w:val="0"/>
                      <w:marTop w:val="0"/>
                      <w:marBottom w:val="0"/>
                      <w:divBdr>
                        <w:top w:val="none" w:sz="0" w:space="0" w:color="auto"/>
                        <w:left w:val="none" w:sz="0" w:space="0" w:color="auto"/>
                        <w:bottom w:val="none" w:sz="0" w:space="0" w:color="auto"/>
                        <w:right w:val="none" w:sz="0" w:space="0" w:color="auto"/>
                      </w:divBdr>
                      <w:divsChild>
                        <w:div w:id="1825924810">
                          <w:marLeft w:val="0"/>
                          <w:marRight w:val="0"/>
                          <w:marTop w:val="0"/>
                          <w:marBottom w:val="0"/>
                          <w:divBdr>
                            <w:top w:val="none" w:sz="0" w:space="0" w:color="auto"/>
                            <w:left w:val="none" w:sz="0" w:space="0" w:color="auto"/>
                            <w:bottom w:val="none" w:sz="0" w:space="0" w:color="auto"/>
                            <w:right w:val="none" w:sz="0" w:space="0" w:color="auto"/>
                          </w:divBdr>
                          <w:divsChild>
                            <w:div w:id="1917788288">
                              <w:marLeft w:val="0"/>
                              <w:marRight w:val="0"/>
                              <w:marTop w:val="0"/>
                              <w:marBottom w:val="0"/>
                              <w:divBdr>
                                <w:top w:val="none" w:sz="0" w:space="0" w:color="auto"/>
                                <w:left w:val="none" w:sz="0" w:space="0" w:color="auto"/>
                                <w:bottom w:val="none" w:sz="0" w:space="0" w:color="auto"/>
                                <w:right w:val="none" w:sz="0" w:space="0" w:color="auto"/>
                              </w:divBdr>
                              <w:divsChild>
                                <w:div w:id="116948954">
                                  <w:marLeft w:val="0"/>
                                  <w:marRight w:val="0"/>
                                  <w:marTop w:val="0"/>
                                  <w:marBottom w:val="0"/>
                                  <w:divBdr>
                                    <w:top w:val="none" w:sz="0" w:space="0" w:color="auto"/>
                                    <w:left w:val="none" w:sz="0" w:space="0" w:color="auto"/>
                                    <w:bottom w:val="none" w:sz="0" w:space="0" w:color="auto"/>
                                    <w:right w:val="none" w:sz="0" w:space="0" w:color="auto"/>
                                  </w:divBdr>
                                  <w:divsChild>
                                    <w:div w:id="434400290">
                                      <w:marLeft w:val="0"/>
                                      <w:marRight w:val="0"/>
                                      <w:marTop w:val="0"/>
                                      <w:marBottom w:val="0"/>
                                      <w:divBdr>
                                        <w:top w:val="none" w:sz="0" w:space="0" w:color="auto"/>
                                        <w:left w:val="none" w:sz="0" w:space="0" w:color="auto"/>
                                        <w:bottom w:val="none" w:sz="0" w:space="0" w:color="auto"/>
                                        <w:right w:val="none" w:sz="0" w:space="0" w:color="auto"/>
                                      </w:divBdr>
                                      <w:divsChild>
                                        <w:div w:id="12163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85519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40445399">
          <w:marLeft w:val="150"/>
          <w:marRight w:val="150"/>
          <w:marTop w:val="0"/>
          <w:marBottom w:val="0"/>
          <w:divBdr>
            <w:top w:val="none" w:sz="0" w:space="0" w:color="auto"/>
            <w:left w:val="none" w:sz="0" w:space="0" w:color="auto"/>
            <w:bottom w:val="none" w:sz="0" w:space="0" w:color="auto"/>
            <w:right w:val="none" w:sz="0" w:space="0" w:color="auto"/>
          </w:divBdr>
          <w:divsChild>
            <w:div w:id="14113478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Internal_consisten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cbi.nlm.nih.gov/pubmed/1648517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mc/articles/PMC2892026/" TargetMode="External"/><Relationship Id="rId23"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D5453-5B25-4A01-9046-EDC616A0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10568</Words>
  <Characters>60244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West Chester University</cp:lastModifiedBy>
  <cp:revision>10</cp:revision>
  <cp:lastPrinted>2012-10-14T06:15:00Z</cp:lastPrinted>
  <dcterms:created xsi:type="dcterms:W3CDTF">2013-03-11T16:15:00Z</dcterms:created>
  <dcterms:modified xsi:type="dcterms:W3CDTF">2013-05-09T21:21:00Z</dcterms:modified>
</cp:coreProperties>
</file>