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102" w:rsidRPr="00951FFD" w:rsidRDefault="00A80102" w:rsidP="00351886">
      <w:pPr>
        <w:pStyle w:val="Standard"/>
        <w:spacing w:after="0" w:line="240" w:lineRule="auto"/>
        <w:jc w:val="both"/>
        <w:rPr>
          <w:rFonts w:ascii="Times New Roman" w:hAnsi="Times New Roman" w:cs="Times New Roman"/>
          <w:b/>
          <w:bCs/>
          <w:sz w:val="20"/>
          <w:szCs w:val="20"/>
        </w:rPr>
      </w:pPr>
    </w:p>
    <w:p w:rsidR="00A80102" w:rsidRPr="00951FFD" w:rsidRDefault="00A80102" w:rsidP="00351886">
      <w:pPr>
        <w:pStyle w:val="Standard"/>
        <w:spacing w:after="0" w:line="240" w:lineRule="auto"/>
        <w:jc w:val="both"/>
        <w:rPr>
          <w:rFonts w:ascii="Times New Roman" w:hAnsi="Times New Roman" w:cs="Times New Roman"/>
          <w:b/>
          <w:bCs/>
          <w:sz w:val="20"/>
          <w:szCs w:val="20"/>
        </w:rPr>
      </w:pPr>
    </w:p>
    <w:p w:rsidR="00A80102" w:rsidRPr="00951FFD" w:rsidRDefault="00A80102" w:rsidP="00351886">
      <w:pPr>
        <w:pStyle w:val="Standard"/>
        <w:spacing w:after="0" w:line="240" w:lineRule="auto"/>
        <w:jc w:val="both"/>
        <w:rPr>
          <w:rFonts w:ascii="Times New Roman" w:hAnsi="Times New Roman" w:cs="Times New Roman"/>
          <w:b/>
          <w:bCs/>
          <w:sz w:val="20"/>
          <w:szCs w:val="20"/>
        </w:rPr>
      </w:pPr>
    </w:p>
    <w:p w:rsidR="00A80102" w:rsidRDefault="00A80102" w:rsidP="00351886">
      <w:pPr>
        <w:pStyle w:val="Standard"/>
        <w:spacing w:after="0" w:line="240" w:lineRule="auto"/>
        <w:jc w:val="both"/>
        <w:rPr>
          <w:rFonts w:ascii="Times New Roman" w:hAnsi="Times New Roman" w:cs="Times New Roman"/>
          <w:b/>
          <w:bCs/>
          <w:sz w:val="20"/>
          <w:szCs w:val="20"/>
        </w:rPr>
      </w:pPr>
    </w:p>
    <w:p w:rsidR="00951FFD" w:rsidRDefault="00951FFD" w:rsidP="00351886">
      <w:pPr>
        <w:pStyle w:val="Standard"/>
        <w:spacing w:after="0" w:line="240" w:lineRule="auto"/>
        <w:jc w:val="both"/>
        <w:rPr>
          <w:rFonts w:ascii="Times New Roman" w:hAnsi="Times New Roman" w:cs="Times New Roman"/>
          <w:b/>
          <w:bCs/>
          <w:sz w:val="20"/>
          <w:szCs w:val="20"/>
        </w:rPr>
      </w:pPr>
    </w:p>
    <w:p w:rsidR="00951FFD" w:rsidRDefault="00951FFD" w:rsidP="00351886">
      <w:pPr>
        <w:pStyle w:val="Standard"/>
        <w:spacing w:after="0" w:line="240" w:lineRule="auto"/>
        <w:jc w:val="both"/>
        <w:rPr>
          <w:rFonts w:ascii="Times New Roman" w:hAnsi="Times New Roman" w:cs="Times New Roman"/>
          <w:b/>
          <w:bCs/>
          <w:sz w:val="20"/>
          <w:szCs w:val="20"/>
        </w:rPr>
      </w:pPr>
    </w:p>
    <w:p w:rsidR="00951FFD" w:rsidRPr="00951FFD" w:rsidRDefault="00951FFD" w:rsidP="004F5123">
      <w:pPr>
        <w:pStyle w:val="Standard"/>
        <w:spacing w:after="0" w:line="240" w:lineRule="auto"/>
        <w:jc w:val="center"/>
        <w:rPr>
          <w:rFonts w:ascii="Times New Roman" w:hAnsi="Times New Roman" w:cs="Times New Roman"/>
          <w:b/>
          <w:bCs/>
          <w:sz w:val="20"/>
          <w:szCs w:val="20"/>
        </w:rPr>
      </w:pPr>
    </w:p>
    <w:p w:rsidR="00635833" w:rsidRDefault="00D94B39" w:rsidP="004F5123">
      <w:pPr>
        <w:pStyle w:val="Standard"/>
        <w:spacing w:after="0" w:line="240" w:lineRule="auto"/>
        <w:jc w:val="center"/>
        <w:rPr>
          <w:rFonts w:ascii="Times New Roman" w:hAnsi="Times New Roman" w:cs="Times New Roman"/>
          <w:b/>
          <w:bCs/>
          <w:caps/>
          <w:sz w:val="20"/>
          <w:szCs w:val="20"/>
        </w:rPr>
      </w:pPr>
      <w:r w:rsidRPr="00951FFD">
        <w:rPr>
          <w:rFonts w:ascii="Times New Roman" w:hAnsi="Times New Roman" w:cs="Times New Roman"/>
          <w:b/>
          <w:bCs/>
          <w:caps/>
          <w:sz w:val="20"/>
          <w:szCs w:val="20"/>
        </w:rPr>
        <w:t xml:space="preserve">Sexual Behavior </w:t>
      </w:r>
      <w:r w:rsidR="00951FFD">
        <w:rPr>
          <w:rFonts w:ascii="Times New Roman" w:hAnsi="Times New Roman" w:cs="Times New Roman"/>
          <w:b/>
          <w:bCs/>
          <w:caps/>
          <w:sz w:val="20"/>
          <w:szCs w:val="20"/>
        </w:rPr>
        <w:t>in Male Adolescents with Autism</w:t>
      </w:r>
    </w:p>
    <w:p w:rsidR="00635833" w:rsidRDefault="00D94B39" w:rsidP="004F5123">
      <w:pPr>
        <w:pStyle w:val="Standard"/>
        <w:spacing w:after="0" w:line="240" w:lineRule="auto"/>
        <w:jc w:val="center"/>
        <w:rPr>
          <w:rFonts w:ascii="Times New Roman" w:hAnsi="Times New Roman" w:cs="Times New Roman"/>
          <w:b/>
          <w:bCs/>
          <w:caps/>
          <w:sz w:val="20"/>
          <w:szCs w:val="20"/>
        </w:rPr>
      </w:pPr>
      <w:r w:rsidRPr="00951FFD">
        <w:rPr>
          <w:rFonts w:ascii="Times New Roman" w:hAnsi="Times New Roman" w:cs="Times New Roman"/>
          <w:b/>
          <w:bCs/>
          <w:caps/>
          <w:sz w:val="20"/>
          <w:szCs w:val="20"/>
        </w:rPr>
        <w:t>and its R</w:t>
      </w:r>
      <w:r w:rsidR="008103E2">
        <w:rPr>
          <w:rFonts w:ascii="Times New Roman" w:hAnsi="Times New Roman" w:cs="Times New Roman"/>
          <w:b/>
          <w:bCs/>
          <w:caps/>
          <w:sz w:val="20"/>
          <w:szCs w:val="20"/>
        </w:rPr>
        <w:t>elation</w:t>
      </w:r>
      <w:r w:rsidR="00635833">
        <w:rPr>
          <w:rFonts w:ascii="Times New Roman" w:hAnsi="Times New Roman" w:cs="Times New Roman"/>
          <w:b/>
          <w:bCs/>
          <w:caps/>
          <w:sz w:val="20"/>
          <w:szCs w:val="20"/>
        </w:rPr>
        <w:t xml:space="preserve"> </w:t>
      </w:r>
      <w:r w:rsidR="00951FFD">
        <w:rPr>
          <w:rFonts w:ascii="Times New Roman" w:hAnsi="Times New Roman" w:cs="Times New Roman"/>
          <w:b/>
          <w:bCs/>
          <w:caps/>
          <w:sz w:val="20"/>
          <w:szCs w:val="20"/>
        </w:rPr>
        <w:t>to Social-Sexual Skills</w:t>
      </w:r>
    </w:p>
    <w:p w:rsidR="00A80102" w:rsidRPr="008103E2" w:rsidRDefault="008103E2" w:rsidP="004F5123">
      <w:pPr>
        <w:pStyle w:val="Standard"/>
        <w:spacing w:after="0" w:line="240" w:lineRule="auto"/>
        <w:jc w:val="center"/>
        <w:rPr>
          <w:rFonts w:ascii="Times New Roman" w:hAnsi="Times New Roman" w:cs="Times New Roman"/>
          <w:b/>
          <w:bCs/>
          <w:caps/>
          <w:sz w:val="20"/>
          <w:szCs w:val="20"/>
        </w:rPr>
      </w:pPr>
      <w:r>
        <w:rPr>
          <w:rFonts w:ascii="Times New Roman" w:hAnsi="Times New Roman" w:cs="Times New Roman"/>
          <w:b/>
          <w:bCs/>
          <w:caps/>
          <w:sz w:val="20"/>
          <w:szCs w:val="20"/>
        </w:rPr>
        <w:t>in the Kingdom of Saudi</w:t>
      </w:r>
      <w:r w:rsidR="00D94B39" w:rsidRPr="00951FFD">
        <w:rPr>
          <w:rFonts w:ascii="Times New Roman" w:hAnsi="Times New Roman" w:cs="Times New Roman"/>
          <w:b/>
          <w:bCs/>
          <w:caps/>
          <w:sz w:val="20"/>
          <w:szCs w:val="20"/>
        </w:rPr>
        <w:t>Arabia</w:t>
      </w:r>
    </w:p>
    <w:p w:rsidR="00951FFD" w:rsidRDefault="00951FFD" w:rsidP="004F5123">
      <w:pPr>
        <w:pStyle w:val="Standard"/>
        <w:spacing w:after="0" w:line="240" w:lineRule="auto"/>
        <w:jc w:val="center"/>
        <w:rPr>
          <w:rFonts w:ascii="Times New Roman" w:hAnsi="Times New Roman" w:cs="Times New Roman"/>
          <w:b/>
          <w:bCs/>
          <w:sz w:val="20"/>
          <w:szCs w:val="20"/>
        </w:rPr>
      </w:pPr>
    </w:p>
    <w:p w:rsidR="00A80102" w:rsidRPr="00951FFD" w:rsidRDefault="00D94B39" w:rsidP="004F5123">
      <w:pPr>
        <w:pStyle w:val="Standard"/>
        <w:spacing w:after="0" w:line="240" w:lineRule="auto"/>
        <w:jc w:val="center"/>
        <w:rPr>
          <w:rFonts w:ascii="Times New Roman" w:hAnsi="Times New Roman" w:cs="Times New Roman"/>
          <w:sz w:val="20"/>
          <w:szCs w:val="20"/>
        </w:rPr>
      </w:pPr>
      <w:proofErr w:type="spellStart"/>
      <w:proofErr w:type="gramStart"/>
      <w:r w:rsidRPr="00951FFD">
        <w:rPr>
          <w:rFonts w:ascii="Times New Roman" w:hAnsi="Times New Roman" w:cs="Times New Roman"/>
          <w:b/>
          <w:bCs/>
          <w:sz w:val="20"/>
          <w:szCs w:val="20"/>
        </w:rPr>
        <w:t>MohamedA</w:t>
      </w:r>
      <w:proofErr w:type="spellEnd"/>
      <w:r w:rsidRPr="00951FFD">
        <w:rPr>
          <w:rFonts w:ascii="Times New Roman" w:hAnsi="Times New Roman" w:cs="Times New Roman"/>
          <w:b/>
          <w:bCs/>
          <w:sz w:val="20"/>
          <w:szCs w:val="20"/>
        </w:rPr>
        <w:t>.</w:t>
      </w:r>
      <w:proofErr w:type="gramEnd"/>
      <w:r w:rsidRPr="00951FFD">
        <w:rPr>
          <w:rFonts w:ascii="Times New Roman" w:hAnsi="Times New Roman" w:cs="Times New Roman"/>
          <w:b/>
          <w:bCs/>
          <w:sz w:val="20"/>
          <w:szCs w:val="20"/>
        </w:rPr>
        <w:t xml:space="preserve"> </w:t>
      </w:r>
      <w:proofErr w:type="spellStart"/>
      <w:r w:rsidRPr="00951FFD">
        <w:rPr>
          <w:rFonts w:ascii="Times New Roman" w:hAnsi="Times New Roman" w:cs="Times New Roman"/>
          <w:b/>
          <w:bCs/>
          <w:sz w:val="20"/>
          <w:szCs w:val="20"/>
        </w:rPr>
        <w:t>Huwaidi</w:t>
      </w:r>
      <w:proofErr w:type="spellEnd"/>
    </w:p>
    <w:p w:rsidR="00A80102" w:rsidRPr="00951FFD" w:rsidRDefault="00D94B39" w:rsidP="004F5123">
      <w:pPr>
        <w:pStyle w:val="Standard"/>
        <w:spacing w:after="0" w:line="240" w:lineRule="auto"/>
        <w:jc w:val="center"/>
        <w:rPr>
          <w:rFonts w:ascii="Times New Roman" w:hAnsi="Times New Roman" w:cs="Times New Roman"/>
          <w:sz w:val="20"/>
          <w:szCs w:val="20"/>
        </w:rPr>
      </w:pPr>
      <w:proofErr w:type="spellStart"/>
      <w:r w:rsidRPr="00951FFD">
        <w:rPr>
          <w:rFonts w:ascii="Times New Roman" w:hAnsi="Times New Roman" w:cs="Times New Roman"/>
          <w:b/>
          <w:bCs/>
          <w:sz w:val="20"/>
          <w:szCs w:val="20"/>
        </w:rPr>
        <w:t>Wid</w:t>
      </w:r>
      <w:proofErr w:type="spellEnd"/>
      <w:r w:rsidRPr="00951FFD">
        <w:rPr>
          <w:rFonts w:ascii="Times New Roman" w:hAnsi="Times New Roman" w:cs="Times New Roman"/>
          <w:b/>
          <w:bCs/>
          <w:sz w:val="20"/>
          <w:szCs w:val="20"/>
        </w:rPr>
        <w:t xml:space="preserve"> H. </w:t>
      </w:r>
      <w:proofErr w:type="spellStart"/>
      <w:r w:rsidRPr="00951FFD">
        <w:rPr>
          <w:rFonts w:ascii="Times New Roman" w:hAnsi="Times New Roman" w:cs="Times New Roman"/>
          <w:b/>
          <w:bCs/>
          <w:sz w:val="20"/>
          <w:szCs w:val="20"/>
        </w:rPr>
        <w:t>Daghustani</w:t>
      </w:r>
      <w:proofErr w:type="spellEnd"/>
    </w:p>
    <w:p w:rsidR="00A80102" w:rsidRPr="00951FFD" w:rsidRDefault="00D94B39" w:rsidP="004F5123">
      <w:pPr>
        <w:pStyle w:val="Standard"/>
        <w:spacing w:after="0" w:line="240" w:lineRule="auto"/>
        <w:jc w:val="center"/>
        <w:rPr>
          <w:rFonts w:ascii="Times New Roman" w:hAnsi="Times New Roman" w:cs="Times New Roman"/>
          <w:sz w:val="20"/>
          <w:szCs w:val="20"/>
        </w:rPr>
      </w:pPr>
      <w:r w:rsidRPr="00951FFD">
        <w:rPr>
          <w:rFonts w:ascii="Times New Roman" w:hAnsi="Times New Roman" w:cs="Times New Roman"/>
          <w:i/>
          <w:iCs/>
          <w:sz w:val="20"/>
          <w:szCs w:val="20"/>
        </w:rPr>
        <w:t>Arabian Gulf University, Bahrain</w:t>
      </w:r>
    </w:p>
    <w:p w:rsidR="00A80102" w:rsidRPr="00951FFD" w:rsidRDefault="00A80102" w:rsidP="004F5123">
      <w:pPr>
        <w:pStyle w:val="Standard"/>
        <w:spacing w:after="0" w:line="240" w:lineRule="auto"/>
        <w:jc w:val="center"/>
        <w:rPr>
          <w:rFonts w:ascii="Times New Roman" w:hAnsi="Times New Roman" w:cs="Times New Roman"/>
          <w:sz w:val="20"/>
          <w:szCs w:val="20"/>
        </w:rPr>
      </w:pPr>
    </w:p>
    <w:p w:rsidR="00A80102" w:rsidRPr="00951FFD" w:rsidRDefault="00A80102" w:rsidP="00351886">
      <w:pPr>
        <w:pStyle w:val="Standard"/>
        <w:spacing w:after="0" w:line="240" w:lineRule="auto"/>
        <w:jc w:val="both"/>
        <w:rPr>
          <w:rFonts w:ascii="Times New Roman" w:hAnsi="Times New Roman" w:cs="Times New Roman"/>
          <w:b/>
          <w:bCs/>
          <w:sz w:val="20"/>
          <w:szCs w:val="20"/>
          <w:u w:val="single"/>
        </w:rPr>
      </w:pPr>
    </w:p>
    <w:p w:rsidR="00A80102" w:rsidRPr="00CC4C00" w:rsidRDefault="00D94B39" w:rsidP="00351886">
      <w:pPr>
        <w:pStyle w:val="Standard"/>
        <w:spacing w:after="0" w:line="240" w:lineRule="auto"/>
        <w:ind w:left="720" w:right="720"/>
        <w:jc w:val="both"/>
        <w:rPr>
          <w:rFonts w:ascii="Times New Roman" w:hAnsi="Times New Roman" w:cs="Times New Roman"/>
          <w:sz w:val="20"/>
          <w:szCs w:val="20"/>
        </w:rPr>
      </w:pPr>
      <w:r w:rsidRPr="00951FFD">
        <w:rPr>
          <w:rFonts w:ascii="Times New Roman" w:hAnsi="Times New Roman" w:cs="Times New Roman"/>
          <w:i/>
          <w:iCs/>
          <w:sz w:val="20"/>
          <w:szCs w:val="20"/>
        </w:rPr>
        <w:t xml:space="preserve">The present study aimed to identify common sexual behavior among adolescents with autism, where parents and teachers of sixty-one male adolescents from twelve to twenty-one years of age were recruited from three cities in the Kingdom of Saudi Arabia. They were asked to respond to a sexual behavior questionnaire, and a social-sexual skills questionnaire. Only teachers were asked to respond to a screening questionnaire for </w:t>
      </w:r>
      <w:proofErr w:type="spellStart"/>
      <w:r w:rsidRPr="00951FFD">
        <w:rPr>
          <w:rFonts w:ascii="Times New Roman" w:hAnsi="Times New Roman" w:cs="Times New Roman"/>
          <w:i/>
          <w:iCs/>
          <w:sz w:val="20"/>
          <w:szCs w:val="20"/>
        </w:rPr>
        <w:t>Asperger</w:t>
      </w:r>
      <w:proofErr w:type="spellEnd"/>
      <w:r w:rsidRPr="00951FFD">
        <w:rPr>
          <w:rFonts w:ascii="Times New Roman" w:hAnsi="Times New Roman" w:cs="Times New Roman"/>
          <w:i/>
          <w:iCs/>
          <w:sz w:val="20"/>
          <w:szCs w:val="20"/>
        </w:rPr>
        <w:t xml:space="preserve"> syndrome and other high functioning autism spectrum disorders to determine the functional level of the adolescents with autism in the sample. This resulted in thirty-two adolescents selected from the main sample; fifteen of them with high functioning autism, and seventeen with low functioning autism. Overall, both parents and teachers reported inappropriate sexual behavior expressed by the adolescents with autism. The results also showed significant correlations between both the social-sexual skills and reported sexual behaviors in all sub-tests and total scores. The high functioning adolescents with autism displayed significantly less inappropriate sexual behavior and significantly more social-sexual skills when compared to adolescents with low functioning autism.</w:t>
      </w:r>
    </w:p>
    <w:p w:rsidR="00A80102" w:rsidRPr="00951FFD" w:rsidRDefault="00A80102" w:rsidP="00351886">
      <w:pPr>
        <w:pStyle w:val="Standard"/>
        <w:spacing w:after="0" w:line="240" w:lineRule="auto"/>
        <w:jc w:val="both"/>
        <w:rPr>
          <w:rFonts w:ascii="Times New Roman" w:hAnsi="Times New Roman" w:cs="Times New Roman"/>
          <w:sz w:val="20"/>
          <w:szCs w:val="20"/>
          <w:shd w:val="clear" w:color="auto" w:fill="FFFF00"/>
        </w:rPr>
      </w:pPr>
    </w:p>
    <w:p w:rsidR="00A80102" w:rsidRPr="00951FFD" w:rsidRDefault="00A80102" w:rsidP="00351886">
      <w:pPr>
        <w:pStyle w:val="Standard"/>
        <w:spacing w:after="0" w:line="240" w:lineRule="auto"/>
        <w:jc w:val="both"/>
        <w:rPr>
          <w:rFonts w:ascii="Times New Roman" w:hAnsi="Times New Roman" w:cs="Times New Roman"/>
          <w:sz w:val="20"/>
          <w:szCs w:val="20"/>
          <w:shd w:val="clear" w:color="auto" w:fill="FFFF00"/>
        </w:rPr>
      </w:pPr>
    </w:p>
    <w:p w:rsidR="00A80102" w:rsidRPr="00951FFD"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sz w:val="20"/>
          <w:szCs w:val="20"/>
        </w:rPr>
        <w:t xml:space="preserve">Adolescence is the developmental stage where humans learn about and generally first experience sexuality. This is no different in individuals with autism. One of the major concerns in the field of autism is the sexuality of adolescents since they tend to display sexual interests and </w:t>
      </w:r>
      <w:proofErr w:type="gramStart"/>
      <w:r w:rsidRPr="00951FFD">
        <w:rPr>
          <w:rFonts w:ascii="Times New Roman" w:hAnsi="Times New Roman" w:cs="Times New Roman"/>
          <w:sz w:val="20"/>
          <w:szCs w:val="20"/>
        </w:rPr>
        <w:t>a</w:t>
      </w:r>
      <w:r w:rsidR="008103E2">
        <w:rPr>
          <w:rFonts w:ascii="Times New Roman" w:hAnsi="Times New Roman" w:cs="Times New Roman"/>
          <w:sz w:val="20"/>
          <w:szCs w:val="20"/>
        </w:rPr>
        <w:t xml:space="preserve"> </w:t>
      </w:r>
      <w:r w:rsidRPr="00951FFD">
        <w:rPr>
          <w:rFonts w:ascii="Times New Roman" w:hAnsi="Times New Roman" w:cs="Times New Roman"/>
          <w:sz w:val="20"/>
          <w:szCs w:val="20"/>
        </w:rPr>
        <w:t xml:space="preserve"> wide</w:t>
      </w:r>
      <w:proofErr w:type="gramEnd"/>
      <w:r w:rsidRPr="00951FFD">
        <w:rPr>
          <w:rFonts w:ascii="Times New Roman" w:hAnsi="Times New Roman" w:cs="Times New Roman"/>
          <w:sz w:val="20"/>
          <w:szCs w:val="20"/>
        </w:rPr>
        <w:t xml:space="preserve"> range of sexual behaviors (</w:t>
      </w:r>
      <w:proofErr w:type="spellStart"/>
      <w:r w:rsidRPr="00951FFD">
        <w:rPr>
          <w:rFonts w:ascii="Times New Roman" w:hAnsi="Times New Roman" w:cs="Times New Roman"/>
          <w:sz w:val="20"/>
          <w:szCs w:val="20"/>
        </w:rPr>
        <w:t>Hellmans</w:t>
      </w:r>
      <w:proofErr w:type="spellEnd"/>
      <w:r w:rsidRPr="00951FFD">
        <w:rPr>
          <w:rFonts w:ascii="Times New Roman" w:hAnsi="Times New Roman" w:cs="Times New Roman"/>
          <w:sz w:val="20"/>
          <w:szCs w:val="20"/>
        </w:rPr>
        <w:t xml:space="preserve">, </w:t>
      </w:r>
      <w:proofErr w:type="spellStart"/>
      <w:r w:rsidRPr="00951FFD">
        <w:rPr>
          <w:rFonts w:ascii="Times New Roman" w:hAnsi="Times New Roman" w:cs="Times New Roman"/>
          <w:sz w:val="20"/>
          <w:szCs w:val="20"/>
        </w:rPr>
        <w:t>Roeyers</w:t>
      </w:r>
      <w:proofErr w:type="spellEnd"/>
      <w:r w:rsidRPr="00951FFD">
        <w:rPr>
          <w:rFonts w:ascii="Times New Roman" w:hAnsi="Times New Roman" w:cs="Times New Roman"/>
          <w:sz w:val="20"/>
          <w:szCs w:val="20"/>
        </w:rPr>
        <w:t xml:space="preserve">, </w:t>
      </w:r>
      <w:proofErr w:type="spellStart"/>
      <w:r w:rsidRPr="00951FFD">
        <w:rPr>
          <w:rFonts w:ascii="Times New Roman" w:hAnsi="Times New Roman" w:cs="Times New Roman"/>
          <w:sz w:val="20"/>
          <w:szCs w:val="20"/>
        </w:rPr>
        <w:t>Leplae</w:t>
      </w:r>
      <w:proofErr w:type="spellEnd"/>
      <w:r w:rsidRPr="00951FFD">
        <w:rPr>
          <w:rFonts w:ascii="Times New Roman" w:hAnsi="Times New Roman" w:cs="Times New Roman"/>
          <w:sz w:val="20"/>
          <w:szCs w:val="20"/>
        </w:rPr>
        <w:t xml:space="preserve">, </w:t>
      </w:r>
      <w:proofErr w:type="spellStart"/>
      <w:r w:rsidRPr="00951FFD">
        <w:rPr>
          <w:rFonts w:ascii="Times New Roman" w:hAnsi="Times New Roman" w:cs="Times New Roman"/>
          <w:sz w:val="20"/>
          <w:szCs w:val="20"/>
        </w:rPr>
        <w:t>Dewaele</w:t>
      </w:r>
      <w:proofErr w:type="spellEnd"/>
      <w:r w:rsidRPr="00951FFD">
        <w:rPr>
          <w:rFonts w:ascii="Times New Roman" w:hAnsi="Times New Roman" w:cs="Times New Roman"/>
          <w:sz w:val="20"/>
          <w:szCs w:val="20"/>
        </w:rPr>
        <w:t xml:space="preserve"> &amp; </w:t>
      </w:r>
      <w:proofErr w:type="spellStart"/>
      <w:r w:rsidRPr="00951FFD">
        <w:rPr>
          <w:rFonts w:ascii="Times New Roman" w:hAnsi="Times New Roman" w:cs="Times New Roman"/>
          <w:sz w:val="20"/>
          <w:szCs w:val="20"/>
        </w:rPr>
        <w:t>Deboutt</w:t>
      </w:r>
      <w:proofErr w:type="spellEnd"/>
      <w:r w:rsidRPr="00951FFD">
        <w:rPr>
          <w:rFonts w:ascii="Times New Roman" w:hAnsi="Times New Roman" w:cs="Times New Roman"/>
          <w:sz w:val="20"/>
          <w:szCs w:val="20"/>
        </w:rPr>
        <w:t xml:space="preserve">, 2010; </w:t>
      </w:r>
      <w:proofErr w:type="spellStart"/>
      <w:r w:rsidRPr="00951FFD">
        <w:rPr>
          <w:rFonts w:ascii="Times New Roman" w:hAnsi="Times New Roman" w:cs="Times New Roman"/>
          <w:sz w:val="20"/>
          <w:szCs w:val="20"/>
        </w:rPr>
        <w:t>Kalyva</w:t>
      </w:r>
      <w:proofErr w:type="spellEnd"/>
      <w:r w:rsidRPr="00951FFD">
        <w:rPr>
          <w:rFonts w:ascii="Times New Roman" w:hAnsi="Times New Roman" w:cs="Times New Roman"/>
          <w:sz w:val="20"/>
          <w:szCs w:val="20"/>
        </w:rPr>
        <w:t xml:space="preserve">, 2010; Ruble &amp; </w:t>
      </w:r>
      <w:proofErr w:type="spellStart"/>
      <w:r w:rsidRPr="00951FFD">
        <w:rPr>
          <w:rFonts w:ascii="Times New Roman" w:hAnsi="Times New Roman" w:cs="Times New Roman"/>
          <w:sz w:val="20"/>
          <w:szCs w:val="20"/>
        </w:rPr>
        <w:t>Dalrymple</w:t>
      </w:r>
      <w:proofErr w:type="spellEnd"/>
      <w:r w:rsidRPr="00951FFD">
        <w:rPr>
          <w:rFonts w:ascii="Times New Roman" w:hAnsi="Times New Roman" w:cs="Times New Roman"/>
          <w:sz w:val="20"/>
          <w:szCs w:val="20"/>
        </w:rPr>
        <w:t>, 1993). Autism can occur in association with any level of cognitive ability and functionality. Individuals with autism are divided into two groups: individuals who have an intellectual disability are considered as having low functioning autism (LFA) while those without intellectual disability are referred to as having high functioning autism (HFA) (</w:t>
      </w:r>
      <w:proofErr w:type="spellStart"/>
      <w:r w:rsidRPr="00951FFD">
        <w:rPr>
          <w:rFonts w:ascii="Times New Roman" w:hAnsi="Times New Roman" w:cs="Times New Roman"/>
          <w:sz w:val="20"/>
          <w:szCs w:val="20"/>
        </w:rPr>
        <w:t>Mesibov</w:t>
      </w:r>
      <w:proofErr w:type="spellEnd"/>
      <w:r w:rsidRPr="00951FFD">
        <w:rPr>
          <w:rFonts w:ascii="Times New Roman" w:hAnsi="Times New Roman" w:cs="Times New Roman"/>
          <w:sz w:val="20"/>
          <w:szCs w:val="20"/>
        </w:rPr>
        <w:t xml:space="preserve"> &amp; </w:t>
      </w:r>
      <w:proofErr w:type="spellStart"/>
      <w:r w:rsidRPr="00951FFD">
        <w:rPr>
          <w:rFonts w:ascii="Times New Roman" w:hAnsi="Times New Roman" w:cs="Times New Roman"/>
          <w:sz w:val="20"/>
          <w:szCs w:val="20"/>
        </w:rPr>
        <w:t>Ousley</w:t>
      </w:r>
      <w:proofErr w:type="spellEnd"/>
      <w:r w:rsidRPr="00951FFD">
        <w:rPr>
          <w:rFonts w:ascii="Times New Roman" w:hAnsi="Times New Roman" w:cs="Times New Roman"/>
          <w:sz w:val="20"/>
          <w:szCs w:val="20"/>
        </w:rPr>
        <w:t xml:space="preserve">, 1991; Stokes &amp; </w:t>
      </w:r>
      <w:proofErr w:type="spellStart"/>
      <w:r w:rsidRPr="00951FFD">
        <w:rPr>
          <w:rFonts w:ascii="Times New Roman" w:hAnsi="Times New Roman" w:cs="Times New Roman"/>
          <w:sz w:val="20"/>
          <w:szCs w:val="20"/>
        </w:rPr>
        <w:t>Kaur</w:t>
      </w:r>
      <w:proofErr w:type="spellEnd"/>
      <w:r w:rsidRPr="00951FFD">
        <w:rPr>
          <w:rFonts w:ascii="Times New Roman" w:hAnsi="Times New Roman" w:cs="Times New Roman"/>
          <w:sz w:val="20"/>
          <w:szCs w:val="20"/>
        </w:rPr>
        <w:t xml:space="preserve">, 2005; Wing &amp; </w:t>
      </w:r>
      <w:proofErr w:type="spellStart"/>
      <w:r w:rsidRPr="00951FFD">
        <w:rPr>
          <w:rFonts w:ascii="Times New Roman" w:hAnsi="Times New Roman" w:cs="Times New Roman"/>
          <w:sz w:val="20"/>
          <w:szCs w:val="20"/>
        </w:rPr>
        <w:t>Gillberg</w:t>
      </w:r>
      <w:proofErr w:type="spellEnd"/>
      <w:r w:rsidRPr="00951FFD">
        <w:rPr>
          <w:rFonts w:ascii="Times New Roman" w:hAnsi="Times New Roman" w:cs="Times New Roman"/>
          <w:sz w:val="20"/>
          <w:szCs w:val="20"/>
        </w:rPr>
        <w:t>, 1999). Both HFA and LFA often display inappropriate sexual behaviors due to their social deficit, which is the most remarkable feature of the autism disorder</w:t>
      </w:r>
      <w:r w:rsidR="008103E2">
        <w:rPr>
          <w:rFonts w:ascii="Times New Roman" w:hAnsi="Times New Roman" w:cs="Times New Roman"/>
          <w:sz w:val="20"/>
          <w:szCs w:val="20"/>
        </w:rPr>
        <w:t xml:space="preserve"> </w:t>
      </w:r>
      <w:r w:rsidRPr="00951FFD">
        <w:rPr>
          <w:rFonts w:ascii="Times New Roman" w:hAnsi="Times New Roman" w:cs="Times New Roman"/>
          <w:sz w:val="20"/>
          <w:szCs w:val="20"/>
        </w:rPr>
        <w:t>(</w:t>
      </w:r>
      <w:proofErr w:type="spellStart"/>
      <w:r w:rsidRPr="00951FFD">
        <w:rPr>
          <w:rFonts w:ascii="Times New Roman" w:hAnsi="Times New Roman" w:cs="Times New Roman"/>
          <w:sz w:val="20"/>
          <w:szCs w:val="20"/>
        </w:rPr>
        <w:t>Bourgondien</w:t>
      </w:r>
      <w:proofErr w:type="spellEnd"/>
      <w:r w:rsidRPr="00951FFD">
        <w:rPr>
          <w:rFonts w:ascii="Times New Roman" w:hAnsi="Times New Roman" w:cs="Times New Roman"/>
          <w:sz w:val="20"/>
          <w:szCs w:val="20"/>
        </w:rPr>
        <w:t xml:space="preserve">, </w:t>
      </w:r>
      <w:proofErr w:type="spellStart"/>
      <w:r w:rsidRPr="00951FFD">
        <w:rPr>
          <w:rFonts w:ascii="Times New Roman" w:hAnsi="Times New Roman" w:cs="Times New Roman"/>
          <w:sz w:val="20"/>
          <w:szCs w:val="20"/>
        </w:rPr>
        <w:t>Reichle</w:t>
      </w:r>
      <w:proofErr w:type="spellEnd"/>
      <w:r w:rsidRPr="00951FFD">
        <w:rPr>
          <w:rFonts w:ascii="Times New Roman" w:hAnsi="Times New Roman" w:cs="Times New Roman"/>
          <w:sz w:val="20"/>
          <w:szCs w:val="20"/>
        </w:rPr>
        <w:t>, &amp; Palmer</w:t>
      </w:r>
      <w:proofErr w:type="gramStart"/>
      <w:r w:rsidRPr="00951FFD">
        <w:rPr>
          <w:rFonts w:ascii="Times New Roman" w:hAnsi="Times New Roman" w:cs="Times New Roman"/>
          <w:sz w:val="20"/>
          <w:szCs w:val="20"/>
        </w:rPr>
        <w:t>,1997</w:t>
      </w:r>
      <w:proofErr w:type="gramEnd"/>
      <w:r w:rsidRPr="00951FFD">
        <w:rPr>
          <w:rFonts w:ascii="Times New Roman" w:hAnsi="Times New Roman" w:cs="Times New Roman"/>
          <w:sz w:val="20"/>
          <w:szCs w:val="20"/>
        </w:rPr>
        <w:t xml:space="preserve">; </w:t>
      </w:r>
      <w:proofErr w:type="spellStart"/>
      <w:r w:rsidRPr="00951FFD">
        <w:rPr>
          <w:rFonts w:ascii="Times New Roman" w:hAnsi="Times New Roman" w:cs="Times New Roman"/>
          <w:sz w:val="20"/>
          <w:szCs w:val="20"/>
        </w:rPr>
        <w:t>Haracopoco</w:t>
      </w:r>
      <w:proofErr w:type="spellEnd"/>
      <w:r w:rsidRPr="00951FFD">
        <w:rPr>
          <w:rFonts w:ascii="Times New Roman" w:hAnsi="Times New Roman" w:cs="Times New Roman"/>
          <w:sz w:val="20"/>
          <w:szCs w:val="20"/>
        </w:rPr>
        <w:t xml:space="preserve"> &amp; Pederson, 1992). Nevertheless, only a few studies have addressed the problems and the questions of sexual behavior and the social skills associated with autism (</w:t>
      </w:r>
      <w:proofErr w:type="spellStart"/>
      <w:r w:rsidRPr="00951FFD">
        <w:rPr>
          <w:rFonts w:ascii="Times New Roman" w:hAnsi="Times New Roman" w:cs="Times New Roman"/>
          <w:sz w:val="20"/>
          <w:szCs w:val="20"/>
        </w:rPr>
        <w:t>Kaur</w:t>
      </w:r>
      <w:proofErr w:type="spellEnd"/>
      <w:r w:rsidRPr="00951FFD">
        <w:rPr>
          <w:rFonts w:ascii="Times New Roman" w:hAnsi="Times New Roman" w:cs="Times New Roman"/>
          <w:sz w:val="20"/>
          <w:szCs w:val="20"/>
        </w:rPr>
        <w:t xml:space="preserve">, 2005; </w:t>
      </w:r>
      <w:proofErr w:type="spellStart"/>
      <w:r w:rsidRPr="00951FFD">
        <w:rPr>
          <w:rFonts w:ascii="Times New Roman" w:hAnsi="Times New Roman" w:cs="Times New Roman"/>
          <w:sz w:val="20"/>
          <w:szCs w:val="20"/>
        </w:rPr>
        <w:t>Realmut</w:t>
      </w:r>
      <w:proofErr w:type="spellEnd"/>
      <w:r w:rsidRPr="00951FFD">
        <w:rPr>
          <w:rFonts w:ascii="Times New Roman" w:hAnsi="Times New Roman" w:cs="Times New Roman"/>
          <w:sz w:val="20"/>
          <w:szCs w:val="20"/>
        </w:rPr>
        <w:t xml:space="preserve"> &amp; Ruble, 1999; </w:t>
      </w:r>
      <w:proofErr w:type="spellStart"/>
      <w:r w:rsidRPr="00951FFD">
        <w:rPr>
          <w:rFonts w:ascii="Times New Roman" w:hAnsi="Times New Roman" w:cs="Times New Roman"/>
          <w:sz w:val="20"/>
          <w:szCs w:val="20"/>
        </w:rPr>
        <w:t>Schofied</w:t>
      </w:r>
      <w:proofErr w:type="spellEnd"/>
      <w:r w:rsidRPr="00951FFD">
        <w:rPr>
          <w:rFonts w:ascii="Times New Roman" w:hAnsi="Times New Roman" w:cs="Times New Roman"/>
          <w:sz w:val="20"/>
          <w:szCs w:val="20"/>
        </w:rPr>
        <w:t xml:space="preserve">, 2004; Sullivan &amp; </w:t>
      </w:r>
      <w:proofErr w:type="spellStart"/>
      <w:r w:rsidRPr="00951FFD">
        <w:rPr>
          <w:rFonts w:ascii="Times New Roman" w:hAnsi="Times New Roman" w:cs="Times New Roman"/>
          <w:sz w:val="20"/>
          <w:szCs w:val="20"/>
        </w:rPr>
        <w:t>Caterino</w:t>
      </w:r>
      <w:proofErr w:type="spellEnd"/>
      <w:r w:rsidRPr="00951FFD">
        <w:rPr>
          <w:rFonts w:ascii="Times New Roman" w:hAnsi="Times New Roman" w:cs="Times New Roman"/>
          <w:sz w:val="20"/>
          <w:szCs w:val="20"/>
        </w:rPr>
        <w:t>, 2008). Even though they are rare, such studies could be useful for both parents and those who work in the field of autism, particularly for those dealing with adolescents.</w:t>
      </w:r>
    </w:p>
    <w:p w:rsidR="00CC4C00" w:rsidRDefault="00CC4C00" w:rsidP="00351886">
      <w:pPr>
        <w:pStyle w:val="Standard"/>
        <w:spacing w:after="0" w:line="240" w:lineRule="auto"/>
        <w:jc w:val="both"/>
        <w:rPr>
          <w:rFonts w:ascii="Times New Roman" w:hAnsi="Times New Roman" w:cs="Times New Roman"/>
          <w:sz w:val="20"/>
          <w:szCs w:val="20"/>
        </w:rPr>
      </w:pPr>
    </w:p>
    <w:p w:rsidR="00A80102" w:rsidRPr="00951FFD"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sz w:val="20"/>
          <w:szCs w:val="20"/>
        </w:rPr>
        <w:t>Sexual desires normally arise when one reaches puberty, and this does not differ in the case of individuals with autism (</w:t>
      </w:r>
      <w:proofErr w:type="spellStart"/>
      <w:r w:rsidRPr="00951FFD">
        <w:rPr>
          <w:rFonts w:ascii="Times New Roman" w:hAnsi="Times New Roman" w:cs="Times New Roman"/>
          <w:sz w:val="20"/>
          <w:szCs w:val="20"/>
        </w:rPr>
        <w:t>Gabriels</w:t>
      </w:r>
      <w:proofErr w:type="spellEnd"/>
      <w:r w:rsidRPr="00951FFD">
        <w:rPr>
          <w:rFonts w:ascii="Times New Roman" w:hAnsi="Times New Roman" w:cs="Times New Roman"/>
          <w:sz w:val="20"/>
          <w:szCs w:val="20"/>
        </w:rPr>
        <w:t xml:space="preserve"> &amp; Hill, 2007; </w:t>
      </w:r>
      <w:proofErr w:type="spellStart"/>
      <w:r w:rsidRPr="00951FFD">
        <w:rPr>
          <w:rFonts w:ascii="Times New Roman" w:hAnsi="Times New Roman" w:cs="Times New Roman"/>
          <w:sz w:val="20"/>
          <w:szCs w:val="20"/>
        </w:rPr>
        <w:t>Haracopoco</w:t>
      </w:r>
      <w:proofErr w:type="spellEnd"/>
      <w:r w:rsidRPr="00951FFD">
        <w:rPr>
          <w:rFonts w:ascii="Times New Roman" w:hAnsi="Times New Roman" w:cs="Times New Roman"/>
          <w:sz w:val="20"/>
          <w:szCs w:val="20"/>
        </w:rPr>
        <w:t xml:space="preserve"> &amp; Pederson, 1992; Sullivan &amp; </w:t>
      </w:r>
      <w:proofErr w:type="spellStart"/>
      <w:r w:rsidRPr="00951FFD">
        <w:rPr>
          <w:rFonts w:ascii="Times New Roman" w:hAnsi="Times New Roman" w:cs="Times New Roman"/>
          <w:sz w:val="20"/>
          <w:szCs w:val="20"/>
        </w:rPr>
        <w:t>Caterino</w:t>
      </w:r>
      <w:proofErr w:type="spellEnd"/>
      <w:r w:rsidRPr="00951FFD">
        <w:rPr>
          <w:rFonts w:ascii="Times New Roman" w:hAnsi="Times New Roman" w:cs="Times New Roman"/>
          <w:sz w:val="20"/>
          <w:szCs w:val="20"/>
        </w:rPr>
        <w:t>, 2000). The way in which the sexual desires are being dealt with and expressed is one of many challenges that parents and caregivers face (</w:t>
      </w:r>
      <w:proofErr w:type="spellStart"/>
      <w:r w:rsidRPr="00951FFD">
        <w:rPr>
          <w:rFonts w:ascii="Times New Roman" w:hAnsi="Times New Roman" w:cs="Times New Roman"/>
          <w:sz w:val="20"/>
          <w:szCs w:val="20"/>
        </w:rPr>
        <w:t>Kaur</w:t>
      </w:r>
      <w:proofErr w:type="spellEnd"/>
      <w:r w:rsidRPr="00951FFD">
        <w:rPr>
          <w:rFonts w:ascii="Times New Roman" w:hAnsi="Times New Roman" w:cs="Times New Roman"/>
          <w:sz w:val="20"/>
          <w:szCs w:val="20"/>
        </w:rPr>
        <w:t>, 2005). Reaching the adolescent stage increases the problems individuals with autism have to face in terms of physical changes, environmental changes and societal expectations. They frequently fail to appropriately handle these issues and thus it affects their feelings and emotions negatively. Moreover, it is well-known that social interaction with others is a necessary factor to learn proper sexual behavior, but since individuals with autism lack such experiences, they miss valuable learning opportunities (</w:t>
      </w:r>
      <w:proofErr w:type="spellStart"/>
      <w:r w:rsidRPr="00951FFD">
        <w:rPr>
          <w:rFonts w:ascii="Times New Roman" w:hAnsi="Times New Roman" w:cs="Times New Roman"/>
          <w:sz w:val="20"/>
          <w:szCs w:val="20"/>
        </w:rPr>
        <w:t>Hellemans</w:t>
      </w:r>
      <w:proofErr w:type="spellEnd"/>
      <w:r w:rsidRPr="00951FFD">
        <w:rPr>
          <w:rFonts w:ascii="Times New Roman" w:hAnsi="Times New Roman" w:cs="Times New Roman"/>
          <w:sz w:val="20"/>
          <w:szCs w:val="20"/>
        </w:rPr>
        <w:t xml:space="preserve">, Colson, </w:t>
      </w:r>
      <w:proofErr w:type="spellStart"/>
      <w:r w:rsidRPr="00951FFD">
        <w:rPr>
          <w:rFonts w:ascii="Times New Roman" w:hAnsi="Times New Roman" w:cs="Times New Roman"/>
          <w:sz w:val="20"/>
          <w:szCs w:val="20"/>
        </w:rPr>
        <w:t>Verbreaken</w:t>
      </w:r>
      <w:proofErr w:type="spellEnd"/>
      <w:r w:rsidRPr="00951FFD">
        <w:rPr>
          <w:rFonts w:ascii="Times New Roman" w:hAnsi="Times New Roman" w:cs="Times New Roman"/>
          <w:sz w:val="20"/>
          <w:szCs w:val="20"/>
        </w:rPr>
        <w:t xml:space="preserve">, </w:t>
      </w:r>
      <w:proofErr w:type="spellStart"/>
      <w:r w:rsidRPr="00951FFD">
        <w:rPr>
          <w:rFonts w:ascii="Times New Roman" w:hAnsi="Times New Roman" w:cs="Times New Roman"/>
          <w:sz w:val="20"/>
          <w:szCs w:val="20"/>
        </w:rPr>
        <w:t>Vermeiren</w:t>
      </w:r>
      <w:proofErr w:type="spellEnd"/>
      <w:r w:rsidRPr="00951FFD">
        <w:rPr>
          <w:rFonts w:ascii="Times New Roman" w:hAnsi="Times New Roman" w:cs="Times New Roman"/>
          <w:sz w:val="20"/>
          <w:szCs w:val="20"/>
        </w:rPr>
        <w:t xml:space="preserve"> &amp; </w:t>
      </w:r>
      <w:proofErr w:type="spellStart"/>
      <w:r w:rsidRPr="00951FFD">
        <w:rPr>
          <w:rFonts w:ascii="Times New Roman" w:hAnsi="Times New Roman" w:cs="Times New Roman"/>
          <w:sz w:val="20"/>
          <w:szCs w:val="20"/>
        </w:rPr>
        <w:t>Deboutte</w:t>
      </w:r>
      <w:proofErr w:type="spellEnd"/>
      <w:r w:rsidRPr="00951FFD">
        <w:rPr>
          <w:rFonts w:ascii="Times New Roman" w:hAnsi="Times New Roman" w:cs="Times New Roman"/>
          <w:sz w:val="20"/>
          <w:szCs w:val="20"/>
        </w:rPr>
        <w:t xml:space="preserve">, 2007; Sullivan &amp; </w:t>
      </w:r>
      <w:proofErr w:type="spellStart"/>
      <w:r w:rsidRPr="00951FFD">
        <w:rPr>
          <w:rFonts w:ascii="Times New Roman" w:hAnsi="Times New Roman" w:cs="Times New Roman"/>
          <w:sz w:val="20"/>
          <w:szCs w:val="20"/>
        </w:rPr>
        <w:t>Caterino</w:t>
      </w:r>
      <w:proofErr w:type="spellEnd"/>
      <w:r w:rsidRPr="00951FFD">
        <w:rPr>
          <w:rFonts w:ascii="Times New Roman" w:hAnsi="Times New Roman" w:cs="Times New Roman"/>
          <w:sz w:val="20"/>
          <w:szCs w:val="20"/>
        </w:rPr>
        <w:t xml:space="preserve">, 2008). Furthermore, autism affects the way individuals make sense of the environment and how they interact with others and failing to understand society’s rules, traditions and regulations which </w:t>
      </w:r>
      <w:r w:rsidRPr="00951FFD">
        <w:rPr>
          <w:rFonts w:ascii="Times New Roman" w:hAnsi="Times New Roman" w:cs="Times New Roman"/>
          <w:sz w:val="20"/>
          <w:szCs w:val="20"/>
        </w:rPr>
        <w:lastRenderedPageBreak/>
        <w:t xml:space="preserve">lead to unsuitable behavior which might cause social rejection from others. This may cause distress not only to adolescents with autism, but also to their parents and caregivers (Sullivan &amp; </w:t>
      </w:r>
      <w:proofErr w:type="spellStart"/>
      <w:r w:rsidRPr="00951FFD">
        <w:rPr>
          <w:rFonts w:ascii="Times New Roman" w:hAnsi="Times New Roman" w:cs="Times New Roman"/>
          <w:sz w:val="20"/>
          <w:szCs w:val="20"/>
        </w:rPr>
        <w:t>Caterino</w:t>
      </w:r>
      <w:proofErr w:type="spellEnd"/>
      <w:r w:rsidRPr="00951FFD">
        <w:rPr>
          <w:rFonts w:ascii="Times New Roman" w:hAnsi="Times New Roman" w:cs="Times New Roman"/>
          <w:sz w:val="20"/>
          <w:szCs w:val="20"/>
        </w:rPr>
        <w:t>, 2008).</w:t>
      </w:r>
    </w:p>
    <w:p w:rsidR="00A80102" w:rsidRPr="00951FFD" w:rsidRDefault="00A80102" w:rsidP="00351886">
      <w:pPr>
        <w:pStyle w:val="Standard"/>
        <w:spacing w:after="0" w:line="240" w:lineRule="auto"/>
        <w:jc w:val="both"/>
        <w:rPr>
          <w:rFonts w:ascii="Times New Roman" w:hAnsi="Times New Roman" w:cs="Times New Roman"/>
          <w:sz w:val="20"/>
          <w:szCs w:val="20"/>
        </w:rPr>
      </w:pPr>
    </w:p>
    <w:p w:rsidR="00A80102" w:rsidRPr="00951FFD"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sz w:val="20"/>
          <w:szCs w:val="20"/>
        </w:rPr>
        <w:t>Consequently, and also due to their poorly developed social skills and their lack of social understanding, many adolescents with autism are reported to show inappropriate sexual behavior in public. These inappropriate public behaviors include masturbation, rubbing their genitals, and undressing (</w:t>
      </w:r>
      <w:proofErr w:type="spellStart"/>
      <w:r w:rsidRPr="00951FFD">
        <w:rPr>
          <w:rFonts w:ascii="Times New Roman" w:hAnsi="Times New Roman" w:cs="Times New Roman"/>
          <w:sz w:val="20"/>
          <w:szCs w:val="20"/>
        </w:rPr>
        <w:t>Realmut</w:t>
      </w:r>
      <w:proofErr w:type="spellEnd"/>
      <w:r w:rsidRPr="00951FFD">
        <w:rPr>
          <w:rFonts w:ascii="Times New Roman" w:hAnsi="Times New Roman" w:cs="Times New Roman"/>
          <w:sz w:val="20"/>
          <w:szCs w:val="20"/>
        </w:rPr>
        <w:t xml:space="preserve"> &amp; Ruble, 1999; </w:t>
      </w:r>
      <w:proofErr w:type="spellStart"/>
      <w:r w:rsidRPr="00951FFD">
        <w:rPr>
          <w:rFonts w:ascii="Times New Roman" w:hAnsi="Times New Roman" w:cs="Times New Roman"/>
          <w:sz w:val="20"/>
          <w:szCs w:val="20"/>
        </w:rPr>
        <w:t>Volkmar</w:t>
      </w:r>
      <w:proofErr w:type="spellEnd"/>
      <w:r w:rsidRPr="00951FFD">
        <w:rPr>
          <w:rFonts w:ascii="Times New Roman" w:hAnsi="Times New Roman" w:cs="Times New Roman"/>
          <w:sz w:val="20"/>
          <w:szCs w:val="20"/>
        </w:rPr>
        <w:t xml:space="preserve">, Paul, </w:t>
      </w:r>
      <w:proofErr w:type="spellStart"/>
      <w:r w:rsidRPr="00951FFD">
        <w:rPr>
          <w:rFonts w:ascii="Times New Roman" w:hAnsi="Times New Roman" w:cs="Times New Roman"/>
          <w:sz w:val="20"/>
          <w:szCs w:val="20"/>
        </w:rPr>
        <w:t>Klin</w:t>
      </w:r>
      <w:proofErr w:type="spellEnd"/>
      <w:r w:rsidRPr="00951FFD">
        <w:rPr>
          <w:rFonts w:ascii="Times New Roman" w:hAnsi="Times New Roman" w:cs="Times New Roman"/>
          <w:sz w:val="20"/>
          <w:szCs w:val="20"/>
        </w:rPr>
        <w:t xml:space="preserve"> &amp; Cohen, 2005). </w:t>
      </w:r>
      <w:proofErr w:type="spellStart"/>
      <w:r w:rsidRPr="00951FFD">
        <w:rPr>
          <w:rFonts w:ascii="Times New Roman" w:hAnsi="Times New Roman" w:cs="Times New Roman"/>
          <w:sz w:val="20"/>
          <w:szCs w:val="20"/>
        </w:rPr>
        <w:t>Haracopco</w:t>
      </w:r>
      <w:proofErr w:type="spellEnd"/>
      <w:r w:rsidRPr="00951FFD">
        <w:rPr>
          <w:rFonts w:ascii="Times New Roman" w:hAnsi="Times New Roman" w:cs="Times New Roman"/>
          <w:sz w:val="20"/>
          <w:szCs w:val="20"/>
        </w:rPr>
        <w:t xml:space="preserve"> and Pederson (1992), studied a group that included eighty-one adolescents with autism aged between sixteen and forty, of which 22 were HFA.  In this study, </w:t>
      </w:r>
      <w:proofErr w:type="spellStart"/>
      <w:r w:rsidRPr="00951FFD">
        <w:rPr>
          <w:rFonts w:ascii="Times New Roman" w:hAnsi="Times New Roman" w:cs="Times New Roman"/>
          <w:sz w:val="20"/>
          <w:szCs w:val="20"/>
        </w:rPr>
        <w:t>Haracopco</w:t>
      </w:r>
      <w:proofErr w:type="spellEnd"/>
      <w:r w:rsidRPr="00951FFD">
        <w:rPr>
          <w:rFonts w:ascii="Times New Roman" w:hAnsi="Times New Roman" w:cs="Times New Roman"/>
          <w:sz w:val="20"/>
          <w:szCs w:val="20"/>
        </w:rPr>
        <w:t xml:space="preserve"> and Pederson found that 68% were masturbating, and of these, 25% would masturbate daily, and 53% would masturbate in public. They also found that the vast majority (90%) of their sample displayed inappropriate sexual behavior towards others. In another study, Stokes and </w:t>
      </w:r>
      <w:proofErr w:type="spellStart"/>
      <w:r w:rsidRPr="00951FFD">
        <w:rPr>
          <w:rFonts w:ascii="Times New Roman" w:hAnsi="Times New Roman" w:cs="Times New Roman"/>
          <w:sz w:val="20"/>
          <w:szCs w:val="20"/>
        </w:rPr>
        <w:t>Kaur</w:t>
      </w:r>
      <w:proofErr w:type="spellEnd"/>
      <w:r w:rsidRPr="00951FFD">
        <w:rPr>
          <w:rFonts w:ascii="Times New Roman" w:hAnsi="Times New Roman" w:cs="Times New Roman"/>
          <w:sz w:val="20"/>
          <w:szCs w:val="20"/>
        </w:rPr>
        <w:t xml:space="preserve"> (2005) compared adolescents with autism and adolescents from the general population. The results indicated that adolescents with autism showed more inappropriate sexual behavior than their peers and caused more concerns among their parents. Ruble and </w:t>
      </w:r>
      <w:proofErr w:type="spellStart"/>
      <w:r w:rsidRPr="00951FFD">
        <w:rPr>
          <w:rFonts w:ascii="Times New Roman" w:hAnsi="Times New Roman" w:cs="Times New Roman"/>
          <w:sz w:val="20"/>
          <w:szCs w:val="20"/>
        </w:rPr>
        <w:t>Dalrymple</w:t>
      </w:r>
      <w:proofErr w:type="spellEnd"/>
      <w:r w:rsidRPr="00951FFD">
        <w:rPr>
          <w:rFonts w:ascii="Times New Roman" w:hAnsi="Times New Roman" w:cs="Times New Roman"/>
          <w:sz w:val="20"/>
          <w:szCs w:val="20"/>
        </w:rPr>
        <w:t xml:space="preserve"> (1993) distributed a questionnaire to a sample of a hundred caregivers of individuals with autism. This questionnaire covered social-sexual awareness, sex education, and sexual behavior. These caregivers oversaw individuals with autism of which 32% females, while 68% were males. Results of the questionnaire revealed that 28% of individuals with autism undress in public, 23% masturbate in front of others, while 14% masturbate using </w:t>
      </w:r>
      <w:proofErr w:type="spellStart"/>
      <w:r w:rsidRPr="00951FFD">
        <w:rPr>
          <w:rFonts w:ascii="Times New Roman" w:hAnsi="Times New Roman" w:cs="Times New Roman"/>
          <w:sz w:val="20"/>
          <w:szCs w:val="20"/>
        </w:rPr>
        <w:t>object</w:t>
      </w:r>
      <w:proofErr w:type="gramStart"/>
      <w:r w:rsidRPr="00951FFD">
        <w:rPr>
          <w:rFonts w:ascii="Times New Roman" w:hAnsi="Times New Roman" w:cs="Times New Roman"/>
          <w:sz w:val="20"/>
          <w:szCs w:val="20"/>
        </w:rPr>
        <w:t>,s</w:t>
      </w:r>
      <w:proofErr w:type="spellEnd"/>
      <w:proofErr w:type="gramEnd"/>
      <w:r w:rsidRPr="00951FFD">
        <w:rPr>
          <w:rFonts w:ascii="Times New Roman" w:hAnsi="Times New Roman" w:cs="Times New Roman"/>
          <w:sz w:val="20"/>
          <w:szCs w:val="20"/>
        </w:rPr>
        <w:t xml:space="preserve"> and 18% touch people of the opposite sex in inappropriate ways.</w:t>
      </w:r>
    </w:p>
    <w:p w:rsidR="00CC4C00" w:rsidRDefault="00CC4C00" w:rsidP="00351886">
      <w:pPr>
        <w:pStyle w:val="Standard"/>
        <w:spacing w:after="0" w:line="240" w:lineRule="auto"/>
        <w:jc w:val="both"/>
        <w:rPr>
          <w:rFonts w:ascii="Times New Roman" w:hAnsi="Times New Roman" w:cs="Times New Roman"/>
          <w:sz w:val="20"/>
          <w:szCs w:val="20"/>
        </w:rPr>
      </w:pPr>
    </w:p>
    <w:p w:rsidR="00A80102" w:rsidRPr="00951FFD"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sz w:val="20"/>
          <w:szCs w:val="20"/>
        </w:rPr>
        <w:t xml:space="preserve">It is also vital to explore the understanding and application the social skills linked to sexual behavior. Skills include washing the genitals, general hygiene and self-care, knowing whom one is allowed to kiss or hug, knowing with whom and when one is allowed to talk about sexual matters, and knowing that it is not proper to touch the genitals in public. These skills are vitally important due to their impact on both sexual behavior and their own relationships with others. </w:t>
      </w:r>
      <w:proofErr w:type="spellStart"/>
      <w:r w:rsidRPr="00951FFD">
        <w:rPr>
          <w:rFonts w:ascii="Times New Roman" w:hAnsi="Times New Roman" w:cs="Times New Roman"/>
          <w:sz w:val="20"/>
          <w:szCs w:val="20"/>
        </w:rPr>
        <w:t>Hellemans</w:t>
      </w:r>
      <w:proofErr w:type="spellEnd"/>
      <w:r w:rsidRPr="00951FFD">
        <w:rPr>
          <w:rFonts w:ascii="Times New Roman" w:hAnsi="Times New Roman" w:cs="Times New Roman"/>
          <w:sz w:val="20"/>
          <w:szCs w:val="20"/>
        </w:rPr>
        <w:t xml:space="preserve"> et al., (2007) have studied a group of four-twenty HFA male adolescents and found that the correct social-sexual skills were fairly well-known in theory, but the practice of them was moderate. Thus, 46% of the sample would hug and touch others, while 17% of them would pay no attention as to whether their actions caused discomfort or not. </w:t>
      </w:r>
      <w:proofErr w:type="spellStart"/>
      <w:r w:rsidRPr="00951FFD">
        <w:rPr>
          <w:rFonts w:ascii="Times New Roman" w:hAnsi="Times New Roman" w:cs="Times New Roman"/>
          <w:sz w:val="20"/>
          <w:szCs w:val="20"/>
        </w:rPr>
        <w:t>Bourgondien</w:t>
      </w:r>
      <w:proofErr w:type="spellEnd"/>
      <w:r w:rsidRPr="00951FFD">
        <w:rPr>
          <w:rFonts w:ascii="Times New Roman" w:hAnsi="Times New Roman" w:cs="Times New Roman"/>
          <w:sz w:val="20"/>
          <w:szCs w:val="20"/>
        </w:rPr>
        <w:t xml:space="preserve">, </w:t>
      </w:r>
      <w:proofErr w:type="spellStart"/>
      <w:r w:rsidRPr="00951FFD">
        <w:rPr>
          <w:rFonts w:ascii="Times New Roman" w:hAnsi="Times New Roman" w:cs="Times New Roman"/>
          <w:sz w:val="20"/>
          <w:szCs w:val="20"/>
        </w:rPr>
        <w:t>Riechle</w:t>
      </w:r>
      <w:proofErr w:type="spellEnd"/>
      <w:r w:rsidRPr="00951FFD">
        <w:rPr>
          <w:rFonts w:ascii="Times New Roman" w:hAnsi="Times New Roman" w:cs="Times New Roman"/>
          <w:sz w:val="20"/>
          <w:szCs w:val="20"/>
        </w:rPr>
        <w:t xml:space="preserve"> and Palmer’s (1997) studied 89 individuals with autism aged between 16 and 59. In this study </w:t>
      </w:r>
      <w:proofErr w:type="spellStart"/>
      <w:r w:rsidRPr="00951FFD">
        <w:rPr>
          <w:rFonts w:ascii="Times New Roman" w:hAnsi="Times New Roman" w:cs="Times New Roman"/>
          <w:sz w:val="20"/>
          <w:szCs w:val="20"/>
        </w:rPr>
        <w:t>Bourgondien</w:t>
      </w:r>
      <w:proofErr w:type="spellEnd"/>
      <w:r w:rsidRPr="00951FFD">
        <w:rPr>
          <w:rFonts w:ascii="Times New Roman" w:hAnsi="Times New Roman" w:cs="Times New Roman"/>
          <w:sz w:val="20"/>
          <w:szCs w:val="20"/>
        </w:rPr>
        <w:t xml:space="preserve">, </w:t>
      </w:r>
      <w:proofErr w:type="spellStart"/>
      <w:r w:rsidRPr="00951FFD">
        <w:rPr>
          <w:rFonts w:ascii="Times New Roman" w:hAnsi="Times New Roman" w:cs="Times New Roman"/>
          <w:sz w:val="20"/>
          <w:szCs w:val="20"/>
        </w:rPr>
        <w:t>Riechle</w:t>
      </w:r>
      <w:proofErr w:type="spellEnd"/>
      <w:r w:rsidRPr="00951FFD">
        <w:rPr>
          <w:rFonts w:ascii="Times New Roman" w:hAnsi="Times New Roman" w:cs="Times New Roman"/>
          <w:sz w:val="20"/>
          <w:szCs w:val="20"/>
        </w:rPr>
        <w:t xml:space="preserve"> and Palmer found that 58% of their sample would masturbate, while 24% of those studied would use objects during masturbation, and 34% those studied displayed sexual behavior towards others. </w:t>
      </w:r>
      <w:proofErr w:type="spellStart"/>
      <w:r w:rsidRPr="00951FFD">
        <w:rPr>
          <w:rFonts w:ascii="Times New Roman" w:hAnsi="Times New Roman" w:cs="Times New Roman"/>
          <w:sz w:val="20"/>
          <w:szCs w:val="20"/>
        </w:rPr>
        <w:t>Lunsky</w:t>
      </w:r>
      <w:proofErr w:type="spellEnd"/>
      <w:r w:rsidRPr="00951FFD">
        <w:rPr>
          <w:rFonts w:ascii="Times New Roman" w:hAnsi="Times New Roman" w:cs="Times New Roman"/>
          <w:sz w:val="20"/>
          <w:szCs w:val="20"/>
        </w:rPr>
        <w:t xml:space="preserve"> and </w:t>
      </w:r>
      <w:proofErr w:type="spellStart"/>
      <w:r w:rsidRPr="00951FFD">
        <w:rPr>
          <w:rFonts w:ascii="Times New Roman" w:hAnsi="Times New Roman" w:cs="Times New Roman"/>
          <w:sz w:val="20"/>
          <w:szCs w:val="20"/>
        </w:rPr>
        <w:t>Konstantareas</w:t>
      </w:r>
      <w:proofErr w:type="spellEnd"/>
      <w:r w:rsidRPr="00951FFD">
        <w:rPr>
          <w:rFonts w:ascii="Times New Roman" w:hAnsi="Times New Roman" w:cs="Times New Roman"/>
          <w:sz w:val="20"/>
          <w:szCs w:val="20"/>
        </w:rPr>
        <w:t xml:space="preserve"> (1997) indicated in their study that the adolescents with autism who did not receive any training would have limited ability in determining and naming social-sexual skills. Usually such skills are acquired normally from social interactions. However, in the case of autism, organized training should be provided in order to improve those skills. Such training must take several aspects into consideration, including the adolescents’ social skills, their level of functioning, their ability to understand the given information, and their cognitive skills (</w:t>
      </w:r>
      <w:proofErr w:type="spellStart"/>
      <w:r w:rsidRPr="00951FFD">
        <w:rPr>
          <w:rFonts w:ascii="Times New Roman" w:hAnsi="Times New Roman" w:cs="Times New Roman"/>
          <w:sz w:val="20"/>
          <w:szCs w:val="20"/>
        </w:rPr>
        <w:t>Lunsky</w:t>
      </w:r>
      <w:proofErr w:type="spellEnd"/>
      <w:r w:rsidRPr="00951FFD">
        <w:rPr>
          <w:rFonts w:ascii="Times New Roman" w:hAnsi="Times New Roman" w:cs="Times New Roman"/>
          <w:sz w:val="20"/>
          <w:szCs w:val="20"/>
        </w:rPr>
        <w:t xml:space="preserve"> &amp; </w:t>
      </w:r>
      <w:proofErr w:type="spellStart"/>
      <w:r w:rsidRPr="00951FFD">
        <w:rPr>
          <w:rFonts w:ascii="Times New Roman" w:hAnsi="Times New Roman" w:cs="Times New Roman"/>
          <w:sz w:val="20"/>
          <w:szCs w:val="20"/>
        </w:rPr>
        <w:t>Konstanatareas</w:t>
      </w:r>
      <w:proofErr w:type="spellEnd"/>
      <w:r w:rsidRPr="00951FFD">
        <w:rPr>
          <w:rFonts w:ascii="Times New Roman" w:hAnsi="Times New Roman" w:cs="Times New Roman"/>
          <w:sz w:val="20"/>
          <w:szCs w:val="20"/>
        </w:rPr>
        <w:t>, 1997).</w:t>
      </w:r>
    </w:p>
    <w:p w:rsidR="00CC4C00" w:rsidRDefault="00CC4C00" w:rsidP="00351886">
      <w:pPr>
        <w:pStyle w:val="Standard"/>
        <w:spacing w:after="0" w:line="240" w:lineRule="auto"/>
        <w:jc w:val="both"/>
        <w:rPr>
          <w:rFonts w:ascii="Times New Roman" w:hAnsi="Times New Roman" w:cs="Times New Roman"/>
          <w:sz w:val="20"/>
          <w:szCs w:val="20"/>
        </w:rPr>
      </w:pPr>
    </w:p>
    <w:p w:rsidR="00A80102" w:rsidRPr="00951FFD"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sz w:val="20"/>
          <w:szCs w:val="20"/>
        </w:rPr>
        <w:t>The purpose of this current study was to identify the common sexual behaviors of the adolescents with autism from the perspective of both parents and teachers, taking into consideration the adolescent’s functional level which impacts on sexual behavior. This study additionally aims to differentiate between parents and teachers perspectives regarding the social-sexual skills of the adolescents, the correlations of the latter to the sexual behaviors and also how the adolescent’s functional level impacts on their social-sexual skills.</w:t>
      </w:r>
    </w:p>
    <w:p w:rsidR="00CC4C00" w:rsidRDefault="00CC4C00" w:rsidP="00351886">
      <w:pPr>
        <w:pStyle w:val="Standard"/>
        <w:spacing w:after="0" w:line="240" w:lineRule="auto"/>
        <w:jc w:val="both"/>
        <w:rPr>
          <w:rFonts w:ascii="Times New Roman" w:hAnsi="Times New Roman" w:cs="Times New Roman"/>
          <w:sz w:val="20"/>
          <w:szCs w:val="20"/>
        </w:rPr>
      </w:pPr>
    </w:p>
    <w:p w:rsidR="00A80102" w:rsidRPr="00951FFD"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sz w:val="20"/>
          <w:szCs w:val="20"/>
        </w:rPr>
        <w:t>Although sex may considered a sensitive subject due to different religious, cultural and moral beliefs, the right to express the sexual needs according to society’s rules and regulations should not be deprived from adolescents with autism (</w:t>
      </w:r>
      <w:proofErr w:type="spellStart"/>
      <w:r w:rsidRPr="00951FFD">
        <w:rPr>
          <w:rFonts w:ascii="Times New Roman" w:hAnsi="Times New Roman" w:cs="Times New Roman"/>
          <w:sz w:val="20"/>
          <w:szCs w:val="20"/>
        </w:rPr>
        <w:t>Sicile</w:t>
      </w:r>
      <w:proofErr w:type="spellEnd"/>
      <w:r w:rsidRPr="00951FFD">
        <w:rPr>
          <w:rFonts w:ascii="Times New Roman" w:hAnsi="Times New Roman" w:cs="Times New Roman"/>
          <w:sz w:val="20"/>
          <w:szCs w:val="20"/>
        </w:rPr>
        <w:t xml:space="preserve">- </w:t>
      </w:r>
      <w:proofErr w:type="spellStart"/>
      <w:r w:rsidRPr="00951FFD">
        <w:rPr>
          <w:rFonts w:ascii="Times New Roman" w:hAnsi="Times New Roman" w:cs="Times New Roman"/>
          <w:sz w:val="20"/>
          <w:szCs w:val="20"/>
        </w:rPr>
        <w:t>Kira</w:t>
      </w:r>
      <w:proofErr w:type="spellEnd"/>
      <w:r w:rsidRPr="00951FFD">
        <w:rPr>
          <w:rFonts w:ascii="Times New Roman" w:hAnsi="Times New Roman" w:cs="Times New Roman"/>
          <w:sz w:val="20"/>
          <w:szCs w:val="20"/>
        </w:rPr>
        <w:t>, 2006). Likewise, the proper training of social-sexual skills should be provided to help them interact properly within their community. In a country like Saudi Arabia, traditions and customs make it quite complicated to discuses sexual issues. Therefore, the dilemma starts when parents and caregivers find themselves in a difficult position where they need to seek help for their adolescents with autism in regards of sexual behavior.  Since it is well known that if the individuals come from a traditional society where discussing sexual matters is a taboo, it makes it more difficult to acknowledge the problem and this might stand in the way of finding suitable solutions. Consequently, accepting sexuality as a natural course of life and establishing sexual education is rather a difficult task to accomplish in Saudi Arabia.</w:t>
      </w:r>
    </w:p>
    <w:p w:rsidR="00CC4C00" w:rsidRDefault="00CC4C00" w:rsidP="00351886">
      <w:pPr>
        <w:pStyle w:val="Standard"/>
        <w:spacing w:after="0" w:line="240" w:lineRule="auto"/>
        <w:jc w:val="both"/>
        <w:rPr>
          <w:rFonts w:ascii="Times New Roman" w:hAnsi="Times New Roman" w:cs="Times New Roman"/>
          <w:b/>
          <w:bCs/>
          <w:sz w:val="20"/>
          <w:szCs w:val="20"/>
        </w:rPr>
      </w:pPr>
    </w:p>
    <w:p w:rsidR="00A80102" w:rsidRPr="00951FFD"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b/>
          <w:bCs/>
          <w:sz w:val="20"/>
          <w:szCs w:val="20"/>
        </w:rPr>
        <w:t>Method</w:t>
      </w:r>
    </w:p>
    <w:p w:rsidR="00A80102" w:rsidRPr="00951FFD"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i/>
          <w:iCs/>
          <w:sz w:val="20"/>
          <w:szCs w:val="20"/>
        </w:rPr>
        <w:t>Participants</w:t>
      </w:r>
    </w:p>
    <w:p w:rsidR="00A80102" w:rsidRPr="00951FFD" w:rsidRDefault="00D94B39" w:rsidP="00351886">
      <w:pPr>
        <w:pStyle w:val="Standard"/>
        <w:tabs>
          <w:tab w:val="left" w:pos="423"/>
        </w:tabs>
        <w:spacing w:after="0" w:line="240" w:lineRule="auto"/>
        <w:jc w:val="both"/>
        <w:rPr>
          <w:rFonts w:ascii="Times New Roman" w:hAnsi="Times New Roman" w:cs="Times New Roman"/>
          <w:sz w:val="20"/>
          <w:szCs w:val="20"/>
        </w:rPr>
      </w:pPr>
      <w:r w:rsidRPr="00951FFD">
        <w:rPr>
          <w:rFonts w:ascii="Times New Roman" w:hAnsi="Times New Roman" w:cs="Times New Roman"/>
          <w:sz w:val="20"/>
          <w:szCs w:val="20"/>
        </w:rPr>
        <w:lastRenderedPageBreak/>
        <w:t xml:space="preserve">In this study, 61 male adolescents aged 12 to 21 were recruited for this research from private centers specializing in autism in three cities: </w:t>
      </w:r>
      <w:proofErr w:type="spellStart"/>
      <w:r w:rsidRPr="00951FFD">
        <w:rPr>
          <w:rFonts w:ascii="Times New Roman" w:hAnsi="Times New Roman" w:cs="Times New Roman"/>
          <w:sz w:val="20"/>
          <w:szCs w:val="20"/>
        </w:rPr>
        <w:t>Makkah</w:t>
      </w:r>
      <w:proofErr w:type="spellEnd"/>
      <w:r w:rsidRPr="00951FFD">
        <w:rPr>
          <w:rFonts w:ascii="Times New Roman" w:hAnsi="Times New Roman" w:cs="Times New Roman"/>
          <w:sz w:val="20"/>
          <w:szCs w:val="20"/>
        </w:rPr>
        <w:t xml:space="preserve">, Jeddah and Riyadh, in the Kingdom of Saudi Arabia. Administrators from each center were contacted to determine the availability of the targeted age group and the possible cooperation from both teachers and parents. This process resulted in the selection of ten centers: one in </w:t>
      </w:r>
      <w:proofErr w:type="spellStart"/>
      <w:r w:rsidRPr="00951FFD">
        <w:rPr>
          <w:rFonts w:ascii="Times New Roman" w:hAnsi="Times New Roman" w:cs="Times New Roman"/>
          <w:sz w:val="20"/>
          <w:szCs w:val="20"/>
        </w:rPr>
        <w:t>Makkah</w:t>
      </w:r>
      <w:proofErr w:type="spellEnd"/>
      <w:r w:rsidRPr="00951FFD">
        <w:rPr>
          <w:rFonts w:ascii="Times New Roman" w:hAnsi="Times New Roman" w:cs="Times New Roman"/>
          <w:sz w:val="20"/>
          <w:szCs w:val="20"/>
        </w:rPr>
        <w:t xml:space="preserve">, seven in Jeddah, where one was then excluded due to credibility issues, and two in Riyadh. Each center was visited to collect the consent letters, meet with the adolescents’ teachers, explain the purpose of the study, and to submit and discuss the questionnaires. The sixty-one adolescents were from the different cities as follows: 6.4% of the sample was taken from </w:t>
      </w:r>
      <w:proofErr w:type="spellStart"/>
      <w:r w:rsidRPr="00951FFD">
        <w:rPr>
          <w:rFonts w:ascii="Times New Roman" w:hAnsi="Times New Roman" w:cs="Times New Roman"/>
          <w:sz w:val="20"/>
          <w:szCs w:val="20"/>
        </w:rPr>
        <w:t>Makkah</w:t>
      </w:r>
      <w:proofErr w:type="spellEnd"/>
      <w:r w:rsidRPr="00951FFD">
        <w:rPr>
          <w:rFonts w:ascii="Times New Roman" w:hAnsi="Times New Roman" w:cs="Times New Roman"/>
          <w:sz w:val="20"/>
          <w:szCs w:val="20"/>
        </w:rPr>
        <w:t>, 52.3% from Jeddah and 41.3% from Riyadh. The information about the adolescents was obtained from 34 teachers. Some teachers filled-in more than one questionnaire and only forty-eight parents responded, where the rest of the parents did not.</w:t>
      </w:r>
    </w:p>
    <w:p w:rsidR="00CC4C00" w:rsidRDefault="00CC4C00" w:rsidP="00351886">
      <w:pPr>
        <w:pStyle w:val="Standard"/>
        <w:tabs>
          <w:tab w:val="left" w:pos="423"/>
        </w:tabs>
        <w:spacing w:after="0" w:line="240" w:lineRule="auto"/>
        <w:jc w:val="both"/>
        <w:rPr>
          <w:rFonts w:ascii="Times New Roman" w:hAnsi="Times New Roman" w:cs="Times New Roman"/>
          <w:sz w:val="20"/>
          <w:szCs w:val="20"/>
        </w:rPr>
      </w:pPr>
    </w:p>
    <w:p w:rsidR="00A80102" w:rsidRPr="00951FFD" w:rsidRDefault="00D94B39" w:rsidP="00351886">
      <w:pPr>
        <w:pStyle w:val="Standard"/>
        <w:tabs>
          <w:tab w:val="left" w:pos="423"/>
        </w:tabs>
        <w:spacing w:after="0" w:line="240" w:lineRule="auto"/>
        <w:jc w:val="both"/>
        <w:rPr>
          <w:rFonts w:ascii="Times New Roman" w:hAnsi="Times New Roman" w:cs="Times New Roman"/>
          <w:sz w:val="20"/>
          <w:szCs w:val="20"/>
        </w:rPr>
      </w:pPr>
      <w:r w:rsidRPr="00951FFD">
        <w:rPr>
          <w:rFonts w:ascii="Times New Roman" w:hAnsi="Times New Roman" w:cs="Times New Roman"/>
          <w:sz w:val="20"/>
          <w:szCs w:val="20"/>
        </w:rPr>
        <w:t>Exclusion criterion was a history of sexual abuse; such information was obtained by adding an open end question to the distributed questionnaire. One individual was excluded because of a history of sexual abuse, 14 were excluded because they were not within the required age group, and six female adolescents were also excluded due to the limited number of females in comparison to the number of the male adolescents.</w:t>
      </w:r>
    </w:p>
    <w:p w:rsidR="00CC4C00" w:rsidRDefault="00CC4C00" w:rsidP="00351886">
      <w:pPr>
        <w:pStyle w:val="CommentText"/>
        <w:spacing w:after="0"/>
        <w:jc w:val="both"/>
        <w:rPr>
          <w:rFonts w:ascii="Times New Roman" w:hAnsi="Times New Roman" w:cs="Times New Roman"/>
        </w:rPr>
      </w:pPr>
    </w:p>
    <w:p w:rsidR="00A80102" w:rsidRPr="00951FFD" w:rsidRDefault="00D94B39" w:rsidP="00351886">
      <w:pPr>
        <w:pStyle w:val="CommentText"/>
        <w:spacing w:after="0"/>
        <w:jc w:val="both"/>
        <w:rPr>
          <w:rFonts w:ascii="Times New Roman" w:hAnsi="Times New Roman" w:cs="Times New Roman"/>
        </w:rPr>
      </w:pPr>
      <w:r w:rsidRPr="00951FFD">
        <w:rPr>
          <w:rFonts w:ascii="Times New Roman" w:hAnsi="Times New Roman" w:cs="Times New Roman"/>
        </w:rPr>
        <w:t xml:space="preserve">To determine the level of functioning among the sample, the analysis of the teacher’s performance in a Screening Questionnaire for </w:t>
      </w:r>
      <w:proofErr w:type="spellStart"/>
      <w:r w:rsidRPr="00951FFD">
        <w:rPr>
          <w:rFonts w:ascii="Times New Roman" w:hAnsi="Times New Roman" w:cs="Times New Roman"/>
        </w:rPr>
        <w:t>Asperger</w:t>
      </w:r>
      <w:proofErr w:type="spellEnd"/>
      <w:r w:rsidRPr="00951FFD">
        <w:rPr>
          <w:rFonts w:ascii="Times New Roman" w:hAnsi="Times New Roman" w:cs="Times New Roman"/>
        </w:rPr>
        <w:t xml:space="preserve"> Syndrome and Other High Functioning Autism Spectrum Disorders (ASSQ) mean total score and quarters were collected as a cutoff score to identify both groups. The low quarter referred to the group who has low functioning autism while the upper quarter referred to the high functioning autism. According to this criterion thirty-two adolescents were taken from the main sample whereas fifteen of them would have HFA, and 17 would have LFA.</w:t>
      </w:r>
    </w:p>
    <w:p w:rsidR="00CC4C00" w:rsidRDefault="00CC4C00" w:rsidP="00351886">
      <w:pPr>
        <w:pStyle w:val="Standard"/>
        <w:tabs>
          <w:tab w:val="left" w:pos="423"/>
        </w:tabs>
        <w:spacing w:after="0" w:line="240" w:lineRule="auto"/>
        <w:jc w:val="both"/>
        <w:rPr>
          <w:rFonts w:ascii="Times New Roman" w:hAnsi="Times New Roman" w:cs="Times New Roman"/>
          <w:i/>
          <w:iCs/>
          <w:sz w:val="20"/>
          <w:szCs w:val="20"/>
        </w:rPr>
      </w:pPr>
    </w:p>
    <w:p w:rsidR="00A80102" w:rsidRPr="00951FFD" w:rsidRDefault="00D94B39" w:rsidP="00351886">
      <w:pPr>
        <w:pStyle w:val="Standard"/>
        <w:tabs>
          <w:tab w:val="left" w:pos="423"/>
        </w:tabs>
        <w:spacing w:after="0" w:line="240" w:lineRule="auto"/>
        <w:jc w:val="both"/>
        <w:rPr>
          <w:rFonts w:ascii="Times New Roman" w:hAnsi="Times New Roman" w:cs="Times New Roman"/>
          <w:sz w:val="20"/>
          <w:szCs w:val="20"/>
        </w:rPr>
      </w:pPr>
      <w:r w:rsidRPr="00951FFD">
        <w:rPr>
          <w:rFonts w:ascii="Times New Roman" w:hAnsi="Times New Roman" w:cs="Times New Roman"/>
          <w:i/>
          <w:iCs/>
          <w:sz w:val="20"/>
          <w:szCs w:val="20"/>
        </w:rPr>
        <w:t>Instruments</w:t>
      </w:r>
    </w:p>
    <w:p w:rsidR="00A80102" w:rsidRPr="00951FFD" w:rsidRDefault="00D94B39" w:rsidP="00351886">
      <w:pPr>
        <w:pStyle w:val="Standard"/>
        <w:tabs>
          <w:tab w:val="left" w:pos="423"/>
        </w:tabs>
        <w:spacing w:after="0" w:line="240" w:lineRule="auto"/>
        <w:jc w:val="both"/>
        <w:rPr>
          <w:rFonts w:ascii="Times New Roman" w:hAnsi="Times New Roman" w:cs="Times New Roman"/>
          <w:sz w:val="20"/>
          <w:szCs w:val="20"/>
        </w:rPr>
      </w:pPr>
      <w:r w:rsidRPr="00951FFD">
        <w:rPr>
          <w:rFonts w:ascii="Times New Roman" w:hAnsi="Times New Roman" w:cs="Times New Roman"/>
          <w:sz w:val="20"/>
          <w:szCs w:val="20"/>
        </w:rPr>
        <w:t xml:space="preserve">Three instruments were used in this study. Two of them were constructed and developed by the researchers. The third one was </w:t>
      </w:r>
      <w:r w:rsidRPr="00951FFD">
        <w:rPr>
          <w:rFonts w:ascii="Times New Roman" w:hAnsi="Times New Roman" w:cs="Times New Roman"/>
          <w:i/>
          <w:iCs/>
          <w:sz w:val="20"/>
          <w:szCs w:val="20"/>
        </w:rPr>
        <w:t xml:space="preserve">A Screening Questionnaire for </w:t>
      </w:r>
      <w:proofErr w:type="spellStart"/>
      <w:r w:rsidRPr="00951FFD">
        <w:rPr>
          <w:rFonts w:ascii="Times New Roman" w:hAnsi="Times New Roman" w:cs="Times New Roman"/>
          <w:i/>
          <w:iCs/>
          <w:sz w:val="20"/>
          <w:szCs w:val="20"/>
        </w:rPr>
        <w:t>Asperger</w:t>
      </w:r>
      <w:proofErr w:type="spellEnd"/>
      <w:r w:rsidRPr="00951FFD">
        <w:rPr>
          <w:rFonts w:ascii="Times New Roman" w:hAnsi="Times New Roman" w:cs="Times New Roman"/>
          <w:i/>
          <w:iCs/>
          <w:sz w:val="20"/>
          <w:szCs w:val="20"/>
        </w:rPr>
        <w:t xml:space="preserve"> Syndrome and Other High Functioning Autism Spectrum Disorders</w:t>
      </w:r>
      <w:r w:rsidRPr="00951FFD">
        <w:rPr>
          <w:rFonts w:ascii="Times New Roman" w:hAnsi="Times New Roman" w:cs="Times New Roman"/>
          <w:sz w:val="20"/>
          <w:szCs w:val="20"/>
        </w:rPr>
        <w:t xml:space="preserve"> by </w:t>
      </w:r>
      <w:proofErr w:type="gramStart"/>
      <w:r w:rsidRPr="00951FFD">
        <w:rPr>
          <w:rFonts w:ascii="Times New Roman" w:hAnsi="Times New Roman" w:cs="Times New Roman"/>
          <w:sz w:val="20"/>
          <w:szCs w:val="20"/>
        </w:rPr>
        <w:t>Ehlers,</w:t>
      </w:r>
      <w:proofErr w:type="gramEnd"/>
      <w:r w:rsidRPr="00951FFD">
        <w:rPr>
          <w:rFonts w:ascii="Times New Roman" w:hAnsi="Times New Roman" w:cs="Times New Roman"/>
          <w:sz w:val="20"/>
          <w:szCs w:val="20"/>
        </w:rPr>
        <w:t xml:space="preserve"> </w:t>
      </w:r>
      <w:proofErr w:type="spellStart"/>
      <w:r w:rsidRPr="00951FFD">
        <w:rPr>
          <w:rFonts w:ascii="Times New Roman" w:hAnsi="Times New Roman" w:cs="Times New Roman"/>
          <w:sz w:val="20"/>
          <w:szCs w:val="20"/>
        </w:rPr>
        <w:t>Gillberg</w:t>
      </w:r>
      <w:proofErr w:type="spellEnd"/>
      <w:r w:rsidRPr="00951FFD">
        <w:rPr>
          <w:rFonts w:ascii="Times New Roman" w:hAnsi="Times New Roman" w:cs="Times New Roman"/>
          <w:sz w:val="20"/>
          <w:szCs w:val="20"/>
        </w:rPr>
        <w:t xml:space="preserve"> &amp; Wing (1999) translated by the researchers.</w:t>
      </w:r>
    </w:p>
    <w:p w:rsidR="00A80102" w:rsidRPr="00951FFD" w:rsidRDefault="00D94B39" w:rsidP="00351886">
      <w:pPr>
        <w:pStyle w:val="Standard"/>
        <w:tabs>
          <w:tab w:val="left" w:pos="423"/>
        </w:tabs>
        <w:spacing w:after="0" w:line="240" w:lineRule="auto"/>
        <w:jc w:val="both"/>
        <w:rPr>
          <w:rFonts w:ascii="Times New Roman" w:hAnsi="Times New Roman" w:cs="Times New Roman"/>
          <w:sz w:val="20"/>
          <w:szCs w:val="20"/>
        </w:rPr>
      </w:pPr>
      <w:r w:rsidRPr="00951FFD">
        <w:rPr>
          <w:rFonts w:ascii="Times New Roman" w:hAnsi="Times New Roman" w:cs="Times New Roman"/>
          <w:i/>
          <w:iCs/>
          <w:sz w:val="20"/>
          <w:szCs w:val="20"/>
        </w:rPr>
        <w:t xml:space="preserve">Sexual Behavior Scale: </w:t>
      </w:r>
      <w:r w:rsidRPr="00951FFD">
        <w:rPr>
          <w:rFonts w:ascii="Times New Roman" w:hAnsi="Times New Roman" w:cs="Times New Roman"/>
          <w:sz w:val="20"/>
          <w:szCs w:val="20"/>
        </w:rPr>
        <w:t>This scale was developed based upon previous studies and the issues these studies identified such as masturbation, using harmful objects, touching the genitals and homosexuality (</w:t>
      </w:r>
      <w:proofErr w:type="spellStart"/>
      <w:r w:rsidRPr="00951FFD">
        <w:rPr>
          <w:rFonts w:ascii="Times New Roman" w:hAnsi="Times New Roman" w:cs="Times New Roman"/>
          <w:sz w:val="20"/>
          <w:szCs w:val="20"/>
        </w:rPr>
        <w:t>Haracopco</w:t>
      </w:r>
      <w:proofErr w:type="spellEnd"/>
      <w:r w:rsidRPr="00951FFD">
        <w:rPr>
          <w:rFonts w:ascii="Times New Roman" w:hAnsi="Times New Roman" w:cs="Times New Roman"/>
          <w:sz w:val="20"/>
          <w:szCs w:val="20"/>
        </w:rPr>
        <w:t xml:space="preserve"> &amp; Pederson, 1992; </w:t>
      </w:r>
      <w:proofErr w:type="spellStart"/>
      <w:r w:rsidRPr="00951FFD">
        <w:rPr>
          <w:rFonts w:ascii="Times New Roman" w:hAnsi="Times New Roman" w:cs="Times New Roman"/>
          <w:sz w:val="20"/>
          <w:szCs w:val="20"/>
        </w:rPr>
        <w:t>Hellemans</w:t>
      </w:r>
      <w:proofErr w:type="spellEnd"/>
      <w:r w:rsidRPr="00951FFD">
        <w:rPr>
          <w:rFonts w:ascii="Times New Roman" w:hAnsi="Times New Roman" w:cs="Times New Roman"/>
          <w:sz w:val="20"/>
          <w:szCs w:val="20"/>
        </w:rPr>
        <w:t xml:space="preserve">, Colson, </w:t>
      </w:r>
      <w:proofErr w:type="spellStart"/>
      <w:r w:rsidRPr="00951FFD">
        <w:rPr>
          <w:rFonts w:ascii="Times New Roman" w:hAnsi="Times New Roman" w:cs="Times New Roman"/>
          <w:sz w:val="20"/>
          <w:szCs w:val="20"/>
        </w:rPr>
        <w:t>Verbreaken</w:t>
      </w:r>
      <w:proofErr w:type="spellEnd"/>
      <w:r w:rsidRPr="00951FFD">
        <w:rPr>
          <w:rFonts w:ascii="Times New Roman" w:hAnsi="Times New Roman" w:cs="Times New Roman"/>
          <w:sz w:val="20"/>
          <w:szCs w:val="20"/>
        </w:rPr>
        <w:t xml:space="preserve">, </w:t>
      </w:r>
      <w:proofErr w:type="spellStart"/>
      <w:r w:rsidRPr="00951FFD">
        <w:rPr>
          <w:rFonts w:ascii="Times New Roman" w:hAnsi="Times New Roman" w:cs="Times New Roman"/>
          <w:sz w:val="20"/>
          <w:szCs w:val="20"/>
        </w:rPr>
        <w:t>Vermeiren</w:t>
      </w:r>
      <w:proofErr w:type="spellEnd"/>
      <w:r w:rsidRPr="00951FFD">
        <w:rPr>
          <w:rFonts w:ascii="Times New Roman" w:hAnsi="Times New Roman" w:cs="Times New Roman"/>
          <w:sz w:val="20"/>
          <w:szCs w:val="20"/>
        </w:rPr>
        <w:t xml:space="preserve"> &amp; </w:t>
      </w:r>
      <w:proofErr w:type="spellStart"/>
      <w:r w:rsidRPr="00951FFD">
        <w:rPr>
          <w:rFonts w:ascii="Times New Roman" w:hAnsi="Times New Roman" w:cs="Times New Roman"/>
          <w:sz w:val="20"/>
          <w:szCs w:val="20"/>
        </w:rPr>
        <w:t>Deboutte</w:t>
      </w:r>
      <w:proofErr w:type="spellEnd"/>
      <w:r w:rsidRPr="00951FFD">
        <w:rPr>
          <w:rFonts w:ascii="Times New Roman" w:hAnsi="Times New Roman" w:cs="Times New Roman"/>
          <w:sz w:val="20"/>
          <w:szCs w:val="20"/>
        </w:rPr>
        <w:t xml:space="preserve">, 2007; </w:t>
      </w:r>
      <w:proofErr w:type="spellStart"/>
      <w:r w:rsidRPr="00951FFD">
        <w:rPr>
          <w:rFonts w:ascii="Times New Roman" w:hAnsi="Times New Roman" w:cs="Times New Roman"/>
          <w:sz w:val="20"/>
          <w:szCs w:val="20"/>
        </w:rPr>
        <w:t>Mortlock</w:t>
      </w:r>
      <w:proofErr w:type="spellEnd"/>
      <w:r w:rsidRPr="00951FFD">
        <w:rPr>
          <w:rFonts w:ascii="Times New Roman" w:hAnsi="Times New Roman" w:cs="Times New Roman"/>
          <w:sz w:val="20"/>
          <w:szCs w:val="20"/>
        </w:rPr>
        <w:t xml:space="preserve">, 1993; </w:t>
      </w:r>
      <w:proofErr w:type="spellStart"/>
      <w:r w:rsidRPr="00951FFD">
        <w:rPr>
          <w:rFonts w:ascii="Times New Roman" w:hAnsi="Times New Roman" w:cs="Times New Roman"/>
          <w:sz w:val="20"/>
          <w:szCs w:val="20"/>
        </w:rPr>
        <w:t>Realmuto</w:t>
      </w:r>
      <w:proofErr w:type="spellEnd"/>
      <w:r w:rsidRPr="00951FFD">
        <w:rPr>
          <w:rFonts w:ascii="Times New Roman" w:hAnsi="Times New Roman" w:cs="Times New Roman"/>
          <w:sz w:val="20"/>
          <w:szCs w:val="20"/>
        </w:rPr>
        <w:t xml:space="preserve"> &amp; Ruble, 1999; </w:t>
      </w:r>
      <w:proofErr w:type="spellStart"/>
      <w:r w:rsidRPr="00951FFD">
        <w:rPr>
          <w:rFonts w:ascii="Times New Roman" w:hAnsi="Times New Roman" w:cs="Times New Roman"/>
          <w:sz w:val="20"/>
          <w:szCs w:val="20"/>
        </w:rPr>
        <w:t>Volkmar</w:t>
      </w:r>
      <w:proofErr w:type="spellEnd"/>
      <w:r w:rsidRPr="00951FFD">
        <w:rPr>
          <w:rFonts w:ascii="Times New Roman" w:hAnsi="Times New Roman" w:cs="Times New Roman"/>
          <w:sz w:val="20"/>
          <w:szCs w:val="20"/>
        </w:rPr>
        <w:t xml:space="preserve">, Paul, </w:t>
      </w:r>
      <w:proofErr w:type="spellStart"/>
      <w:proofErr w:type="gramStart"/>
      <w:r w:rsidRPr="00951FFD">
        <w:rPr>
          <w:rFonts w:ascii="Times New Roman" w:hAnsi="Times New Roman" w:cs="Times New Roman"/>
          <w:sz w:val="20"/>
          <w:szCs w:val="20"/>
        </w:rPr>
        <w:t>Klin</w:t>
      </w:r>
      <w:proofErr w:type="spellEnd"/>
      <w:r w:rsidRPr="00951FFD">
        <w:rPr>
          <w:rFonts w:ascii="Times New Roman" w:hAnsi="Times New Roman" w:cs="Times New Roman"/>
          <w:sz w:val="20"/>
          <w:szCs w:val="20"/>
        </w:rPr>
        <w:t xml:space="preserve">  &amp;</w:t>
      </w:r>
      <w:proofErr w:type="gramEnd"/>
      <w:r w:rsidRPr="00951FFD">
        <w:rPr>
          <w:rFonts w:ascii="Times New Roman" w:hAnsi="Times New Roman" w:cs="Times New Roman"/>
          <w:sz w:val="20"/>
          <w:szCs w:val="20"/>
        </w:rPr>
        <w:t xml:space="preserve"> Cohen,  2005). The scale was designed to recognize whether the adolescent displayed any sexual behavior. Subjects responded on six points scale from 0 to 5 (0= I do not know, 1= does not happen, 2= rarely, 3= sometimes, 4= often, 5= always).</w:t>
      </w:r>
    </w:p>
    <w:p w:rsidR="00CC4C00" w:rsidRDefault="00D94B39" w:rsidP="00351886">
      <w:pPr>
        <w:pStyle w:val="Standard"/>
        <w:tabs>
          <w:tab w:val="left" w:pos="423"/>
        </w:tabs>
        <w:spacing w:after="0" w:line="240" w:lineRule="auto"/>
        <w:jc w:val="both"/>
        <w:rPr>
          <w:rFonts w:ascii="Times New Roman" w:hAnsi="Times New Roman" w:cs="Times New Roman"/>
          <w:sz w:val="20"/>
          <w:szCs w:val="20"/>
        </w:rPr>
      </w:pPr>
      <w:r w:rsidRPr="00951FFD">
        <w:rPr>
          <w:rFonts w:ascii="Times New Roman" w:hAnsi="Times New Roman" w:cs="Times New Roman"/>
          <w:sz w:val="20"/>
          <w:szCs w:val="20"/>
        </w:rPr>
        <w:t xml:space="preserve">The scale consisted </w:t>
      </w:r>
      <w:proofErr w:type="gramStart"/>
      <w:r w:rsidRPr="00951FFD">
        <w:rPr>
          <w:rFonts w:ascii="Times New Roman" w:hAnsi="Times New Roman" w:cs="Times New Roman"/>
          <w:sz w:val="20"/>
          <w:szCs w:val="20"/>
        </w:rPr>
        <w:t>of  32</w:t>
      </w:r>
      <w:proofErr w:type="gramEnd"/>
      <w:r w:rsidRPr="00951FFD">
        <w:rPr>
          <w:rFonts w:ascii="Times New Roman" w:hAnsi="Times New Roman" w:cs="Times New Roman"/>
          <w:sz w:val="20"/>
          <w:szCs w:val="20"/>
        </w:rPr>
        <w:t xml:space="preserve"> items concentrating on three areas:</w:t>
      </w:r>
    </w:p>
    <w:p w:rsidR="00CC4C00" w:rsidRPr="00951FFD" w:rsidRDefault="00CC4C00" w:rsidP="00351886">
      <w:pPr>
        <w:pStyle w:val="Standard"/>
        <w:tabs>
          <w:tab w:val="left" w:pos="423"/>
        </w:tabs>
        <w:spacing w:after="0" w:line="240" w:lineRule="auto"/>
        <w:jc w:val="both"/>
        <w:rPr>
          <w:rFonts w:ascii="Times New Roman" w:hAnsi="Times New Roman" w:cs="Times New Roman"/>
          <w:sz w:val="20"/>
          <w:szCs w:val="20"/>
        </w:rPr>
      </w:pPr>
    </w:p>
    <w:p w:rsidR="00A80102" w:rsidRPr="00CC4C00" w:rsidRDefault="00D94B39" w:rsidP="00351886">
      <w:pPr>
        <w:pStyle w:val="ListParagraph"/>
        <w:numPr>
          <w:ilvl w:val="0"/>
          <w:numId w:val="5"/>
        </w:numPr>
        <w:tabs>
          <w:tab w:val="left" w:pos="1143"/>
        </w:tabs>
        <w:spacing w:after="0" w:line="240" w:lineRule="auto"/>
        <w:ind w:left="360"/>
        <w:jc w:val="both"/>
        <w:rPr>
          <w:rFonts w:ascii="Times New Roman" w:hAnsi="Times New Roman" w:cs="Times New Roman"/>
          <w:sz w:val="20"/>
          <w:szCs w:val="20"/>
        </w:rPr>
      </w:pPr>
      <w:r w:rsidRPr="00CC4C00">
        <w:rPr>
          <w:rFonts w:ascii="Times New Roman" w:hAnsi="Times New Roman" w:cs="Times New Roman"/>
          <w:sz w:val="20"/>
          <w:szCs w:val="20"/>
        </w:rPr>
        <w:t>Masturbation: For example, time and place of masturbation, and the use of objects. These consisted of six items.</w:t>
      </w:r>
    </w:p>
    <w:p w:rsidR="00A80102" w:rsidRPr="00CC4C00" w:rsidRDefault="00D94B39" w:rsidP="00351886">
      <w:pPr>
        <w:pStyle w:val="ListParagraph"/>
        <w:numPr>
          <w:ilvl w:val="0"/>
          <w:numId w:val="5"/>
        </w:numPr>
        <w:tabs>
          <w:tab w:val="left" w:pos="1143"/>
        </w:tabs>
        <w:spacing w:after="0" w:line="240" w:lineRule="auto"/>
        <w:ind w:left="360"/>
        <w:jc w:val="both"/>
        <w:rPr>
          <w:rFonts w:ascii="Times New Roman" w:hAnsi="Times New Roman" w:cs="Times New Roman"/>
          <w:sz w:val="20"/>
          <w:szCs w:val="20"/>
        </w:rPr>
      </w:pPr>
      <w:r w:rsidRPr="00CC4C00">
        <w:rPr>
          <w:rFonts w:ascii="Times New Roman" w:hAnsi="Times New Roman" w:cs="Times New Roman"/>
          <w:sz w:val="20"/>
          <w:szCs w:val="20"/>
        </w:rPr>
        <w:t>Inappropriate sexual behavior towards self and others: For example, touching other’s private areas, kissing and hugging others, and trying to touch family members in an inappropriate way. These consisted of fourteen items.</w:t>
      </w:r>
    </w:p>
    <w:p w:rsidR="00A80102" w:rsidRPr="00CC4C00" w:rsidRDefault="00D94B39" w:rsidP="00351886">
      <w:pPr>
        <w:pStyle w:val="ListParagraph"/>
        <w:numPr>
          <w:ilvl w:val="0"/>
          <w:numId w:val="5"/>
        </w:numPr>
        <w:tabs>
          <w:tab w:val="left" w:pos="1143"/>
        </w:tabs>
        <w:spacing w:after="0" w:line="240" w:lineRule="auto"/>
        <w:ind w:left="360"/>
        <w:jc w:val="both"/>
        <w:rPr>
          <w:rFonts w:ascii="Times New Roman" w:hAnsi="Times New Roman" w:cs="Times New Roman"/>
          <w:sz w:val="20"/>
          <w:szCs w:val="20"/>
        </w:rPr>
      </w:pPr>
      <w:r w:rsidRPr="00CC4C00">
        <w:rPr>
          <w:rFonts w:ascii="Times New Roman" w:hAnsi="Times New Roman" w:cs="Times New Roman"/>
          <w:sz w:val="20"/>
          <w:szCs w:val="20"/>
        </w:rPr>
        <w:t xml:space="preserve">Sexual stimulation: For example, unusual sources of sexual stimulation like animals and children, and the use of harmful objects to stimulate the genitals. These consisted of 12 items.  </w:t>
      </w:r>
    </w:p>
    <w:p w:rsidR="00CC4C00" w:rsidRDefault="00CC4C00" w:rsidP="00351886">
      <w:pPr>
        <w:pStyle w:val="Standard"/>
        <w:spacing w:after="0" w:line="240" w:lineRule="auto"/>
        <w:jc w:val="both"/>
        <w:rPr>
          <w:rFonts w:ascii="Times New Roman" w:hAnsi="Times New Roman" w:cs="Times New Roman"/>
          <w:sz w:val="20"/>
          <w:szCs w:val="20"/>
        </w:rPr>
      </w:pPr>
    </w:p>
    <w:p w:rsidR="00A80102" w:rsidRPr="00951FFD"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sz w:val="20"/>
          <w:szCs w:val="20"/>
        </w:rPr>
        <w:t>This scale also collected basic demographic variables, including age, gender and date of birth.</w:t>
      </w:r>
    </w:p>
    <w:p w:rsidR="00A80102" w:rsidRPr="00951FFD"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sz w:val="20"/>
          <w:szCs w:val="20"/>
        </w:rPr>
        <w:t xml:space="preserve">The researchers used constructive validity to determine the validity of the scale. This included subset interrelationships since the sexual behavior scale is suppose to measure various aspects, though not necessary same aspects as its sub-tests. Therefore, the coefficients reported a range between 0.40-0.62 which is statistically significant and moderately lends support to their validity. As for the reliability, the scale had acceptable evidence of internal consistency inter-rater (teacher and parents) where reliability is 0.81 and </w:t>
      </w:r>
      <w:proofErr w:type="spellStart"/>
      <w:r w:rsidRPr="00951FFD">
        <w:rPr>
          <w:rFonts w:ascii="Times New Roman" w:hAnsi="Times New Roman" w:cs="Times New Roman"/>
          <w:sz w:val="20"/>
          <w:szCs w:val="20"/>
        </w:rPr>
        <w:t>Cronbach</w:t>
      </w:r>
      <w:proofErr w:type="spellEnd"/>
      <w:r w:rsidRPr="00951FFD">
        <w:rPr>
          <w:rFonts w:ascii="Times New Roman" w:hAnsi="Times New Roman" w:cs="Times New Roman"/>
          <w:sz w:val="20"/>
          <w:szCs w:val="20"/>
        </w:rPr>
        <w:t xml:space="preserve"> alpha is 0.93.</w:t>
      </w:r>
    </w:p>
    <w:p w:rsidR="00A80102" w:rsidRPr="00951FFD" w:rsidRDefault="00D94B39" w:rsidP="00351886">
      <w:pPr>
        <w:pStyle w:val="Standard"/>
        <w:tabs>
          <w:tab w:val="left" w:pos="2755"/>
        </w:tabs>
        <w:spacing w:after="0" w:line="240" w:lineRule="auto"/>
        <w:jc w:val="both"/>
        <w:rPr>
          <w:rFonts w:ascii="Times New Roman" w:hAnsi="Times New Roman" w:cs="Times New Roman"/>
          <w:sz w:val="20"/>
          <w:szCs w:val="20"/>
        </w:rPr>
      </w:pPr>
      <w:r w:rsidRPr="00951FFD">
        <w:rPr>
          <w:rFonts w:ascii="Times New Roman" w:hAnsi="Times New Roman" w:cs="Times New Roman"/>
          <w:i/>
          <w:iCs/>
          <w:sz w:val="20"/>
          <w:szCs w:val="20"/>
        </w:rPr>
        <w:br/>
        <w:t xml:space="preserve">Social-Sexual Skills </w:t>
      </w:r>
      <w:proofErr w:type="spellStart"/>
      <w:r w:rsidRPr="00951FFD">
        <w:rPr>
          <w:rFonts w:ascii="Times New Roman" w:hAnsi="Times New Roman" w:cs="Times New Roman"/>
          <w:i/>
          <w:iCs/>
          <w:sz w:val="20"/>
          <w:szCs w:val="20"/>
        </w:rPr>
        <w:t>Scale</w:t>
      </w:r>
      <w:proofErr w:type="gramStart"/>
      <w:r w:rsidRPr="00951FFD">
        <w:rPr>
          <w:rFonts w:ascii="Times New Roman" w:hAnsi="Times New Roman" w:cs="Times New Roman"/>
          <w:i/>
          <w:iCs/>
          <w:sz w:val="20"/>
          <w:szCs w:val="20"/>
        </w:rPr>
        <w:t>:</w:t>
      </w:r>
      <w:r w:rsidRPr="00951FFD">
        <w:rPr>
          <w:rFonts w:ascii="Times New Roman" w:hAnsi="Times New Roman" w:cs="Times New Roman"/>
          <w:sz w:val="20"/>
          <w:szCs w:val="20"/>
        </w:rPr>
        <w:t>This</w:t>
      </w:r>
      <w:proofErr w:type="spellEnd"/>
      <w:proofErr w:type="gramEnd"/>
      <w:r w:rsidRPr="00951FFD">
        <w:rPr>
          <w:rFonts w:ascii="Times New Roman" w:hAnsi="Times New Roman" w:cs="Times New Roman"/>
          <w:sz w:val="20"/>
          <w:szCs w:val="20"/>
        </w:rPr>
        <w:t xml:space="preserve"> scale was also developed based upon previous studies and the issues these studies acknowledged i.e.  </w:t>
      </w:r>
      <w:proofErr w:type="gramStart"/>
      <w:r w:rsidRPr="00951FFD">
        <w:rPr>
          <w:rFonts w:ascii="Times New Roman" w:hAnsi="Times New Roman" w:cs="Times New Roman"/>
          <w:sz w:val="20"/>
          <w:szCs w:val="20"/>
        </w:rPr>
        <w:t>Hygiene, washing after using the toilet, and proper change of underwear (</w:t>
      </w:r>
      <w:proofErr w:type="spellStart"/>
      <w:r w:rsidRPr="00951FFD">
        <w:rPr>
          <w:rFonts w:ascii="Times New Roman" w:hAnsi="Times New Roman" w:cs="Times New Roman"/>
          <w:sz w:val="20"/>
          <w:szCs w:val="20"/>
        </w:rPr>
        <w:t>Hellemans</w:t>
      </w:r>
      <w:proofErr w:type="spellEnd"/>
      <w:r w:rsidRPr="00951FFD">
        <w:rPr>
          <w:rFonts w:ascii="Times New Roman" w:hAnsi="Times New Roman" w:cs="Times New Roman"/>
          <w:sz w:val="20"/>
          <w:szCs w:val="20"/>
        </w:rPr>
        <w:t xml:space="preserve"> et all., 2007; </w:t>
      </w:r>
      <w:proofErr w:type="spellStart"/>
      <w:r w:rsidRPr="00951FFD">
        <w:rPr>
          <w:rFonts w:ascii="Times New Roman" w:hAnsi="Times New Roman" w:cs="Times New Roman"/>
          <w:sz w:val="20"/>
          <w:szCs w:val="20"/>
        </w:rPr>
        <w:t>Konstantareas</w:t>
      </w:r>
      <w:proofErr w:type="spellEnd"/>
      <w:r w:rsidRPr="00951FFD">
        <w:rPr>
          <w:rFonts w:ascii="Times New Roman" w:hAnsi="Times New Roman" w:cs="Times New Roman"/>
          <w:sz w:val="20"/>
          <w:szCs w:val="20"/>
        </w:rPr>
        <w:t xml:space="preserve"> &amp; </w:t>
      </w:r>
      <w:proofErr w:type="spellStart"/>
      <w:r w:rsidRPr="00951FFD">
        <w:rPr>
          <w:rFonts w:ascii="Times New Roman" w:hAnsi="Times New Roman" w:cs="Times New Roman"/>
          <w:sz w:val="20"/>
          <w:szCs w:val="20"/>
        </w:rPr>
        <w:t>Lunsky</w:t>
      </w:r>
      <w:proofErr w:type="spellEnd"/>
      <w:r w:rsidRPr="00951FFD">
        <w:rPr>
          <w:rFonts w:ascii="Times New Roman" w:hAnsi="Times New Roman" w:cs="Times New Roman"/>
          <w:sz w:val="20"/>
          <w:szCs w:val="20"/>
        </w:rPr>
        <w:t xml:space="preserve">, 1997; Ruble &amp; </w:t>
      </w:r>
      <w:proofErr w:type="spellStart"/>
      <w:r w:rsidRPr="00951FFD">
        <w:rPr>
          <w:rFonts w:ascii="Times New Roman" w:hAnsi="Times New Roman" w:cs="Times New Roman"/>
          <w:sz w:val="20"/>
          <w:szCs w:val="20"/>
        </w:rPr>
        <w:t>Dalrymple</w:t>
      </w:r>
      <w:proofErr w:type="spellEnd"/>
      <w:r w:rsidRPr="00951FFD">
        <w:rPr>
          <w:rFonts w:ascii="Times New Roman" w:hAnsi="Times New Roman" w:cs="Times New Roman"/>
          <w:sz w:val="20"/>
          <w:szCs w:val="20"/>
        </w:rPr>
        <w:t>, 1993).</w:t>
      </w:r>
      <w:proofErr w:type="gramEnd"/>
      <w:r w:rsidRPr="00951FFD">
        <w:rPr>
          <w:rFonts w:ascii="Times New Roman" w:hAnsi="Times New Roman" w:cs="Times New Roman"/>
          <w:sz w:val="20"/>
          <w:szCs w:val="20"/>
        </w:rPr>
        <w:t xml:space="preserve"> It was designed to recognize whether the adolescent knows and practices the proper social-sexual skills. Subjects responded on six points rated from 0 to 5 (0= I do not know, 1= does not happen, 2= rarely, 3= sometimes, 4= often, 5= always).</w:t>
      </w:r>
    </w:p>
    <w:p w:rsidR="00CC4C00" w:rsidRDefault="00CC4C00" w:rsidP="00351886">
      <w:pPr>
        <w:pStyle w:val="Standard"/>
        <w:tabs>
          <w:tab w:val="left" w:pos="423"/>
        </w:tabs>
        <w:spacing w:after="0" w:line="240" w:lineRule="auto"/>
        <w:jc w:val="both"/>
        <w:rPr>
          <w:rFonts w:ascii="Times New Roman" w:hAnsi="Times New Roman" w:cs="Times New Roman"/>
          <w:sz w:val="20"/>
          <w:szCs w:val="20"/>
        </w:rPr>
      </w:pPr>
    </w:p>
    <w:p w:rsidR="00A80102" w:rsidRPr="00951FFD" w:rsidRDefault="00D94B39" w:rsidP="00351886">
      <w:pPr>
        <w:pStyle w:val="Standard"/>
        <w:tabs>
          <w:tab w:val="left" w:pos="423"/>
        </w:tabs>
        <w:spacing w:after="0" w:line="240" w:lineRule="auto"/>
        <w:jc w:val="both"/>
        <w:rPr>
          <w:rFonts w:ascii="Times New Roman" w:hAnsi="Times New Roman" w:cs="Times New Roman"/>
          <w:sz w:val="20"/>
          <w:szCs w:val="20"/>
        </w:rPr>
      </w:pPr>
      <w:r w:rsidRPr="00951FFD">
        <w:rPr>
          <w:rFonts w:ascii="Times New Roman" w:hAnsi="Times New Roman" w:cs="Times New Roman"/>
          <w:sz w:val="20"/>
          <w:szCs w:val="20"/>
        </w:rPr>
        <w:t>The scale consisted of twenty-one items concentrating on two areas:</w:t>
      </w:r>
    </w:p>
    <w:p w:rsidR="00A80102" w:rsidRPr="00CC4C00" w:rsidRDefault="00D94B39" w:rsidP="00351886">
      <w:pPr>
        <w:pStyle w:val="ListParagraph"/>
        <w:numPr>
          <w:ilvl w:val="0"/>
          <w:numId w:val="6"/>
        </w:numPr>
        <w:spacing w:after="0" w:line="240" w:lineRule="auto"/>
        <w:ind w:left="360"/>
        <w:jc w:val="both"/>
        <w:rPr>
          <w:rFonts w:ascii="Times New Roman" w:hAnsi="Times New Roman" w:cs="Times New Roman"/>
          <w:sz w:val="20"/>
          <w:szCs w:val="20"/>
        </w:rPr>
      </w:pPr>
      <w:r w:rsidRPr="00CC4C00">
        <w:rPr>
          <w:rFonts w:ascii="Times New Roman" w:hAnsi="Times New Roman" w:cs="Times New Roman"/>
          <w:sz w:val="20"/>
          <w:szCs w:val="20"/>
        </w:rPr>
        <w:t>Self-care skills: For example, proper use of toilets, the wearing of proper clothes and the washing the genitals. These consisted of 11 items.</w:t>
      </w:r>
    </w:p>
    <w:p w:rsidR="00A80102" w:rsidRPr="00CC4C00" w:rsidRDefault="00D94B39" w:rsidP="00351886">
      <w:pPr>
        <w:pStyle w:val="ListParagraph"/>
        <w:numPr>
          <w:ilvl w:val="0"/>
          <w:numId w:val="6"/>
        </w:numPr>
        <w:spacing w:after="0" w:line="240" w:lineRule="auto"/>
        <w:ind w:left="360"/>
        <w:jc w:val="both"/>
        <w:rPr>
          <w:rFonts w:ascii="Times New Roman" w:hAnsi="Times New Roman" w:cs="Times New Roman"/>
          <w:sz w:val="20"/>
          <w:szCs w:val="20"/>
        </w:rPr>
      </w:pPr>
      <w:r w:rsidRPr="00CC4C00">
        <w:rPr>
          <w:rFonts w:ascii="Times New Roman" w:hAnsi="Times New Roman" w:cs="Times New Roman"/>
          <w:sz w:val="20"/>
          <w:szCs w:val="20"/>
        </w:rPr>
        <w:t>Social-sexual skills: For example e, knowing whom one is allowed to kiss or hug, and knowing with whom and when one is allowed to talk to about sexual matters.  These consisted of ten items.</w:t>
      </w:r>
    </w:p>
    <w:p w:rsidR="00A80102" w:rsidRPr="00951FFD" w:rsidRDefault="00A80102" w:rsidP="00351886">
      <w:pPr>
        <w:pStyle w:val="ListParagraph"/>
        <w:spacing w:after="0" w:line="240" w:lineRule="auto"/>
        <w:jc w:val="both"/>
        <w:rPr>
          <w:rFonts w:ascii="Times New Roman" w:hAnsi="Times New Roman" w:cs="Times New Roman"/>
          <w:sz w:val="20"/>
          <w:szCs w:val="20"/>
        </w:rPr>
      </w:pPr>
    </w:p>
    <w:p w:rsidR="00A80102" w:rsidRPr="00951FFD"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sz w:val="20"/>
          <w:szCs w:val="20"/>
        </w:rPr>
        <w:t>This scale also collected basic demographic variables, including age, gender and date of birth.</w:t>
      </w:r>
    </w:p>
    <w:p w:rsidR="00A80102" w:rsidRPr="00951FFD"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sz w:val="20"/>
          <w:szCs w:val="20"/>
        </w:rPr>
        <w:t xml:space="preserve">The same technique of constructive validity was used with the social-sexual skills scale. The coefficient reported was 0.49 which is statistically significant and moderately lends support to their validity. As for reliability, the same technique was applied where the inter-rater (teachers and parents), where reliability 0.81; </w:t>
      </w:r>
      <w:proofErr w:type="spellStart"/>
      <w:r w:rsidRPr="00951FFD">
        <w:rPr>
          <w:rFonts w:ascii="Times New Roman" w:hAnsi="Times New Roman" w:cs="Times New Roman"/>
          <w:sz w:val="20"/>
          <w:szCs w:val="20"/>
        </w:rPr>
        <w:t>Cronbach</w:t>
      </w:r>
      <w:proofErr w:type="spellEnd"/>
      <w:r w:rsidRPr="00951FFD">
        <w:rPr>
          <w:rFonts w:ascii="Times New Roman" w:hAnsi="Times New Roman" w:cs="Times New Roman"/>
          <w:sz w:val="20"/>
          <w:szCs w:val="20"/>
        </w:rPr>
        <w:t xml:space="preserve"> alpha 0.87.</w:t>
      </w:r>
    </w:p>
    <w:p w:rsidR="00A80102" w:rsidRPr="00951FFD" w:rsidRDefault="00A80102" w:rsidP="00351886">
      <w:pPr>
        <w:pStyle w:val="Standard"/>
        <w:spacing w:after="0" w:line="240" w:lineRule="auto"/>
        <w:jc w:val="both"/>
        <w:rPr>
          <w:rFonts w:ascii="Times New Roman" w:hAnsi="Times New Roman" w:cs="Times New Roman"/>
          <w:sz w:val="20"/>
          <w:szCs w:val="20"/>
        </w:rPr>
      </w:pPr>
    </w:p>
    <w:p w:rsidR="00A80102" w:rsidRPr="00951FFD"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i/>
          <w:iCs/>
          <w:sz w:val="20"/>
          <w:szCs w:val="20"/>
        </w:rPr>
        <w:t xml:space="preserve">ASSQ </w:t>
      </w:r>
      <w:proofErr w:type="spellStart"/>
      <w:r w:rsidRPr="00951FFD">
        <w:rPr>
          <w:rFonts w:ascii="Times New Roman" w:hAnsi="Times New Roman" w:cs="Times New Roman"/>
          <w:i/>
          <w:iCs/>
          <w:sz w:val="20"/>
          <w:szCs w:val="20"/>
        </w:rPr>
        <w:t>Scale</w:t>
      </w:r>
      <w:proofErr w:type="gramStart"/>
      <w:r w:rsidRPr="00951FFD">
        <w:rPr>
          <w:rFonts w:ascii="Times New Roman" w:hAnsi="Times New Roman" w:cs="Times New Roman"/>
          <w:i/>
          <w:iCs/>
          <w:sz w:val="20"/>
          <w:szCs w:val="20"/>
        </w:rPr>
        <w:t>:A</w:t>
      </w:r>
      <w:proofErr w:type="spellEnd"/>
      <w:proofErr w:type="gramEnd"/>
      <w:r w:rsidRPr="00951FFD">
        <w:rPr>
          <w:rFonts w:ascii="Times New Roman" w:hAnsi="Times New Roman" w:cs="Times New Roman"/>
          <w:i/>
          <w:iCs/>
          <w:sz w:val="20"/>
          <w:szCs w:val="20"/>
        </w:rPr>
        <w:t xml:space="preserve"> Screening Questionnaire for </w:t>
      </w:r>
      <w:proofErr w:type="spellStart"/>
      <w:r w:rsidRPr="00951FFD">
        <w:rPr>
          <w:rFonts w:ascii="Times New Roman" w:hAnsi="Times New Roman" w:cs="Times New Roman"/>
          <w:i/>
          <w:iCs/>
          <w:sz w:val="20"/>
          <w:szCs w:val="20"/>
        </w:rPr>
        <w:t>Asperger</w:t>
      </w:r>
      <w:proofErr w:type="spellEnd"/>
      <w:r w:rsidRPr="00951FFD">
        <w:rPr>
          <w:rFonts w:ascii="Times New Roman" w:hAnsi="Times New Roman" w:cs="Times New Roman"/>
          <w:i/>
          <w:iCs/>
          <w:sz w:val="20"/>
          <w:szCs w:val="20"/>
        </w:rPr>
        <w:t xml:space="preserve"> Syndrome and Other High Functioning Autism Spectrum Disorders</w:t>
      </w:r>
      <w:r w:rsidRPr="00951FFD">
        <w:rPr>
          <w:rFonts w:ascii="Times New Roman" w:hAnsi="Times New Roman" w:cs="Times New Roman"/>
          <w:sz w:val="20"/>
          <w:szCs w:val="20"/>
        </w:rPr>
        <w:t xml:space="preserve"> by Ehlers, </w:t>
      </w:r>
      <w:proofErr w:type="spellStart"/>
      <w:r w:rsidRPr="00951FFD">
        <w:rPr>
          <w:rFonts w:ascii="Times New Roman" w:hAnsi="Times New Roman" w:cs="Times New Roman"/>
          <w:sz w:val="20"/>
          <w:szCs w:val="20"/>
        </w:rPr>
        <w:t>Gillberg</w:t>
      </w:r>
      <w:proofErr w:type="spellEnd"/>
      <w:r w:rsidRPr="00951FFD">
        <w:rPr>
          <w:rFonts w:ascii="Times New Roman" w:hAnsi="Times New Roman" w:cs="Times New Roman"/>
          <w:sz w:val="20"/>
          <w:szCs w:val="20"/>
        </w:rPr>
        <w:t xml:space="preserve"> &amp; Wing (1999), was translated by the researchers and used in the current study. This questionnaire shows the level of functioning of adolescents with autism. It consisted of twenty-seven items and the sub-test required ratings from 0 to 2 (0= no, 1= somehow, 2= yes).</w:t>
      </w:r>
    </w:p>
    <w:p w:rsidR="00A80102" w:rsidRPr="00951FFD" w:rsidRDefault="00A80102" w:rsidP="00351886">
      <w:pPr>
        <w:pStyle w:val="Standard"/>
        <w:spacing w:after="0" w:line="240" w:lineRule="auto"/>
        <w:jc w:val="both"/>
        <w:rPr>
          <w:rFonts w:ascii="Times New Roman" w:hAnsi="Times New Roman" w:cs="Times New Roman"/>
          <w:i/>
          <w:iCs/>
          <w:sz w:val="20"/>
          <w:szCs w:val="20"/>
        </w:rPr>
      </w:pPr>
    </w:p>
    <w:p w:rsidR="00A80102" w:rsidRPr="00951FFD"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sz w:val="20"/>
          <w:szCs w:val="20"/>
        </w:rPr>
        <w:t xml:space="preserve">This questionnaire had acceptable evidence of good construct validity for group differentiation. One could hypothesize that the result of the test should distinguish between the two groups: adolescents with high functioning autism and adolescents with low functioning autism. Also t-test analysis was used to compare both groups in terms of sexual behavior and social-sexual skills. The results showed statistically significant differences existed between them in the sexual behavior sub-tests as well as social-sexual skills sub-tests, p &lt; 0.01. Internal consistency was used as well with this instrument: </w:t>
      </w:r>
      <w:proofErr w:type="spellStart"/>
      <w:r w:rsidRPr="00951FFD">
        <w:rPr>
          <w:rFonts w:ascii="Times New Roman" w:hAnsi="Times New Roman" w:cs="Times New Roman"/>
          <w:sz w:val="20"/>
          <w:szCs w:val="20"/>
        </w:rPr>
        <w:t>Cronbach</w:t>
      </w:r>
      <w:proofErr w:type="spellEnd"/>
      <w:r w:rsidRPr="00951FFD">
        <w:rPr>
          <w:rFonts w:ascii="Times New Roman" w:hAnsi="Times New Roman" w:cs="Times New Roman"/>
          <w:sz w:val="20"/>
          <w:szCs w:val="20"/>
        </w:rPr>
        <w:t xml:space="preserve"> alpha 0.72.</w:t>
      </w:r>
    </w:p>
    <w:p w:rsidR="00351886" w:rsidRDefault="00351886" w:rsidP="00351886">
      <w:pPr>
        <w:pStyle w:val="Standard"/>
        <w:spacing w:after="0" w:line="240" w:lineRule="auto"/>
        <w:jc w:val="both"/>
        <w:rPr>
          <w:rFonts w:ascii="Times New Roman" w:hAnsi="Times New Roman" w:cs="Times New Roman"/>
          <w:b/>
          <w:bCs/>
          <w:sz w:val="20"/>
          <w:szCs w:val="20"/>
        </w:rPr>
      </w:pPr>
    </w:p>
    <w:p w:rsidR="00A80102" w:rsidRPr="00951FFD"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b/>
          <w:bCs/>
          <w:sz w:val="20"/>
          <w:szCs w:val="20"/>
        </w:rPr>
        <w:t>Results</w:t>
      </w:r>
    </w:p>
    <w:p w:rsidR="00A80102" w:rsidRPr="00951FFD"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i/>
          <w:iCs/>
          <w:sz w:val="20"/>
          <w:szCs w:val="20"/>
        </w:rPr>
        <w:t>Common Sexual Behavior</w:t>
      </w:r>
    </w:p>
    <w:p w:rsidR="00A80102" w:rsidRPr="00951FFD"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sz w:val="20"/>
          <w:szCs w:val="20"/>
        </w:rPr>
        <w:t>The frequency technique was used to collect the data about the sexual behavior, which is a measurement of the presence or absence of the behavior.  Frequency here reflects common sexual behavior from both parent’s and teacher’s perspectives in the adolescents with autism.</w:t>
      </w:r>
    </w:p>
    <w:p w:rsidR="00A80102" w:rsidRPr="00951FFD" w:rsidRDefault="00A80102" w:rsidP="00351886">
      <w:pPr>
        <w:pStyle w:val="Standard"/>
        <w:spacing w:after="0" w:line="240" w:lineRule="auto"/>
        <w:jc w:val="both"/>
        <w:rPr>
          <w:rFonts w:ascii="Times New Roman" w:hAnsi="Times New Roman" w:cs="Times New Roman"/>
          <w:sz w:val="20"/>
          <w:szCs w:val="20"/>
        </w:rPr>
      </w:pPr>
    </w:p>
    <w:p w:rsidR="00A80102" w:rsidRPr="00951FFD" w:rsidRDefault="00D94B39" w:rsidP="00351886">
      <w:pPr>
        <w:pStyle w:val="Standard"/>
        <w:spacing w:after="0" w:line="240" w:lineRule="auto"/>
        <w:jc w:val="center"/>
        <w:rPr>
          <w:rFonts w:ascii="Times New Roman" w:hAnsi="Times New Roman" w:cs="Times New Roman"/>
          <w:sz w:val="20"/>
          <w:szCs w:val="20"/>
        </w:rPr>
      </w:pPr>
      <w:proofErr w:type="gramStart"/>
      <w:r w:rsidRPr="00951FFD">
        <w:rPr>
          <w:rFonts w:ascii="Times New Roman" w:hAnsi="Times New Roman" w:cs="Times New Roman"/>
          <w:b/>
          <w:bCs/>
          <w:sz w:val="20"/>
          <w:szCs w:val="20"/>
        </w:rPr>
        <w:t>Table 1.</w:t>
      </w:r>
      <w:proofErr w:type="gramEnd"/>
      <w:r w:rsidRPr="00951FFD">
        <w:rPr>
          <w:rFonts w:ascii="Times New Roman" w:hAnsi="Times New Roman" w:cs="Times New Roman"/>
          <w:b/>
          <w:bCs/>
          <w:sz w:val="20"/>
          <w:szCs w:val="20"/>
        </w:rPr>
        <w:t xml:space="preserve">  Common Sexual Behaviors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028"/>
        <w:gridCol w:w="662"/>
        <w:gridCol w:w="770"/>
      </w:tblGrid>
      <w:tr w:rsidR="00A80102" w:rsidRPr="00260B0C" w:rsidTr="00260B0C">
        <w:trPr>
          <w:trHeight w:val="278"/>
        </w:trPr>
        <w:tc>
          <w:tcPr>
            <w:tcW w:w="0" w:type="auto"/>
            <w:shd w:val="clear" w:color="auto" w:fill="auto"/>
            <w:tcMar>
              <w:top w:w="0" w:type="dxa"/>
              <w:left w:w="0" w:type="dxa"/>
              <w:bottom w:w="0" w:type="dxa"/>
              <w:right w:w="0" w:type="dxa"/>
            </w:tcMar>
          </w:tcPr>
          <w:p w:rsidR="00A80102" w:rsidRPr="00260B0C" w:rsidRDefault="00D94B39" w:rsidP="00260B0C">
            <w:pPr>
              <w:pStyle w:val="Standard"/>
              <w:spacing w:after="0" w:line="240" w:lineRule="auto"/>
              <w:rPr>
                <w:rFonts w:ascii="Times New Roman" w:hAnsi="Times New Roman" w:cs="Times New Roman"/>
                <w:b/>
                <w:sz w:val="20"/>
                <w:szCs w:val="20"/>
              </w:rPr>
            </w:pPr>
            <w:r w:rsidRPr="00260B0C">
              <w:rPr>
                <w:rFonts w:ascii="Times New Roman" w:hAnsi="Times New Roman" w:cs="Times New Roman"/>
                <w:b/>
                <w:sz w:val="20"/>
                <w:szCs w:val="20"/>
              </w:rPr>
              <w:t>Statements</w:t>
            </w:r>
          </w:p>
        </w:tc>
        <w:tc>
          <w:tcPr>
            <w:tcW w:w="0" w:type="auto"/>
            <w:shd w:val="clear" w:color="auto" w:fill="auto"/>
            <w:tcMar>
              <w:top w:w="0" w:type="dxa"/>
              <w:left w:w="0" w:type="dxa"/>
              <w:bottom w:w="0" w:type="dxa"/>
              <w:right w:w="0" w:type="dxa"/>
            </w:tcMar>
          </w:tcPr>
          <w:p w:rsidR="00A80102" w:rsidRPr="00260B0C" w:rsidRDefault="00D94B39" w:rsidP="00260B0C">
            <w:pPr>
              <w:pStyle w:val="Standard"/>
              <w:spacing w:after="0" w:line="240" w:lineRule="auto"/>
              <w:jc w:val="center"/>
              <w:rPr>
                <w:rFonts w:ascii="Times New Roman" w:hAnsi="Times New Roman" w:cs="Times New Roman"/>
                <w:b/>
                <w:sz w:val="20"/>
                <w:szCs w:val="20"/>
              </w:rPr>
            </w:pPr>
            <w:r w:rsidRPr="00260B0C">
              <w:rPr>
                <w:rFonts w:ascii="Times New Roman" w:hAnsi="Times New Roman" w:cs="Times New Roman"/>
                <w:b/>
                <w:sz w:val="20"/>
                <w:szCs w:val="20"/>
              </w:rPr>
              <w:t>Parents</w:t>
            </w:r>
          </w:p>
        </w:tc>
        <w:tc>
          <w:tcPr>
            <w:tcW w:w="0" w:type="auto"/>
            <w:shd w:val="clear" w:color="auto" w:fill="auto"/>
            <w:tcMar>
              <w:top w:w="0" w:type="dxa"/>
              <w:left w:w="0" w:type="dxa"/>
              <w:bottom w:w="0" w:type="dxa"/>
              <w:right w:w="0" w:type="dxa"/>
            </w:tcMar>
          </w:tcPr>
          <w:p w:rsidR="00A80102" w:rsidRPr="00260B0C" w:rsidRDefault="00D94B39" w:rsidP="00260B0C">
            <w:pPr>
              <w:pStyle w:val="Standard"/>
              <w:spacing w:after="0" w:line="240" w:lineRule="auto"/>
              <w:jc w:val="center"/>
              <w:rPr>
                <w:rFonts w:ascii="Times New Roman" w:hAnsi="Times New Roman" w:cs="Times New Roman"/>
                <w:b/>
                <w:sz w:val="20"/>
                <w:szCs w:val="20"/>
              </w:rPr>
            </w:pPr>
            <w:r w:rsidRPr="00260B0C">
              <w:rPr>
                <w:rFonts w:ascii="Times New Roman" w:hAnsi="Times New Roman" w:cs="Times New Roman"/>
                <w:b/>
                <w:sz w:val="20"/>
                <w:szCs w:val="20"/>
              </w:rPr>
              <w:t>Teachers</w:t>
            </w:r>
          </w:p>
        </w:tc>
      </w:tr>
      <w:tr w:rsidR="00A80102" w:rsidRPr="00951FFD" w:rsidTr="00D521DC">
        <w:trPr>
          <w:trHeight w:val="170"/>
        </w:trPr>
        <w:tc>
          <w:tcPr>
            <w:tcW w:w="0" w:type="auto"/>
            <w:shd w:val="clear" w:color="auto" w:fill="FFFFFF"/>
            <w:tcMar>
              <w:top w:w="0" w:type="dxa"/>
              <w:left w:w="0" w:type="dxa"/>
              <w:bottom w:w="0" w:type="dxa"/>
              <w:right w:w="0" w:type="dxa"/>
            </w:tcMar>
          </w:tcPr>
          <w:p w:rsidR="00A80102" w:rsidRPr="00951FFD" w:rsidRDefault="00D94B39" w:rsidP="00351886">
            <w:pPr>
              <w:pStyle w:val="Standard"/>
              <w:spacing w:after="0" w:line="240" w:lineRule="auto"/>
              <w:rPr>
                <w:rFonts w:ascii="Times New Roman" w:hAnsi="Times New Roman" w:cs="Times New Roman"/>
                <w:sz w:val="20"/>
                <w:szCs w:val="20"/>
              </w:rPr>
            </w:pPr>
            <w:r w:rsidRPr="00951FFD">
              <w:rPr>
                <w:rFonts w:ascii="Times New Roman" w:hAnsi="Times New Roman" w:cs="Times New Roman"/>
                <w:sz w:val="20"/>
                <w:szCs w:val="20"/>
              </w:rPr>
              <w:t>Using unusual objects (</w:t>
            </w:r>
            <w:proofErr w:type="spellStart"/>
            <w:r w:rsidRPr="00951FFD">
              <w:rPr>
                <w:rFonts w:ascii="Times New Roman" w:hAnsi="Times New Roman" w:cs="Times New Roman"/>
                <w:sz w:val="20"/>
                <w:szCs w:val="20"/>
              </w:rPr>
              <w:t>unharmful</w:t>
            </w:r>
            <w:proofErr w:type="spellEnd"/>
            <w:r w:rsidRPr="00951FFD">
              <w:rPr>
                <w:rFonts w:ascii="Times New Roman" w:hAnsi="Times New Roman" w:cs="Times New Roman"/>
                <w:sz w:val="20"/>
                <w:szCs w:val="20"/>
              </w:rPr>
              <w:t>) to reach sexual arousal such as leather, rubber and toys</w:t>
            </w:r>
          </w:p>
          <w:p w:rsidR="00A80102" w:rsidRPr="00951FFD" w:rsidRDefault="00A80102" w:rsidP="00351886">
            <w:pPr>
              <w:pStyle w:val="Standard"/>
              <w:spacing w:after="0" w:line="240" w:lineRule="auto"/>
              <w:rPr>
                <w:rFonts w:ascii="Times New Roman" w:hAnsi="Times New Roman" w:cs="Times New Roman"/>
                <w:sz w:val="20"/>
                <w:szCs w:val="20"/>
              </w:rPr>
            </w:pPr>
          </w:p>
        </w:tc>
        <w:tc>
          <w:tcPr>
            <w:tcW w:w="0" w:type="auto"/>
            <w:shd w:val="clear" w:color="auto" w:fill="FFFFFF"/>
            <w:tcMar>
              <w:top w:w="0" w:type="dxa"/>
              <w:left w:w="0" w:type="dxa"/>
              <w:bottom w:w="0" w:type="dxa"/>
              <w:right w:w="0" w:type="dxa"/>
            </w:tcMar>
          </w:tcPr>
          <w:p w:rsidR="00A80102" w:rsidRPr="00260B0C" w:rsidRDefault="00260B0C" w:rsidP="00260B0C">
            <w:pPr>
              <w:pStyle w:val="Standard"/>
              <w:tabs>
                <w:tab w:val="left" w:pos="219"/>
                <w:tab w:val="center" w:pos="477"/>
              </w:tabs>
              <w:bidi/>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0" w:type="auto"/>
            <w:shd w:val="clear" w:color="auto" w:fill="FFFFFF"/>
            <w:tcMar>
              <w:top w:w="0" w:type="dxa"/>
              <w:left w:w="0" w:type="dxa"/>
              <w:bottom w:w="0" w:type="dxa"/>
              <w:right w:w="0" w:type="dxa"/>
            </w:tcMar>
          </w:tcPr>
          <w:p w:rsidR="00A80102" w:rsidRPr="00951FFD" w:rsidRDefault="00D94B39" w:rsidP="00260B0C">
            <w:pPr>
              <w:pStyle w:val="Standard"/>
              <w:bidi/>
              <w:spacing w:after="0" w:line="240" w:lineRule="auto"/>
              <w:jc w:val="center"/>
              <w:rPr>
                <w:rFonts w:ascii="Times New Roman" w:hAnsi="Times New Roman" w:cs="Times New Roman"/>
                <w:sz w:val="20"/>
                <w:szCs w:val="20"/>
              </w:rPr>
            </w:pPr>
            <w:r w:rsidRPr="00951FFD">
              <w:rPr>
                <w:rFonts w:ascii="Times New Roman" w:hAnsi="Times New Roman" w:cs="Times New Roman"/>
                <w:sz w:val="20"/>
                <w:szCs w:val="20"/>
                <w:rtl/>
                <w:lang w:val="en-GB"/>
              </w:rPr>
              <w:t>%82</w:t>
            </w:r>
          </w:p>
        </w:tc>
      </w:tr>
      <w:tr w:rsidR="00A80102" w:rsidRPr="00951FFD" w:rsidTr="00D521DC">
        <w:trPr>
          <w:trHeight w:val="377"/>
        </w:trPr>
        <w:tc>
          <w:tcPr>
            <w:tcW w:w="0" w:type="auto"/>
            <w:shd w:val="clear" w:color="auto" w:fill="auto"/>
            <w:tcMar>
              <w:top w:w="0" w:type="dxa"/>
              <w:left w:w="0" w:type="dxa"/>
              <w:bottom w:w="0" w:type="dxa"/>
              <w:right w:w="0" w:type="dxa"/>
            </w:tcMar>
          </w:tcPr>
          <w:p w:rsidR="00A80102" w:rsidRPr="00951FFD" w:rsidRDefault="00D94B39" w:rsidP="00351886">
            <w:pPr>
              <w:pStyle w:val="Standard"/>
              <w:spacing w:after="0" w:line="240" w:lineRule="auto"/>
              <w:rPr>
                <w:rFonts w:ascii="Times New Roman" w:hAnsi="Times New Roman" w:cs="Times New Roman"/>
                <w:sz w:val="20"/>
                <w:szCs w:val="20"/>
              </w:rPr>
            </w:pPr>
            <w:r w:rsidRPr="00951FFD">
              <w:rPr>
                <w:rFonts w:ascii="Times New Roman" w:hAnsi="Times New Roman" w:cs="Times New Roman"/>
                <w:sz w:val="20"/>
                <w:szCs w:val="20"/>
              </w:rPr>
              <w:t>Reaching sexual arousal by looking at people’s body parts</w:t>
            </w:r>
          </w:p>
        </w:tc>
        <w:tc>
          <w:tcPr>
            <w:tcW w:w="0" w:type="auto"/>
            <w:shd w:val="clear" w:color="auto" w:fill="auto"/>
            <w:tcMar>
              <w:top w:w="0" w:type="dxa"/>
              <w:left w:w="0" w:type="dxa"/>
              <w:bottom w:w="0" w:type="dxa"/>
              <w:right w:w="0" w:type="dxa"/>
            </w:tcMar>
          </w:tcPr>
          <w:p w:rsidR="00A80102" w:rsidRPr="00951FFD" w:rsidRDefault="00D94B39" w:rsidP="00260B0C">
            <w:pPr>
              <w:pStyle w:val="Standard"/>
              <w:bidi/>
              <w:spacing w:after="0" w:line="240" w:lineRule="auto"/>
              <w:jc w:val="center"/>
              <w:rPr>
                <w:rFonts w:ascii="Times New Roman" w:hAnsi="Times New Roman" w:cs="Times New Roman"/>
                <w:sz w:val="20"/>
                <w:szCs w:val="20"/>
              </w:rPr>
            </w:pPr>
            <w:r w:rsidRPr="00951FFD">
              <w:rPr>
                <w:rFonts w:ascii="Times New Roman" w:hAnsi="Times New Roman" w:cs="Times New Roman"/>
                <w:sz w:val="20"/>
                <w:szCs w:val="20"/>
                <w:rtl/>
                <w:lang w:val="en-GB"/>
              </w:rPr>
              <w:t>%79.1</w:t>
            </w:r>
          </w:p>
        </w:tc>
        <w:tc>
          <w:tcPr>
            <w:tcW w:w="0" w:type="auto"/>
            <w:shd w:val="clear" w:color="auto" w:fill="auto"/>
            <w:tcMar>
              <w:top w:w="0" w:type="dxa"/>
              <w:left w:w="0" w:type="dxa"/>
              <w:bottom w:w="0" w:type="dxa"/>
              <w:right w:w="0" w:type="dxa"/>
            </w:tcMar>
          </w:tcPr>
          <w:p w:rsidR="00A80102" w:rsidRPr="00951FFD" w:rsidRDefault="00D94B39" w:rsidP="00260B0C">
            <w:pPr>
              <w:pStyle w:val="Standard"/>
              <w:bidi/>
              <w:spacing w:after="0" w:line="240" w:lineRule="auto"/>
              <w:jc w:val="center"/>
              <w:rPr>
                <w:rFonts w:ascii="Times New Roman" w:hAnsi="Times New Roman" w:cs="Times New Roman"/>
                <w:sz w:val="20"/>
                <w:szCs w:val="20"/>
              </w:rPr>
            </w:pPr>
            <w:r w:rsidRPr="00951FFD">
              <w:rPr>
                <w:rFonts w:ascii="Times New Roman" w:hAnsi="Times New Roman" w:cs="Times New Roman"/>
                <w:sz w:val="20"/>
                <w:szCs w:val="20"/>
                <w:rtl/>
                <w:lang w:val="en-GB"/>
              </w:rPr>
              <w:t>%80.4</w:t>
            </w:r>
          </w:p>
        </w:tc>
      </w:tr>
      <w:tr w:rsidR="00A80102" w:rsidRPr="00951FFD" w:rsidTr="00D521DC">
        <w:trPr>
          <w:trHeight w:val="350"/>
        </w:trPr>
        <w:tc>
          <w:tcPr>
            <w:tcW w:w="0" w:type="auto"/>
            <w:shd w:val="clear" w:color="auto" w:fill="FFFFFF"/>
            <w:tcMar>
              <w:top w:w="0" w:type="dxa"/>
              <w:left w:w="0" w:type="dxa"/>
              <w:bottom w:w="0" w:type="dxa"/>
              <w:right w:w="0" w:type="dxa"/>
            </w:tcMar>
          </w:tcPr>
          <w:p w:rsidR="00A80102" w:rsidRPr="00951FFD" w:rsidRDefault="00D94B39" w:rsidP="00351886">
            <w:pPr>
              <w:pStyle w:val="Standard"/>
              <w:spacing w:after="0" w:line="240" w:lineRule="auto"/>
              <w:rPr>
                <w:rFonts w:ascii="Times New Roman" w:hAnsi="Times New Roman" w:cs="Times New Roman"/>
                <w:sz w:val="20"/>
                <w:szCs w:val="20"/>
              </w:rPr>
            </w:pPr>
            <w:r w:rsidRPr="00951FFD">
              <w:rPr>
                <w:rFonts w:ascii="Times New Roman" w:hAnsi="Times New Roman" w:cs="Times New Roman"/>
                <w:sz w:val="20"/>
                <w:szCs w:val="20"/>
              </w:rPr>
              <w:t>Undressing in public</w:t>
            </w:r>
          </w:p>
          <w:p w:rsidR="00A80102" w:rsidRPr="00951FFD" w:rsidRDefault="00A80102" w:rsidP="00351886">
            <w:pPr>
              <w:pStyle w:val="Standard"/>
              <w:spacing w:after="0" w:line="240" w:lineRule="auto"/>
              <w:rPr>
                <w:rFonts w:ascii="Times New Roman" w:hAnsi="Times New Roman" w:cs="Times New Roman"/>
                <w:sz w:val="20"/>
                <w:szCs w:val="20"/>
              </w:rPr>
            </w:pPr>
          </w:p>
        </w:tc>
        <w:tc>
          <w:tcPr>
            <w:tcW w:w="0" w:type="auto"/>
            <w:shd w:val="clear" w:color="auto" w:fill="FFFFFF"/>
            <w:tcMar>
              <w:top w:w="0" w:type="dxa"/>
              <w:left w:w="0" w:type="dxa"/>
              <w:bottom w:w="0" w:type="dxa"/>
              <w:right w:w="0" w:type="dxa"/>
            </w:tcMar>
          </w:tcPr>
          <w:p w:rsidR="00A80102" w:rsidRPr="00951FFD" w:rsidRDefault="00D94B39" w:rsidP="00260B0C">
            <w:pPr>
              <w:pStyle w:val="Standard"/>
              <w:bidi/>
              <w:spacing w:after="0" w:line="240" w:lineRule="auto"/>
              <w:jc w:val="center"/>
              <w:rPr>
                <w:rFonts w:ascii="Times New Roman" w:hAnsi="Times New Roman" w:cs="Times New Roman"/>
                <w:sz w:val="20"/>
                <w:szCs w:val="20"/>
              </w:rPr>
            </w:pPr>
            <w:r w:rsidRPr="00951FFD">
              <w:rPr>
                <w:rFonts w:ascii="Times New Roman" w:hAnsi="Times New Roman" w:cs="Times New Roman"/>
                <w:sz w:val="20"/>
                <w:szCs w:val="20"/>
                <w:rtl/>
                <w:lang w:val="en-GB"/>
              </w:rPr>
              <w:t>%75</w:t>
            </w:r>
          </w:p>
        </w:tc>
        <w:tc>
          <w:tcPr>
            <w:tcW w:w="0" w:type="auto"/>
            <w:shd w:val="clear" w:color="auto" w:fill="FFFFFF"/>
            <w:tcMar>
              <w:top w:w="0" w:type="dxa"/>
              <w:left w:w="0" w:type="dxa"/>
              <w:bottom w:w="0" w:type="dxa"/>
              <w:right w:w="0" w:type="dxa"/>
            </w:tcMar>
          </w:tcPr>
          <w:p w:rsidR="00A80102" w:rsidRPr="00951FFD" w:rsidRDefault="00D94B39" w:rsidP="00260B0C">
            <w:pPr>
              <w:pStyle w:val="Standard"/>
              <w:bidi/>
              <w:spacing w:after="0" w:line="240" w:lineRule="auto"/>
              <w:ind w:right="-136"/>
              <w:jc w:val="center"/>
              <w:rPr>
                <w:rFonts w:ascii="Times New Roman" w:hAnsi="Times New Roman" w:cs="Times New Roman"/>
                <w:sz w:val="20"/>
                <w:szCs w:val="20"/>
              </w:rPr>
            </w:pPr>
            <w:r w:rsidRPr="00951FFD">
              <w:rPr>
                <w:rFonts w:ascii="Times New Roman" w:hAnsi="Times New Roman" w:cs="Times New Roman"/>
                <w:sz w:val="20"/>
                <w:szCs w:val="20"/>
                <w:rtl/>
              </w:rPr>
              <w:t>%77</w:t>
            </w:r>
          </w:p>
        </w:tc>
      </w:tr>
      <w:tr w:rsidR="00A80102" w:rsidRPr="00951FFD" w:rsidTr="00D521DC">
        <w:trPr>
          <w:trHeight w:val="323"/>
        </w:trPr>
        <w:tc>
          <w:tcPr>
            <w:tcW w:w="0" w:type="auto"/>
            <w:shd w:val="clear" w:color="auto" w:fill="auto"/>
            <w:tcMar>
              <w:top w:w="0" w:type="dxa"/>
              <w:left w:w="0" w:type="dxa"/>
              <w:bottom w:w="0" w:type="dxa"/>
              <w:right w:w="0" w:type="dxa"/>
            </w:tcMar>
          </w:tcPr>
          <w:p w:rsidR="00A80102" w:rsidRPr="00951FFD" w:rsidRDefault="00D94B39" w:rsidP="00351886">
            <w:pPr>
              <w:pStyle w:val="Standard"/>
              <w:spacing w:after="0" w:line="240" w:lineRule="auto"/>
              <w:rPr>
                <w:rFonts w:ascii="Times New Roman" w:hAnsi="Times New Roman" w:cs="Times New Roman"/>
                <w:sz w:val="20"/>
                <w:szCs w:val="20"/>
              </w:rPr>
            </w:pPr>
            <w:r w:rsidRPr="00951FFD">
              <w:rPr>
                <w:rFonts w:ascii="Times New Roman" w:hAnsi="Times New Roman" w:cs="Times New Roman"/>
                <w:sz w:val="20"/>
                <w:szCs w:val="20"/>
              </w:rPr>
              <w:t>Looking under people’s clothes</w:t>
            </w:r>
          </w:p>
          <w:p w:rsidR="00A80102" w:rsidRPr="00951FFD" w:rsidRDefault="00A80102" w:rsidP="00351886">
            <w:pPr>
              <w:pStyle w:val="Standard"/>
              <w:spacing w:after="0" w:line="240" w:lineRule="auto"/>
              <w:rPr>
                <w:rFonts w:ascii="Times New Roman" w:hAnsi="Times New Roman" w:cs="Times New Roman"/>
                <w:sz w:val="20"/>
                <w:szCs w:val="20"/>
              </w:rPr>
            </w:pPr>
          </w:p>
        </w:tc>
        <w:tc>
          <w:tcPr>
            <w:tcW w:w="0" w:type="auto"/>
            <w:shd w:val="clear" w:color="auto" w:fill="auto"/>
            <w:tcMar>
              <w:top w:w="0" w:type="dxa"/>
              <w:left w:w="0" w:type="dxa"/>
              <w:bottom w:w="0" w:type="dxa"/>
              <w:right w:w="0" w:type="dxa"/>
            </w:tcMar>
          </w:tcPr>
          <w:p w:rsidR="00A80102" w:rsidRPr="00951FFD" w:rsidRDefault="00D94B39" w:rsidP="00260B0C">
            <w:pPr>
              <w:pStyle w:val="Standard"/>
              <w:bidi/>
              <w:spacing w:after="0" w:line="240" w:lineRule="auto"/>
              <w:ind w:right="-158"/>
              <w:jc w:val="center"/>
              <w:rPr>
                <w:rFonts w:ascii="Times New Roman" w:hAnsi="Times New Roman" w:cs="Times New Roman"/>
                <w:sz w:val="20"/>
                <w:szCs w:val="20"/>
              </w:rPr>
            </w:pPr>
            <w:r w:rsidRPr="00951FFD">
              <w:rPr>
                <w:rFonts w:ascii="Times New Roman" w:hAnsi="Times New Roman" w:cs="Times New Roman"/>
                <w:sz w:val="20"/>
                <w:szCs w:val="20"/>
                <w:rtl/>
              </w:rPr>
              <w:t>%72.9</w:t>
            </w:r>
          </w:p>
        </w:tc>
        <w:tc>
          <w:tcPr>
            <w:tcW w:w="0" w:type="auto"/>
            <w:shd w:val="clear" w:color="auto" w:fill="auto"/>
            <w:tcMar>
              <w:top w:w="0" w:type="dxa"/>
              <w:left w:w="0" w:type="dxa"/>
              <w:bottom w:w="0" w:type="dxa"/>
              <w:right w:w="0" w:type="dxa"/>
            </w:tcMar>
          </w:tcPr>
          <w:p w:rsidR="00A80102" w:rsidRPr="00951FFD" w:rsidRDefault="00D94B39" w:rsidP="00260B0C">
            <w:pPr>
              <w:pStyle w:val="Standard"/>
              <w:bidi/>
              <w:spacing w:after="0" w:line="240" w:lineRule="auto"/>
              <w:jc w:val="center"/>
              <w:rPr>
                <w:rFonts w:ascii="Times New Roman" w:hAnsi="Times New Roman" w:cs="Times New Roman"/>
                <w:sz w:val="20"/>
                <w:szCs w:val="20"/>
              </w:rPr>
            </w:pPr>
            <w:r w:rsidRPr="00951FFD">
              <w:rPr>
                <w:rFonts w:ascii="Times New Roman" w:hAnsi="Times New Roman" w:cs="Times New Roman"/>
                <w:sz w:val="20"/>
                <w:szCs w:val="20"/>
                <w:rtl/>
                <w:lang w:val="en-GB"/>
              </w:rPr>
              <w:t>%74</w:t>
            </w:r>
          </w:p>
        </w:tc>
      </w:tr>
      <w:tr w:rsidR="00A80102" w:rsidRPr="00951FFD" w:rsidTr="00D521DC">
        <w:trPr>
          <w:trHeight w:val="215"/>
        </w:trPr>
        <w:tc>
          <w:tcPr>
            <w:tcW w:w="0" w:type="auto"/>
            <w:shd w:val="clear" w:color="auto" w:fill="FFFFFF"/>
            <w:tcMar>
              <w:top w:w="0" w:type="dxa"/>
              <w:left w:w="0" w:type="dxa"/>
              <w:bottom w:w="0" w:type="dxa"/>
              <w:right w:w="0" w:type="dxa"/>
            </w:tcMar>
          </w:tcPr>
          <w:p w:rsidR="00A80102" w:rsidRPr="00951FFD" w:rsidRDefault="00D94B39" w:rsidP="00351886">
            <w:pPr>
              <w:pStyle w:val="Standard"/>
              <w:spacing w:after="0" w:line="240" w:lineRule="auto"/>
              <w:rPr>
                <w:rFonts w:ascii="Times New Roman" w:hAnsi="Times New Roman" w:cs="Times New Roman"/>
                <w:sz w:val="20"/>
                <w:szCs w:val="20"/>
              </w:rPr>
            </w:pPr>
            <w:r w:rsidRPr="00951FFD">
              <w:rPr>
                <w:rFonts w:ascii="Times New Roman" w:hAnsi="Times New Roman" w:cs="Times New Roman"/>
                <w:sz w:val="20"/>
                <w:szCs w:val="20"/>
              </w:rPr>
              <w:t>Rubbing the body against others for sexual arousal</w:t>
            </w:r>
          </w:p>
          <w:p w:rsidR="00A80102" w:rsidRPr="00951FFD" w:rsidRDefault="00A80102" w:rsidP="00351886">
            <w:pPr>
              <w:pStyle w:val="Standard"/>
              <w:spacing w:after="0" w:line="240" w:lineRule="auto"/>
              <w:rPr>
                <w:rFonts w:ascii="Times New Roman" w:hAnsi="Times New Roman" w:cs="Times New Roman"/>
                <w:sz w:val="20"/>
                <w:szCs w:val="20"/>
              </w:rPr>
            </w:pPr>
          </w:p>
        </w:tc>
        <w:tc>
          <w:tcPr>
            <w:tcW w:w="0" w:type="auto"/>
            <w:shd w:val="clear" w:color="auto" w:fill="FFFFFF"/>
            <w:tcMar>
              <w:top w:w="0" w:type="dxa"/>
              <w:left w:w="0" w:type="dxa"/>
              <w:bottom w:w="0" w:type="dxa"/>
              <w:right w:w="0" w:type="dxa"/>
            </w:tcMar>
          </w:tcPr>
          <w:p w:rsidR="00A80102" w:rsidRPr="00951FFD" w:rsidRDefault="00D94B39" w:rsidP="00260B0C">
            <w:pPr>
              <w:pStyle w:val="Standard"/>
              <w:bidi/>
              <w:spacing w:after="0" w:line="240" w:lineRule="auto"/>
              <w:jc w:val="center"/>
              <w:rPr>
                <w:rFonts w:ascii="Times New Roman" w:hAnsi="Times New Roman" w:cs="Times New Roman"/>
                <w:sz w:val="20"/>
                <w:szCs w:val="20"/>
              </w:rPr>
            </w:pPr>
            <w:r w:rsidRPr="00951FFD">
              <w:rPr>
                <w:rFonts w:ascii="Times New Roman" w:hAnsi="Times New Roman" w:cs="Times New Roman"/>
                <w:sz w:val="20"/>
                <w:szCs w:val="20"/>
                <w:rtl/>
                <w:lang w:val="en-GB"/>
              </w:rPr>
              <w:t>%70.9</w:t>
            </w:r>
          </w:p>
        </w:tc>
        <w:tc>
          <w:tcPr>
            <w:tcW w:w="0" w:type="auto"/>
            <w:shd w:val="clear" w:color="auto" w:fill="FFFFFF"/>
            <w:tcMar>
              <w:top w:w="0" w:type="dxa"/>
              <w:left w:w="0" w:type="dxa"/>
              <w:bottom w:w="0" w:type="dxa"/>
              <w:right w:w="0" w:type="dxa"/>
            </w:tcMar>
          </w:tcPr>
          <w:p w:rsidR="00A80102" w:rsidRPr="00951FFD" w:rsidRDefault="00D94B39" w:rsidP="00260B0C">
            <w:pPr>
              <w:pStyle w:val="Standard"/>
              <w:bidi/>
              <w:spacing w:after="0" w:line="240" w:lineRule="auto"/>
              <w:jc w:val="center"/>
              <w:rPr>
                <w:rFonts w:ascii="Times New Roman" w:hAnsi="Times New Roman" w:cs="Times New Roman"/>
                <w:sz w:val="20"/>
                <w:szCs w:val="20"/>
              </w:rPr>
            </w:pPr>
            <w:r w:rsidRPr="00951FFD">
              <w:rPr>
                <w:rFonts w:ascii="Times New Roman" w:hAnsi="Times New Roman" w:cs="Times New Roman"/>
                <w:sz w:val="20"/>
                <w:szCs w:val="20"/>
                <w:rtl/>
                <w:lang w:val="en-GB"/>
              </w:rPr>
              <w:t>%75.4</w:t>
            </w:r>
          </w:p>
        </w:tc>
      </w:tr>
      <w:tr w:rsidR="00A80102" w:rsidRPr="00951FFD" w:rsidTr="00D521DC">
        <w:trPr>
          <w:trHeight w:val="70"/>
        </w:trPr>
        <w:tc>
          <w:tcPr>
            <w:tcW w:w="0" w:type="auto"/>
            <w:shd w:val="clear" w:color="auto" w:fill="auto"/>
            <w:tcMar>
              <w:top w:w="0" w:type="dxa"/>
              <w:left w:w="0" w:type="dxa"/>
              <w:bottom w:w="0" w:type="dxa"/>
              <w:right w:w="0" w:type="dxa"/>
            </w:tcMar>
          </w:tcPr>
          <w:p w:rsidR="00A80102" w:rsidRPr="00951FFD" w:rsidRDefault="00D94B39" w:rsidP="00351886">
            <w:pPr>
              <w:pStyle w:val="Standard"/>
              <w:spacing w:after="0" w:line="240" w:lineRule="auto"/>
              <w:rPr>
                <w:rFonts w:ascii="Times New Roman" w:hAnsi="Times New Roman" w:cs="Times New Roman"/>
                <w:sz w:val="20"/>
                <w:szCs w:val="20"/>
              </w:rPr>
            </w:pPr>
            <w:r w:rsidRPr="00951FFD">
              <w:rPr>
                <w:rFonts w:ascii="Times New Roman" w:hAnsi="Times New Roman" w:cs="Times New Roman"/>
                <w:sz w:val="20"/>
                <w:szCs w:val="20"/>
              </w:rPr>
              <w:t>Kissing strangers</w:t>
            </w:r>
          </w:p>
        </w:tc>
        <w:tc>
          <w:tcPr>
            <w:tcW w:w="0" w:type="auto"/>
            <w:shd w:val="clear" w:color="auto" w:fill="auto"/>
            <w:tcMar>
              <w:top w:w="0" w:type="dxa"/>
              <w:left w:w="0" w:type="dxa"/>
              <w:bottom w:w="0" w:type="dxa"/>
              <w:right w:w="0" w:type="dxa"/>
            </w:tcMar>
          </w:tcPr>
          <w:p w:rsidR="00A80102" w:rsidRPr="00951FFD" w:rsidRDefault="00D94B39" w:rsidP="00260B0C">
            <w:pPr>
              <w:pStyle w:val="Standard"/>
              <w:bidi/>
              <w:spacing w:after="0" w:line="240" w:lineRule="auto"/>
              <w:jc w:val="center"/>
              <w:rPr>
                <w:rFonts w:ascii="Times New Roman" w:hAnsi="Times New Roman" w:cs="Times New Roman"/>
                <w:sz w:val="20"/>
                <w:szCs w:val="20"/>
              </w:rPr>
            </w:pPr>
            <w:r w:rsidRPr="00951FFD">
              <w:rPr>
                <w:rFonts w:ascii="Times New Roman" w:hAnsi="Times New Roman" w:cs="Times New Roman"/>
                <w:sz w:val="20"/>
                <w:szCs w:val="20"/>
                <w:rtl/>
                <w:lang w:val="en-GB"/>
              </w:rPr>
              <w:t>%64.6</w:t>
            </w:r>
          </w:p>
        </w:tc>
        <w:tc>
          <w:tcPr>
            <w:tcW w:w="0" w:type="auto"/>
            <w:shd w:val="clear" w:color="auto" w:fill="auto"/>
            <w:tcMar>
              <w:top w:w="0" w:type="dxa"/>
              <w:left w:w="0" w:type="dxa"/>
              <w:bottom w:w="0" w:type="dxa"/>
              <w:right w:w="0" w:type="dxa"/>
            </w:tcMar>
          </w:tcPr>
          <w:p w:rsidR="00A80102" w:rsidRPr="00951FFD" w:rsidRDefault="00D94B39" w:rsidP="00260B0C">
            <w:pPr>
              <w:pStyle w:val="Standard"/>
              <w:bidi/>
              <w:spacing w:after="0" w:line="240" w:lineRule="auto"/>
              <w:ind w:right="-136"/>
              <w:jc w:val="center"/>
              <w:rPr>
                <w:rFonts w:ascii="Times New Roman" w:hAnsi="Times New Roman" w:cs="Times New Roman"/>
                <w:sz w:val="20"/>
                <w:szCs w:val="20"/>
              </w:rPr>
            </w:pPr>
            <w:r w:rsidRPr="00951FFD">
              <w:rPr>
                <w:rFonts w:ascii="Times New Roman" w:hAnsi="Times New Roman" w:cs="Times New Roman"/>
                <w:sz w:val="20"/>
                <w:szCs w:val="20"/>
                <w:rtl/>
              </w:rPr>
              <w:t>%67.3</w:t>
            </w:r>
          </w:p>
        </w:tc>
      </w:tr>
    </w:tbl>
    <w:p w:rsidR="00A80102" w:rsidRPr="00951FFD" w:rsidRDefault="00A80102" w:rsidP="00351886">
      <w:pPr>
        <w:pStyle w:val="Standard"/>
        <w:spacing w:after="0" w:line="240" w:lineRule="auto"/>
        <w:jc w:val="both"/>
        <w:rPr>
          <w:rFonts w:ascii="Times New Roman" w:hAnsi="Times New Roman" w:cs="Times New Roman"/>
          <w:sz w:val="20"/>
          <w:szCs w:val="20"/>
        </w:rPr>
      </w:pPr>
    </w:p>
    <w:p w:rsidR="00A80102" w:rsidRPr="00951FFD"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sz w:val="20"/>
          <w:szCs w:val="20"/>
        </w:rPr>
        <w:t>Table 1 lists the total percentages as reported by both parents and teachers where one can see that some sexual behaviors are more frequent than others. Some behaviors reported more frequent by teachers when compared to parents which are as followed ‘Reaching sexual arousal by looking at people’s body parts’ ; ‘Undressing in public’; ‘Looking under people’s clothes’ and ‘Rubbing the body against others for sexual arousal’. Where the most frequent ones are ‘Using unusual objects (</w:t>
      </w:r>
      <w:proofErr w:type="spellStart"/>
      <w:r w:rsidRPr="00951FFD">
        <w:rPr>
          <w:rFonts w:ascii="Times New Roman" w:hAnsi="Times New Roman" w:cs="Times New Roman"/>
          <w:sz w:val="20"/>
          <w:szCs w:val="20"/>
        </w:rPr>
        <w:t>unharmful</w:t>
      </w:r>
      <w:proofErr w:type="spellEnd"/>
      <w:r w:rsidRPr="00951FFD">
        <w:rPr>
          <w:rFonts w:ascii="Times New Roman" w:hAnsi="Times New Roman" w:cs="Times New Roman"/>
          <w:sz w:val="20"/>
          <w:szCs w:val="20"/>
        </w:rPr>
        <w:t>) to reach sexual arousal such as leather, rubber and toys,’ and ‘Reaching sexual arousal by looking at people’s body parts,’ while ‘Kissing strangers’ was the least frequent among the behaviors.</w:t>
      </w:r>
    </w:p>
    <w:p w:rsidR="00D521DC" w:rsidRDefault="00D521DC" w:rsidP="00351886">
      <w:pPr>
        <w:pStyle w:val="Standard"/>
        <w:spacing w:after="0" w:line="240" w:lineRule="auto"/>
        <w:jc w:val="both"/>
        <w:rPr>
          <w:rFonts w:ascii="Times New Roman" w:hAnsi="Times New Roman" w:cs="Times New Roman"/>
          <w:i/>
          <w:iCs/>
          <w:sz w:val="20"/>
          <w:szCs w:val="20"/>
        </w:rPr>
      </w:pPr>
    </w:p>
    <w:p w:rsidR="00A80102" w:rsidRPr="00951FFD"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i/>
          <w:iCs/>
          <w:sz w:val="20"/>
          <w:szCs w:val="20"/>
        </w:rPr>
        <w:t>The Relationship between Social-Sexual Skills and Sexual Behavior</w:t>
      </w:r>
    </w:p>
    <w:p w:rsidR="00A80102" w:rsidRPr="00951FFD"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sz w:val="20"/>
          <w:szCs w:val="20"/>
        </w:rPr>
        <w:t>Person correlation was used to examine the relationship between the independent variables, the two sub-tests of the social-sexual skills, and the three sub-tests of the sexual behavior among the adolescents with autism. Moreover, Person correlation was used to examine the correlations between both scales in total scores.</w:t>
      </w:r>
    </w:p>
    <w:p w:rsidR="00D521DC" w:rsidRDefault="00D521DC" w:rsidP="00351886">
      <w:pPr>
        <w:pStyle w:val="Standard"/>
        <w:spacing w:after="0" w:line="240" w:lineRule="auto"/>
        <w:jc w:val="both"/>
        <w:rPr>
          <w:rFonts w:ascii="Times New Roman" w:hAnsi="Times New Roman" w:cs="Times New Roman"/>
          <w:b/>
          <w:bCs/>
          <w:sz w:val="20"/>
          <w:szCs w:val="20"/>
        </w:rPr>
      </w:pPr>
    </w:p>
    <w:p w:rsidR="00A80102" w:rsidRPr="00951FFD" w:rsidRDefault="00D94B39" w:rsidP="00D521DC">
      <w:pPr>
        <w:pStyle w:val="Standard"/>
        <w:spacing w:after="0" w:line="240" w:lineRule="auto"/>
        <w:jc w:val="center"/>
        <w:rPr>
          <w:rFonts w:ascii="Times New Roman" w:hAnsi="Times New Roman" w:cs="Times New Roman"/>
          <w:sz w:val="20"/>
          <w:szCs w:val="20"/>
        </w:rPr>
      </w:pPr>
      <w:r w:rsidRPr="00951FFD">
        <w:rPr>
          <w:rFonts w:ascii="Times New Roman" w:hAnsi="Times New Roman" w:cs="Times New Roman"/>
          <w:b/>
          <w:bCs/>
          <w:sz w:val="20"/>
          <w:szCs w:val="20"/>
        </w:rPr>
        <w:t>Table 2.Th</w:t>
      </w:r>
      <w:r w:rsidR="00D521DC">
        <w:rPr>
          <w:rFonts w:ascii="Times New Roman" w:hAnsi="Times New Roman" w:cs="Times New Roman"/>
          <w:b/>
          <w:bCs/>
          <w:sz w:val="20"/>
          <w:szCs w:val="20"/>
        </w:rPr>
        <w:t xml:space="preserve">e Correlation </w:t>
      </w:r>
      <w:proofErr w:type="gramStart"/>
      <w:r w:rsidR="00D521DC">
        <w:rPr>
          <w:rFonts w:ascii="Times New Roman" w:hAnsi="Times New Roman" w:cs="Times New Roman"/>
          <w:b/>
          <w:bCs/>
          <w:sz w:val="20"/>
          <w:szCs w:val="20"/>
        </w:rPr>
        <w:t>Between</w:t>
      </w:r>
      <w:proofErr w:type="gramEnd"/>
      <w:r w:rsidR="00D521DC">
        <w:rPr>
          <w:rFonts w:ascii="Times New Roman" w:hAnsi="Times New Roman" w:cs="Times New Roman"/>
          <w:b/>
          <w:bCs/>
          <w:sz w:val="20"/>
          <w:szCs w:val="20"/>
        </w:rPr>
        <w:t xml:space="preserve"> Social-Sexual Sub-Tests and Sexual Behavior Sub-T</w:t>
      </w:r>
      <w:r w:rsidRPr="00951FFD">
        <w:rPr>
          <w:rFonts w:ascii="Times New Roman" w:hAnsi="Times New Roman" w:cs="Times New Roman"/>
          <w:b/>
          <w:bCs/>
          <w:sz w:val="20"/>
          <w:szCs w:val="20"/>
        </w:rPr>
        <w:t>ests</w:t>
      </w:r>
    </w:p>
    <w:tbl>
      <w:tblPr>
        <w:tblW w:w="5000" w:type="pct"/>
        <w:tblCellMar>
          <w:left w:w="10" w:type="dxa"/>
          <w:right w:w="10" w:type="dxa"/>
        </w:tblCellMar>
        <w:tblLook w:val="0000"/>
      </w:tblPr>
      <w:tblGrid>
        <w:gridCol w:w="2874"/>
        <w:gridCol w:w="1848"/>
        <w:gridCol w:w="1659"/>
        <w:gridCol w:w="2129"/>
      </w:tblGrid>
      <w:tr w:rsidR="00A80102" w:rsidRPr="0047642A" w:rsidTr="0047642A">
        <w:trPr>
          <w:cantSplit/>
          <w:trHeight w:val="70"/>
        </w:trPr>
        <w:tc>
          <w:tcPr>
            <w:tcW w:w="1688" w:type="pct"/>
            <w:tcBorders>
              <w:top w:val="single" w:sz="8" w:space="0" w:color="000001"/>
              <w:left w:val="single" w:sz="8" w:space="0" w:color="000001"/>
              <w:bottom w:val="single" w:sz="8" w:space="0" w:color="000001"/>
              <w:right w:val="single" w:sz="8" w:space="0" w:color="000001"/>
            </w:tcBorders>
            <w:shd w:val="clear" w:color="auto" w:fill="auto"/>
            <w:tcMar>
              <w:top w:w="0" w:type="dxa"/>
              <w:left w:w="30" w:type="dxa"/>
              <w:bottom w:w="0" w:type="dxa"/>
              <w:right w:w="30" w:type="dxa"/>
            </w:tcMar>
          </w:tcPr>
          <w:p w:rsidR="00A80102" w:rsidRPr="0047642A" w:rsidRDefault="00D94B39" w:rsidP="00D521DC">
            <w:pPr>
              <w:pStyle w:val="Standard"/>
              <w:spacing w:after="0" w:line="240" w:lineRule="auto"/>
              <w:jc w:val="center"/>
              <w:rPr>
                <w:rFonts w:ascii="Times New Roman" w:hAnsi="Times New Roman" w:cs="Times New Roman"/>
                <w:sz w:val="20"/>
                <w:szCs w:val="20"/>
              </w:rPr>
            </w:pPr>
            <w:r w:rsidRPr="0047642A">
              <w:rPr>
                <w:rFonts w:ascii="Times New Roman" w:hAnsi="Times New Roman" w:cs="Times New Roman"/>
                <w:sz w:val="20"/>
                <w:szCs w:val="20"/>
                <w:u w:val="single"/>
              </w:rPr>
              <w:t>Social-Sexual Skills</w:t>
            </w:r>
          </w:p>
          <w:p w:rsidR="00A80102" w:rsidRPr="0047642A" w:rsidRDefault="00A80102" w:rsidP="00D521DC">
            <w:pPr>
              <w:pStyle w:val="Standard"/>
              <w:spacing w:after="0" w:line="240" w:lineRule="auto"/>
              <w:jc w:val="center"/>
              <w:rPr>
                <w:rFonts w:ascii="Times New Roman" w:hAnsi="Times New Roman" w:cs="Times New Roman"/>
                <w:sz w:val="20"/>
                <w:szCs w:val="20"/>
              </w:rPr>
            </w:pPr>
          </w:p>
        </w:tc>
        <w:tc>
          <w:tcPr>
            <w:tcW w:w="1086" w:type="pct"/>
            <w:tcBorders>
              <w:top w:val="single" w:sz="8" w:space="0" w:color="000001"/>
              <w:left w:val="single" w:sz="8" w:space="0" w:color="000001"/>
              <w:bottom w:val="single" w:sz="8" w:space="0" w:color="000001"/>
              <w:right w:val="single" w:sz="8" w:space="0" w:color="000001"/>
            </w:tcBorders>
            <w:shd w:val="clear" w:color="auto" w:fill="auto"/>
            <w:tcMar>
              <w:top w:w="0" w:type="dxa"/>
              <w:left w:w="30" w:type="dxa"/>
              <w:bottom w:w="0" w:type="dxa"/>
              <w:right w:w="30" w:type="dxa"/>
            </w:tcMar>
          </w:tcPr>
          <w:p w:rsidR="00A80102" w:rsidRPr="0047642A" w:rsidRDefault="00D94B39" w:rsidP="00D521DC">
            <w:pPr>
              <w:pStyle w:val="Standard"/>
              <w:spacing w:after="0" w:line="240" w:lineRule="auto"/>
              <w:jc w:val="center"/>
              <w:rPr>
                <w:rFonts w:ascii="Times New Roman" w:hAnsi="Times New Roman" w:cs="Times New Roman"/>
                <w:sz w:val="20"/>
                <w:szCs w:val="20"/>
              </w:rPr>
            </w:pPr>
            <w:r w:rsidRPr="0047642A">
              <w:rPr>
                <w:rFonts w:ascii="Times New Roman" w:hAnsi="Times New Roman" w:cs="Times New Roman"/>
                <w:sz w:val="20"/>
                <w:szCs w:val="20"/>
              </w:rPr>
              <w:t>Self-Care skills</w:t>
            </w:r>
          </w:p>
        </w:tc>
        <w:tc>
          <w:tcPr>
            <w:tcW w:w="975" w:type="pct"/>
            <w:tcBorders>
              <w:top w:val="single" w:sz="8" w:space="0" w:color="000001"/>
              <w:left w:val="single" w:sz="8" w:space="0" w:color="000001"/>
              <w:bottom w:val="single" w:sz="8" w:space="0" w:color="000001"/>
              <w:right w:val="single" w:sz="8" w:space="0" w:color="000001"/>
            </w:tcBorders>
            <w:shd w:val="clear" w:color="auto" w:fill="auto"/>
            <w:tcMar>
              <w:top w:w="0" w:type="dxa"/>
              <w:left w:w="30" w:type="dxa"/>
              <w:bottom w:w="0" w:type="dxa"/>
              <w:right w:w="30" w:type="dxa"/>
            </w:tcMar>
          </w:tcPr>
          <w:p w:rsidR="00A80102" w:rsidRPr="0047642A" w:rsidRDefault="00D94B39" w:rsidP="00D521DC">
            <w:pPr>
              <w:pStyle w:val="Standard"/>
              <w:spacing w:after="0" w:line="240" w:lineRule="auto"/>
              <w:jc w:val="center"/>
              <w:rPr>
                <w:rFonts w:ascii="Times New Roman" w:hAnsi="Times New Roman" w:cs="Times New Roman"/>
                <w:sz w:val="20"/>
                <w:szCs w:val="20"/>
              </w:rPr>
            </w:pPr>
            <w:r w:rsidRPr="0047642A">
              <w:rPr>
                <w:rFonts w:ascii="Times New Roman" w:hAnsi="Times New Roman" w:cs="Times New Roman"/>
                <w:sz w:val="20"/>
                <w:szCs w:val="20"/>
              </w:rPr>
              <w:t>Social- Sexual Skills</w:t>
            </w:r>
          </w:p>
        </w:tc>
        <w:tc>
          <w:tcPr>
            <w:tcW w:w="1251" w:type="pct"/>
            <w:tcBorders>
              <w:top w:val="single" w:sz="8" w:space="0" w:color="000001"/>
              <w:left w:val="single" w:sz="8" w:space="0" w:color="000001"/>
              <w:bottom w:val="single" w:sz="8" w:space="0" w:color="000001"/>
              <w:right w:val="single" w:sz="8" w:space="0" w:color="000001"/>
            </w:tcBorders>
            <w:shd w:val="clear" w:color="auto" w:fill="auto"/>
            <w:tcMar>
              <w:top w:w="0" w:type="dxa"/>
              <w:left w:w="30" w:type="dxa"/>
              <w:bottom w:w="0" w:type="dxa"/>
              <w:right w:w="30" w:type="dxa"/>
            </w:tcMar>
          </w:tcPr>
          <w:p w:rsidR="00A80102" w:rsidRPr="0047642A" w:rsidRDefault="00D94B39" w:rsidP="00D521DC">
            <w:pPr>
              <w:pStyle w:val="Standard"/>
              <w:spacing w:after="0" w:line="240" w:lineRule="auto"/>
              <w:jc w:val="center"/>
              <w:rPr>
                <w:rFonts w:ascii="Times New Roman" w:hAnsi="Times New Roman" w:cs="Times New Roman"/>
                <w:sz w:val="20"/>
                <w:szCs w:val="20"/>
              </w:rPr>
            </w:pPr>
            <w:r w:rsidRPr="0047642A">
              <w:rPr>
                <w:rFonts w:ascii="Times New Roman" w:hAnsi="Times New Roman" w:cs="Times New Roman"/>
                <w:sz w:val="20"/>
                <w:szCs w:val="20"/>
              </w:rPr>
              <w:t>Total Score for Social-Sexual Skills</w:t>
            </w:r>
          </w:p>
        </w:tc>
      </w:tr>
      <w:tr w:rsidR="00A80102" w:rsidRPr="00951FFD" w:rsidTr="0047642A">
        <w:trPr>
          <w:cantSplit/>
          <w:trHeight w:val="70"/>
        </w:trPr>
        <w:tc>
          <w:tcPr>
            <w:tcW w:w="1688" w:type="pct"/>
            <w:tcBorders>
              <w:top w:val="single" w:sz="8" w:space="0" w:color="000001"/>
              <w:left w:val="single" w:sz="8" w:space="0" w:color="000001"/>
              <w:bottom w:val="single" w:sz="8" w:space="0" w:color="000001"/>
              <w:right w:val="single" w:sz="8" w:space="0" w:color="000001"/>
            </w:tcBorders>
            <w:shd w:val="clear" w:color="auto" w:fill="FFFFFF"/>
            <w:tcMar>
              <w:top w:w="0" w:type="dxa"/>
              <w:left w:w="30" w:type="dxa"/>
              <w:bottom w:w="0" w:type="dxa"/>
              <w:right w:w="30" w:type="dxa"/>
            </w:tcMar>
          </w:tcPr>
          <w:p w:rsidR="00A80102" w:rsidRPr="00951FFD" w:rsidRDefault="00D94B39" w:rsidP="00D521DC">
            <w:pPr>
              <w:pStyle w:val="Standard"/>
              <w:spacing w:after="0" w:line="240" w:lineRule="auto"/>
              <w:rPr>
                <w:rFonts w:ascii="Times New Roman" w:hAnsi="Times New Roman" w:cs="Times New Roman"/>
                <w:sz w:val="20"/>
                <w:szCs w:val="20"/>
              </w:rPr>
            </w:pPr>
            <w:r w:rsidRPr="00951FFD">
              <w:rPr>
                <w:rFonts w:ascii="Times New Roman" w:hAnsi="Times New Roman" w:cs="Times New Roman"/>
                <w:sz w:val="20"/>
                <w:szCs w:val="20"/>
              </w:rPr>
              <w:t>Sexual   Behaviors</w:t>
            </w:r>
            <w:r w:rsidRPr="00951FFD">
              <w:rPr>
                <w:rFonts w:ascii="Times New Roman" w:hAnsi="Times New Roman" w:cs="Times New Roman"/>
                <w:sz w:val="20"/>
                <w:szCs w:val="20"/>
              </w:rPr>
              <w:br/>
            </w:r>
          </w:p>
        </w:tc>
        <w:tc>
          <w:tcPr>
            <w:tcW w:w="1086" w:type="pct"/>
            <w:tcBorders>
              <w:top w:val="single" w:sz="8" w:space="0" w:color="000001"/>
              <w:left w:val="single" w:sz="8" w:space="0" w:color="000001"/>
              <w:bottom w:val="single" w:sz="8" w:space="0" w:color="000001"/>
              <w:right w:val="single" w:sz="8" w:space="0" w:color="000001"/>
            </w:tcBorders>
            <w:shd w:val="clear" w:color="auto" w:fill="FFFFFF"/>
            <w:tcMar>
              <w:top w:w="0" w:type="dxa"/>
              <w:left w:w="30" w:type="dxa"/>
              <w:bottom w:w="0" w:type="dxa"/>
              <w:right w:w="30" w:type="dxa"/>
            </w:tcMar>
          </w:tcPr>
          <w:p w:rsidR="00A80102" w:rsidRPr="00951FFD" w:rsidRDefault="00A80102" w:rsidP="00D521DC">
            <w:pPr>
              <w:pStyle w:val="Standard"/>
              <w:spacing w:after="0" w:line="240" w:lineRule="auto"/>
              <w:jc w:val="center"/>
              <w:rPr>
                <w:rFonts w:ascii="Times New Roman" w:hAnsi="Times New Roman" w:cs="Times New Roman"/>
                <w:sz w:val="20"/>
                <w:szCs w:val="20"/>
              </w:rPr>
            </w:pPr>
          </w:p>
        </w:tc>
        <w:tc>
          <w:tcPr>
            <w:tcW w:w="975" w:type="pct"/>
            <w:tcBorders>
              <w:top w:val="single" w:sz="8" w:space="0" w:color="000001"/>
              <w:left w:val="single" w:sz="8" w:space="0" w:color="000001"/>
              <w:bottom w:val="single" w:sz="8" w:space="0" w:color="000001"/>
              <w:right w:val="single" w:sz="8" w:space="0" w:color="000001"/>
            </w:tcBorders>
            <w:shd w:val="clear" w:color="auto" w:fill="FFFFFF"/>
            <w:tcMar>
              <w:top w:w="0" w:type="dxa"/>
              <w:left w:w="30" w:type="dxa"/>
              <w:bottom w:w="0" w:type="dxa"/>
              <w:right w:w="30" w:type="dxa"/>
            </w:tcMar>
          </w:tcPr>
          <w:p w:rsidR="00A80102" w:rsidRPr="00951FFD" w:rsidRDefault="00A80102" w:rsidP="00D521DC">
            <w:pPr>
              <w:pStyle w:val="Standard"/>
              <w:spacing w:after="0" w:line="240" w:lineRule="auto"/>
              <w:jc w:val="center"/>
              <w:rPr>
                <w:rFonts w:ascii="Times New Roman" w:hAnsi="Times New Roman" w:cs="Times New Roman"/>
                <w:sz w:val="20"/>
                <w:szCs w:val="20"/>
              </w:rPr>
            </w:pPr>
          </w:p>
        </w:tc>
        <w:tc>
          <w:tcPr>
            <w:tcW w:w="1251" w:type="pct"/>
            <w:tcBorders>
              <w:top w:val="single" w:sz="8" w:space="0" w:color="000001"/>
              <w:left w:val="single" w:sz="8" w:space="0" w:color="000001"/>
              <w:bottom w:val="single" w:sz="8" w:space="0" w:color="000001"/>
              <w:right w:val="single" w:sz="8" w:space="0" w:color="000001"/>
            </w:tcBorders>
            <w:shd w:val="clear" w:color="auto" w:fill="FFFFFF"/>
            <w:tcMar>
              <w:top w:w="0" w:type="dxa"/>
              <w:left w:w="30" w:type="dxa"/>
              <w:bottom w:w="0" w:type="dxa"/>
              <w:right w:w="30" w:type="dxa"/>
            </w:tcMar>
          </w:tcPr>
          <w:p w:rsidR="00A80102" w:rsidRPr="00951FFD" w:rsidRDefault="00A80102" w:rsidP="00D521DC">
            <w:pPr>
              <w:pStyle w:val="Standard"/>
              <w:spacing w:after="0" w:line="240" w:lineRule="auto"/>
              <w:jc w:val="center"/>
              <w:rPr>
                <w:rFonts w:ascii="Times New Roman" w:hAnsi="Times New Roman" w:cs="Times New Roman"/>
                <w:sz w:val="20"/>
                <w:szCs w:val="20"/>
              </w:rPr>
            </w:pPr>
          </w:p>
        </w:tc>
      </w:tr>
      <w:tr w:rsidR="00A80102" w:rsidRPr="00951FFD" w:rsidTr="0047642A">
        <w:trPr>
          <w:cantSplit/>
          <w:trHeight w:val="70"/>
        </w:trPr>
        <w:tc>
          <w:tcPr>
            <w:tcW w:w="1688" w:type="pct"/>
            <w:tcBorders>
              <w:top w:val="single" w:sz="8" w:space="0" w:color="000001"/>
              <w:left w:val="single" w:sz="8" w:space="0" w:color="000001"/>
              <w:bottom w:val="single" w:sz="8" w:space="0" w:color="000001"/>
              <w:right w:val="single" w:sz="8" w:space="0" w:color="000001"/>
            </w:tcBorders>
            <w:shd w:val="clear" w:color="auto" w:fill="FFFFFF"/>
            <w:tcMar>
              <w:top w:w="0" w:type="dxa"/>
              <w:left w:w="30" w:type="dxa"/>
              <w:bottom w:w="0" w:type="dxa"/>
              <w:right w:w="30" w:type="dxa"/>
            </w:tcMar>
          </w:tcPr>
          <w:p w:rsidR="00A80102" w:rsidRPr="00951FFD" w:rsidRDefault="00D94B39" w:rsidP="00D521DC">
            <w:pPr>
              <w:pStyle w:val="Standard"/>
              <w:spacing w:after="0" w:line="240" w:lineRule="auto"/>
              <w:rPr>
                <w:rFonts w:ascii="Times New Roman" w:hAnsi="Times New Roman" w:cs="Times New Roman"/>
                <w:sz w:val="20"/>
                <w:szCs w:val="20"/>
              </w:rPr>
            </w:pPr>
            <w:r w:rsidRPr="00951FFD">
              <w:rPr>
                <w:rFonts w:ascii="Times New Roman" w:hAnsi="Times New Roman" w:cs="Times New Roman"/>
                <w:sz w:val="20"/>
                <w:szCs w:val="20"/>
              </w:rPr>
              <w:t>Masturbation</w:t>
            </w:r>
          </w:p>
          <w:p w:rsidR="00A80102" w:rsidRPr="00951FFD" w:rsidRDefault="00A80102" w:rsidP="00D521DC">
            <w:pPr>
              <w:pStyle w:val="Standard"/>
              <w:spacing w:after="0" w:line="240" w:lineRule="auto"/>
              <w:rPr>
                <w:rFonts w:ascii="Times New Roman" w:hAnsi="Times New Roman" w:cs="Times New Roman"/>
                <w:color w:val="00000A"/>
                <w:sz w:val="20"/>
                <w:szCs w:val="20"/>
              </w:rPr>
            </w:pPr>
          </w:p>
        </w:tc>
        <w:tc>
          <w:tcPr>
            <w:tcW w:w="1086" w:type="pct"/>
            <w:tcBorders>
              <w:top w:val="single" w:sz="8" w:space="0" w:color="000001"/>
              <w:left w:val="single" w:sz="8" w:space="0" w:color="000001"/>
              <w:bottom w:val="single" w:sz="8" w:space="0" w:color="000001"/>
              <w:right w:val="single" w:sz="8" w:space="0" w:color="000001"/>
            </w:tcBorders>
            <w:shd w:val="clear" w:color="auto" w:fill="FFFFFF"/>
            <w:tcMar>
              <w:top w:w="0" w:type="dxa"/>
              <w:left w:w="30" w:type="dxa"/>
              <w:bottom w:w="0" w:type="dxa"/>
              <w:right w:w="30" w:type="dxa"/>
            </w:tcMar>
          </w:tcPr>
          <w:p w:rsidR="00A80102" w:rsidRPr="00951FFD" w:rsidRDefault="00D94B39" w:rsidP="00D521DC">
            <w:pPr>
              <w:pStyle w:val="Standard"/>
              <w:bidi/>
              <w:spacing w:after="0" w:line="240" w:lineRule="auto"/>
              <w:jc w:val="center"/>
              <w:rPr>
                <w:rFonts w:ascii="Times New Roman" w:hAnsi="Times New Roman" w:cs="Times New Roman"/>
                <w:sz w:val="20"/>
                <w:szCs w:val="20"/>
              </w:rPr>
            </w:pPr>
            <w:r w:rsidRPr="00951FFD">
              <w:rPr>
                <w:rFonts w:ascii="Times New Roman" w:eastAsia="Calibri" w:hAnsi="Times New Roman" w:cs="Times New Roman"/>
                <w:sz w:val="20"/>
                <w:szCs w:val="20"/>
                <w:rtl/>
              </w:rPr>
              <w:t>**-.438</w:t>
            </w:r>
          </w:p>
        </w:tc>
        <w:tc>
          <w:tcPr>
            <w:tcW w:w="975" w:type="pct"/>
            <w:tcBorders>
              <w:top w:val="single" w:sz="8" w:space="0" w:color="000001"/>
              <w:left w:val="single" w:sz="8" w:space="0" w:color="000001"/>
              <w:bottom w:val="single" w:sz="8" w:space="0" w:color="000001"/>
              <w:right w:val="single" w:sz="8" w:space="0" w:color="000001"/>
            </w:tcBorders>
            <w:shd w:val="clear" w:color="auto" w:fill="FFFFFF"/>
            <w:tcMar>
              <w:top w:w="0" w:type="dxa"/>
              <w:left w:w="30" w:type="dxa"/>
              <w:bottom w:w="0" w:type="dxa"/>
              <w:right w:w="30" w:type="dxa"/>
            </w:tcMar>
          </w:tcPr>
          <w:p w:rsidR="00A80102" w:rsidRPr="00951FFD" w:rsidRDefault="00D94B39" w:rsidP="00D521DC">
            <w:pPr>
              <w:pStyle w:val="Standard"/>
              <w:bidi/>
              <w:spacing w:after="0" w:line="240" w:lineRule="auto"/>
              <w:jc w:val="center"/>
              <w:rPr>
                <w:rFonts w:ascii="Times New Roman" w:hAnsi="Times New Roman" w:cs="Times New Roman"/>
                <w:sz w:val="20"/>
                <w:szCs w:val="20"/>
              </w:rPr>
            </w:pPr>
            <w:r w:rsidRPr="00951FFD">
              <w:rPr>
                <w:rFonts w:ascii="Times New Roman" w:eastAsia="Calibri" w:hAnsi="Times New Roman" w:cs="Times New Roman"/>
                <w:sz w:val="20"/>
                <w:szCs w:val="20"/>
                <w:rtl/>
              </w:rPr>
              <w:t>**-.807</w:t>
            </w:r>
          </w:p>
        </w:tc>
        <w:tc>
          <w:tcPr>
            <w:tcW w:w="1251" w:type="pct"/>
            <w:tcBorders>
              <w:top w:val="single" w:sz="8" w:space="0" w:color="000001"/>
              <w:left w:val="single" w:sz="8" w:space="0" w:color="000001"/>
              <w:bottom w:val="single" w:sz="8" w:space="0" w:color="000001"/>
              <w:right w:val="single" w:sz="8" w:space="0" w:color="000001"/>
            </w:tcBorders>
            <w:shd w:val="clear" w:color="auto" w:fill="FFFFFF"/>
            <w:tcMar>
              <w:top w:w="0" w:type="dxa"/>
              <w:left w:w="30" w:type="dxa"/>
              <w:bottom w:w="0" w:type="dxa"/>
              <w:right w:w="30" w:type="dxa"/>
            </w:tcMar>
          </w:tcPr>
          <w:p w:rsidR="00A80102" w:rsidRPr="00951FFD" w:rsidRDefault="00D94B39" w:rsidP="00D521DC">
            <w:pPr>
              <w:pStyle w:val="Standard"/>
              <w:bidi/>
              <w:spacing w:after="0" w:line="240" w:lineRule="auto"/>
              <w:jc w:val="center"/>
              <w:rPr>
                <w:rFonts w:ascii="Times New Roman" w:hAnsi="Times New Roman" w:cs="Times New Roman"/>
                <w:sz w:val="20"/>
                <w:szCs w:val="20"/>
              </w:rPr>
            </w:pPr>
            <w:r w:rsidRPr="00951FFD">
              <w:rPr>
                <w:rFonts w:ascii="Times New Roman" w:eastAsia="Calibri" w:hAnsi="Times New Roman" w:cs="Times New Roman"/>
                <w:sz w:val="20"/>
                <w:szCs w:val="20"/>
                <w:rtl/>
              </w:rPr>
              <w:t>**-.618</w:t>
            </w:r>
          </w:p>
        </w:tc>
      </w:tr>
      <w:tr w:rsidR="00A80102" w:rsidRPr="00951FFD" w:rsidTr="0047642A">
        <w:trPr>
          <w:cantSplit/>
          <w:trHeight w:val="70"/>
        </w:trPr>
        <w:tc>
          <w:tcPr>
            <w:tcW w:w="1688" w:type="pct"/>
            <w:tcBorders>
              <w:top w:val="single" w:sz="8" w:space="0" w:color="000001"/>
              <w:left w:val="single" w:sz="8" w:space="0" w:color="000001"/>
              <w:bottom w:val="single" w:sz="8" w:space="0" w:color="000001"/>
              <w:right w:val="single" w:sz="8" w:space="0" w:color="000001"/>
            </w:tcBorders>
            <w:shd w:val="clear" w:color="auto" w:fill="FFFFFF"/>
            <w:tcMar>
              <w:top w:w="0" w:type="dxa"/>
              <w:left w:w="30" w:type="dxa"/>
              <w:bottom w:w="0" w:type="dxa"/>
              <w:right w:w="30" w:type="dxa"/>
            </w:tcMar>
          </w:tcPr>
          <w:p w:rsidR="00A80102" w:rsidRPr="00951FFD" w:rsidRDefault="00D94B39" w:rsidP="00D521DC">
            <w:pPr>
              <w:pStyle w:val="Standard"/>
              <w:spacing w:after="0" w:line="240" w:lineRule="auto"/>
              <w:rPr>
                <w:rFonts w:ascii="Times New Roman" w:hAnsi="Times New Roman" w:cs="Times New Roman"/>
                <w:sz w:val="20"/>
                <w:szCs w:val="20"/>
              </w:rPr>
            </w:pPr>
            <w:r w:rsidRPr="00951FFD">
              <w:rPr>
                <w:rFonts w:ascii="Times New Roman" w:hAnsi="Times New Roman" w:cs="Times New Roman"/>
                <w:sz w:val="20"/>
                <w:szCs w:val="20"/>
              </w:rPr>
              <w:t>Inappropriate sexual behavior</w:t>
            </w:r>
          </w:p>
          <w:p w:rsidR="00A80102" w:rsidRPr="00951FFD" w:rsidRDefault="00A80102" w:rsidP="00D521DC">
            <w:pPr>
              <w:pStyle w:val="Standard"/>
              <w:spacing w:after="0" w:line="240" w:lineRule="auto"/>
              <w:rPr>
                <w:rFonts w:ascii="Times New Roman" w:hAnsi="Times New Roman" w:cs="Times New Roman"/>
                <w:sz w:val="20"/>
                <w:szCs w:val="20"/>
              </w:rPr>
            </w:pPr>
          </w:p>
          <w:p w:rsidR="00A80102" w:rsidRPr="00951FFD" w:rsidRDefault="00D94B39" w:rsidP="00D521DC">
            <w:pPr>
              <w:pStyle w:val="Standard"/>
              <w:spacing w:after="0" w:line="240" w:lineRule="auto"/>
              <w:rPr>
                <w:rFonts w:ascii="Times New Roman" w:hAnsi="Times New Roman" w:cs="Times New Roman"/>
                <w:sz w:val="20"/>
                <w:szCs w:val="20"/>
              </w:rPr>
            </w:pPr>
            <w:r w:rsidRPr="00951FFD">
              <w:rPr>
                <w:rFonts w:ascii="Times New Roman" w:hAnsi="Times New Roman" w:cs="Times New Roman"/>
                <w:sz w:val="20"/>
                <w:szCs w:val="20"/>
              </w:rPr>
              <w:t>towards self and others</w:t>
            </w:r>
          </w:p>
          <w:p w:rsidR="00A80102" w:rsidRPr="00951FFD" w:rsidRDefault="00A80102" w:rsidP="00D521DC">
            <w:pPr>
              <w:pStyle w:val="Standard"/>
              <w:spacing w:after="0" w:line="240" w:lineRule="auto"/>
              <w:rPr>
                <w:rFonts w:ascii="Times New Roman" w:hAnsi="Times New Roman" w:cs="Times New Roman"/>
                <w:color w:val="00000A"/>
                <w:sz w:val="20"/>
                <w:szCs w:val="20"/>
              </w:rPr>
            </w:pPr>
          </w:p>
        </w:tc>
        <w:tc>
          <w:tcPr>
            <w:tcW w:w="1086" w:type="pct"/>
            <w:tcBorders>
              <w:top w:val="single" w:sz="8" w:space="0" w:color="000001"/>
              <w:left w:val="single" w:sz="8" w:space="0" w:color="000001"/>
              <w:bottom w:val="single" w:sz="8" w:space="0" w:color="000001"/>
              <w:right w:val="single" w:sz="8" w:space="0" w:color="000001"/>
            </w:tcBorders>
            <w:shd w:val="clear" w:color="auto" w:fill="FFFFFF"/>
            <w:tcMar>
              <w:top w:w="0" w:type="dxa"/>
              <w:left w:w="30" w:type="dxa"/>
              <w:bottom w:w="0" w:type="dxa"/>
              <w:right w:w="30" w:type="dxa"/>
            </w:tcMar>
          </w:tcPr>
          <w:p w:rsidR="00A80102" w:rsidRPr="00951FFD" w:rsidRDefault="00D94B39" w:rsidP="00D521DC">
            <w:pPr>
              <w:pStyle w:val="Standard"/>
              <w:bidi/>
              <w:spacing w:after="0" w:line="240" w:lineRule="auto"/>
              <w:jc w:val="center"/>
              <w:rPr>
                <w:rFonts w:ascii="Times New Roman" w:hAnsi="Times New Roman" w:cs="Times New Roman"/>
                <w:sz w:val="20"/>
                <w:szCs w:val="20"/>
              </w:rPr>
            </w:pPr>
            <w:r w:rsidRPr="00951FFD">
              <w:rPr>
                <w:rFonts w:ascii="Times New Roman" w:eastAsia="Calibri" w:hAnsi="Times New Roman" w:cs="Times New Roman"/>
                <w:sz w:val="20"/>
                <w:szCs w:val="20"/>
                <w:rtl/>
              </w:rPr>
              <w:t>-.393**</w:t>
            </w:r>
          </w:p>
        </w:tc>
        <w:tc>
          <w:tcPr>
            <w:tcW w:w="975" w:type="pct"/>
            <w:tcBorders>
              <w:top w:val="single" w:sz="8" w:space="0" w:color="000001"/>
              <w:left w:val="single" w:sz="8" w:space="0" w:color="000001"/>
              <w:bottom w:val="single" w:sz="8" w:space="0" w:color="000001"/>
              <w:right w:val="single" w:sz="8" w:space="0" w:color="000001"/>
            </w:tcBorders>
            <w:shd w:val="clear" w:color="auto" w:fill="FFFFFF"/>
            <w:tcMar>
              <w:top w:w="0" w:type="dxa"/>
              <w:left w:w="30" w:type="dxa"/>
              <w:bottom w:w="0" w:type="dxa"/>
              <w:right w:w="30" w:type="dxa"/>
            </w:tcMar>
          </w:tcPr>
          <w:p w:rsidR="00A80102" w:rsidRPr="00951FFD" w:rsidRDefault="00D94B39" w:rsidP="00D521DC">
            <w:pPr>
              <w:pStyle w:val="Standard"/>
              <w:bidi/>
              <w:spacing w:after="0" w:line="240" w:lineRule="auto"/>
              <w:jc w:val="center"/>
              <w:rPr>
                <w:rFonts w:ascii="Times New Roman" w:hAnsi="Times New Roman" w:cs="Times New Roman"/>
                <w:sz w:val="20"/>
                <w:szCs w:val="20"/>
              </w:rPr>
            </w:pPr>
            <w:r w:rsidRPr="00951FFD">
              <w:rPr>
                <w:rFonts w:ascii="Times New Roman" w:eastAsia="Calibri" w:hAnsi="Times New Roman" w:cs="Times New Roman"/>
                <w:sz w:val="20"/>
                <w:szCs w:val="20"/>
                <w:rtl/>
              </w:rPr>
              <w:t>-.708**</w:t>
            </w:r>
          </w:p>
        </w:tc>
        <w:tc>
          <w:tcPr>
            <w:tcW w:w="1251" w:type="pct"/>
            <w:tcBorders>
              <w:top w:val="single" w:sz="8" w:space="0" w:color="000001"/>
              <w:left w:val="single" w:sz="8" w:space="0" w:color="000001"/>
              <w:bottom w:val="single" w:sz="8" w:space="0" w:color="000001"/>
              <w:right w:val="single" w:sz="8" w:space="0" w:color="000001"/>
            </w:tcBorders>
            <w:shd w:val="clear" w:color="auto" w:fill="FFFFFF"/>
            <w:tcMar>
              <w:top w:w="0" w:type="dxa"/>
              <w:left w:w="30" w:type="dxa"/>
              <w:bottom w:w="0" w:type="dxa"/>
              <w:right w:w="30" w:type="dxa"/>
            </w:tcMar>
          </w:tcPr>
          <w:p w:rsidR="00A80102" w:rsidRPr="00951FFD" w:rsidRDefault="00D94B39" w:rsidP="00D521DC">
            <w:pPr>
              <w:pStyle w:val="Standard"/>
              <w:bidi/>
              <w:spacing w:after="0" w:line="240" w:lineRule="auto"/>
              <w:jc w:val="center"/>
              <w:rPr>
                <w:rFonts w:ascii="Times New Roman" w:hAnsi="Times New Roman" w:cs="Times New Roman"/>
                <w:sz w:val="20"/>
                <w:szCs w:val="20"/>
              </w:rPr>
            </w:pPr>
            <w:r w:rsidRPr="00951FFD">
              <w:rPr>
                <w:rFonts w:ascii="Times New Roman" w:eastAsia="Calibri" w:hAnsi="Times New Roman" w:cs="Times New Roman"/>
                <w:sz w:val="20"/>
                <w:szCs w:val="20"/>
                <w:rtl/>
              </w:rPr>
              <w:t>-.550**</w:t>
            </w:r>
          </w:p>
        </w:tc>
      </w:tr>
      <w:tr w:rsidR="00A80102" w:rsidRPr="00951FFD" w:rsidTr="0047642A">
        <w:trPr>
          <w:cantSplit/>
          <w:trHeight w:val="70"/>
        </w:trPr>
        <w:tc>
          <w:tcPr>
            <w:tcW w:w="1688" w:type="pct"/>
            <w:tcBorders>
              <w:top w:val="single" w:sz="8" w:space="0" w:color="000001"/>
              <w:left w:val="single" w:sz="8" w:space="0" w:color="000001"/>
              <w:bottom w:val="single" w:sz="8" w:space="0" w:color="000001"/>
              <w:right w:val="single" w:sz="8" w:space="0" w:color="000001"/>
            </w:tcBorders>
            <w:shd w:val="clear" w:color="auto" w:fill="FFFFFF"/>
            <w:tcMar>
              <w:top w:w="0" w:type="dxa"/>
              <w:left w:w="30" w:type="dxa"/>
              <w:bottom w:w="0" w:type="dxa"/>
              <w:right w:w="30" w:type="dxa"/>
            </w:tcMar>
          </w:tcPr>
          <w:p w:rsidR="00A80102" w:rsidRPr="00951FFD" w:rsidRDefault="00D94B39" w:rsidP="00D521DC">
            <w:pPr>
              <w:pStyle w:val="Standard"/>
              <w:spacing w:after="0" w:line="240" w:lineRule="auto"/>
              <w:rPr>
                <w:rFonts w:ascii="Times New Roman" w:hAnsi="Times New Roman" w:cs="Times New Roman"/>
                <w:sz w:val="20"/>
                <w:szCs w:val="20"/>
              </w:rPr>
            </w:pPr>
            <w:r w:rsidRPr="00951FFD">
              <w:rPr>
                <w:rFonts w:ascii="Times New Roman" w:hAnsi="Times New Roman" w:cs="Times New Roman"/>
                <w:sz w:val="20"/>
                <w:szCs w:val="20"/>
              </w:rPr>
              <w:t>Sexual stimulation</w:t>
            </w:r>
          </w:p>
          <w:p w:rsidR="00A80102" w:rsidRPr="00951FFD" w:rsidRDefault="00A80102" w:rsidP="00D521DC">
            <w:pPr>
              <w:pStyle w:val="Standard"/>
              <w:spacing w:after="0" w:line="240" w:lineRule="auto"/>
              <w:rPr>
                <w:rFonts w:ascii="Times New Roman" w:hAnsi="Times New Roman" w:cs="Times New Roman"/>
                <w:color w:val="00000A"/>
                <w:sz w:val="20"/>
                <w:szCs w:val="20"/>
              </w:rPr>
            </w:pPr>
          </w:p>
        </w:tc>
        <w:tc>
          <w:tcPr>
            <w:tcW w:w="1086" w:type="pct"/>
            <w:tcBorders>
              <w:top w:val="single" w:sz="8" w:space="0" w:color="000001"/>
              <w:left w:val="single" w:sz="8" w:space="0" w:color="000001"/>
              <w:bottom w:val="single" w:sz="8" w:space="0" w:color="000001"/>
              <w:right w:val="single" w:sz="8" w:space="0" w:color="000001"/>
            </w:tcBorders>
            <w:shd w:val="clear" w:color="auto" w:fill="FFFFFF"/>
            <w:tcMar>
              <w:top w:w="0" w:type="dxa"/>
              <w:left w:w="30" w:type="dxa"/>
              <w:bottom w:w="0" w:type="dxa"/>
              <w:right w:w="30" w:type="dxa"/>
            </w:tcMar>
          </w:tcPr>
          <w:p w:rsidR="00A80102" w:rsidRPr="00951FFD" w:rsidRDefault="00D94B39" w:rsidP="00D521DC">
            <w:pPr>
              <w:pStyle w:val="Standard"/>
              <w:bidi/>
              <w:spacing w:after="0" w:line="240" w:lineRule="auto"/>
              <w:jc w:val="center"/>
              <w:rPr>
                <w:rFonts w:ascii="Times New Roman" w:hAnsi="Times New Roman" w:cs="Times New Roman"/>
                <w:sz w:val="20"/>
                <w:szCs w:val="20"/>
              </w:rPr>
            </w:pPr>
            <w:r w:rsidRPr="00951FFD">
              <w:rPr>
                <w:rFonts w:ascii="Times New Roman" w:eastAsia="Calibri" w:hAnsi="Times New Roman" w:cs="Times New Roman"/>
                <w:sz w:val="20"/>
                <w:szCs w:val="20"/>
                <w:rtl/>
              </w:rPr>
              <w:t>-.645**</w:t>
            </w:r>
          </w:p>
        </w:tc>
        <w:tc>
          <w:tcPr>
            <w:tcW w:w="975" w:type="pct"/>
            <w:tcBorders>
              <w:top w:val="single" w:sz="8" w:space="0" w:color="000001"/>
              <w:left w:val="single" w:sz="8" w:space="0" w:color="000001"/>
              <w:bottom w:val="single" w:sz="8" w:space="0" w:color="000001"/>
              <w:right w:val="single" w:sz="8" w:space="0" w:color="000001"/>
            </w:tcBorders>
            <w:shd w:val="clear" w:color="auto" w:fill="FFFFFF"/>
            <w:tcMar>
              <w:top w:w="0" w:type="dxa"/>
              <w:left w:w="30" w:type="dxa"/>
              <w:bottom w:w="0" w:type="dxa"/>
              <w:right w:w="30" w:type="dxa"/>
            </w:tcMar>
          </w:tcPr>
          <w:p w:rsidR="00A80102" w:rsidRPr="00951FFD" w:rsidRDefault="00D94B39" w:rsidP="00D521DC">
            <w:pPr>
              <w:pStyle w:val="Standard"/>
              <w:bidi/>
              <w:spacing w:after="0" w:line="240" w:lineRule="auto"/>
              <w:jc w:val="center"/>
              <w:rPr>
                <w:rFonts w:ascii="Times New Roman" w:hAnsi="Times New Roman" w:cs="Times New Roman"/>
                <w:sz w:val="20"/>
                <w:szCs w:val="20"/>
              </w:rPr>
            </w:pPr>
            <w:r w:rsidRPr="00951FFD">
              <w:rPr>
                <w:rFonts w:ascii="Times New Roman" w:eastAsia="Calibri" w:hAnsi="Times New Roman" w:cs="Times New Roman"/>
                <w:sz w:val="20"/>
                <w:szCs w:val="20"/>
                <w:rtl/>
              </w:rPr>
              <w:t>-.833**</w:t>
            </w:r>
          </w:p>
        </w:tc>
        <w:tc>
          <w:tcPr>
            <w:tcW w:w="1251" w:type="pct"/>
            <w:tcBorders>
              <w:top w:val="single" w:sz="8" w:space="0" w:color="000001"/>
              <w:left w:val="single" w:sz="8" w:space="0" w:color="000001"/>
              <w:bottom w:val="single" w:sz="8" w:space="0" w:color="000001"/>
              <w:right w:val="single" w:sz="8" w:space="0" w:color="000001"/>
            </w:tcBorders>
            <w:shd w:val="clear" w:color="auto" w:fill="FFFFFF"/>
            <w:tcMar>
              <w:top w:w="0" w:type="dxa"/>
              <w:left w:w="30" w:type="dxa"/>
              <w:bottom w:w="0" w:type="dxa"/>
              <w:right w:w="30" w:type="dxa"/>
            </w:tcMar>
          </w:tcPr>
          <w:p w:rsidR="00A80102" w:rsidRPr="00951FFD" w:rsidRDefault="00D94B39" w:rsidP="00D521DC">
            <w:pPr>
              <w:pStyle w:val="Standard"/>
              <w:bidi/>
              <w:spacing w:after="0" w:line="240" w:lineRule="auto"/>
              <w:jc w:val="center"/>
              <w:rPr>
                <w:rFonts w:ascii="Times New Roman" w:hAnsi="Times New Roman" w:cs="Times New Roman"/>
                <w:sz w:val="20"/>
                <w:szCs w:val="20"/>
              </w:rPr>
            </w:pPr>
            <w:r w:rsidRPr="00951FFD">
              <w:rPr>
                <w:rFonts w:ascii="Times New Roman" w:eastAsia="Calibri" w:hAnsi="Times New Roman" w:cs="Times New Roman"/>
                <w:sz w:val="20"/>
                <w:szCs w:val="20"/>
                <w:rtl/>
              </w:rPr>
              <w:t>-.793**</w:t>
            </w:r>
          </w:p>
        </w:tc>
      </w:tr>
      <w:tr w:rsidR="00A80102" w:rsidRPr="00951FFD" w:rsidTr="0047642A">
        <w:trPr>
          <w:cantSplit/>
          <w:trHeight w:val="70"/>
        </w:trPr>
        <w:tc>
          <w:tcPr>
            <w:tcW w:w="1688" w:type="pct"/>
            <w:tcBorders>
              <w:top w:val="single" w:sz="8" w:space="0" w:color="000001"/>
              <w:left w:val="single" w:sz="8" w:space="0" w:color="000001"/>
              <w:bottom w:val="single" w:sz="8" w:space="0" w:color="000001"/>
              <w:right w:val="single" w:sz="8" w:space="0" w:color="000001"/>
            </w:tcBorders>
            <w:shd w:val="clear" w:color="auto" w:fill="FFFFFF"/>
            <w:tcMar>
              <w:top w:w="0" w:type="dxa"/>
              <w:left w:w="30" w:type="dxa"/>
              <w:bottom w:w="0" w:type="dxa"/>
              <w:right w:w="30" w:type="dxa"/>
            </w:tcMar>
          </w:tcPr>
          <w:p w:rsidR="00A80102" w:rsidRPr="00951FFD" w:rsidRDefault="00D94B39" w:rsidP="00D521DC">
            <w:pPr>
              <w:pStyle w:val="Standard"/>
              <w:spacing w:after="0" w:line="240" w:lineRule="auto"/>
              <w:rPr>
                <w:rFonts w:ascii="Times New Roman" w:hAnsi="Times New Roman" w:cs="Times New Roman"/>
                <w:sz w:val="20"/>
                <w:szCs w:val="20"/>
              </w:rPr>
            </w:pPr>
            <w:r w:rsidRPr="00951FFD">
              <w:rPr>
                <w:rFonts w:ascii="Times New Roman" w:hAnsi="Times New Roman" w:cs="Times New Roman"/>
                <w:sz w:val="20"/>
                <w:szCs w:val="20"/>
              </w:rPr>
              <w:t>Total score for sexual behavior</w:t>
            </w:r>
          </w:p>
        </w:tc>
        <w:tc>
          <w:tcPr>
            <w:tcW w:w="1086" w:type="pct"/>
            <w:tcBorders>
              <w:top w:val="single" w:sz="8" w:space="0" w:color="000001"/>
              <w:left w:val="single" w:sz="8" w:space="0" w:color="000001"/>
              <w:bottom w:val="single" w:sz="8" w:space="0" w:color="000001"/>
              <w:right w:val="single" w:sz="8" w:space="0" w:color="000001"/>
            </w:tcBorders>
            <w:shd w:val="clear" w:color="auto" w:fill="FFFFFF"/>
            <w:tcMar>
              <w:top w:w="0" w:type="dxa"/>
              <w:left w:w="30" w:type="dxa"/>
              <w:bottom w:w="0" w:type="dxa"/>
              <w:right w:w="30" w:type="dxa"/>
            </w:tcMar>
          </w:tcPr>
          <w:p w:rsidR="00A80102" w:rsidRPr="00951FFD" w:rsidRDefault="00D94B39" w:rsidP="00D521DC">
            <w:pPr>
              <w:pStyle w:val="Standard"/>
              <w:bidi/>
              <w:spacing w:after="0" w:line="240" w:lineRule="auto"/>
              <w:jc w:val="center"/>
              <w:rPr>
                <w:rFonts w:ascii="Times New Roman" w:hAnsi="Times New Roman" w:cs="Times New Roman"/>
                <w:sz w:val="20"/>
                <w:szCs w:val="20"/>
              </w:rPr>
            </w:pPr>
            <w:r w:rsidRPr="00951FFD">
              <w:rPr>
                <w:rFonts w:ascii="Times New Roman" w:eastAsia="Calibri" w:hAnsi="Times New Roman" w:cs="Times New Roman"/>
                <w:sz w:val="20"/>
                <w:szCs w:val="20"/>
                <w:rtl/>
              </w:rPr>
              <w:t>-.592**</w:t>
            </w:r>
          </w:p>
        </w:tc>
        <w:tc>
          <w:tcPr>
            <w:tcW w:w="975" w:type="pct"/>
            <w:tcBorders>
              <w:top w:val="single" w:sz="8" w:space="0" w:color="000001"/>
              <w:left w:val="single" w:sz="8" w:space="0" w:color="000001"/>
              <w:bottom w:val="single" w:sz="8" w:space="0" w:color="000001"/>
              <w:right w:val="single" w:sz="8" w:space="0" w:color="000001"/>
            </w:tcBorders>
            <w:shd w:val="clear" w:color="auto" w:fill="FFFFFF"/>
            <w:tcMar>
              <w:top w:w="0" w:type="dxa"/>
              <w:left w:w="30" w:type="dxa"/>
              <w:bottom w:w="0" w:type="dxa"/>
              <w:right w:w="30" w:type="dxa"/>
            </w:tcMar>
          </w:tcPr>
          <w:p w:rsidR="00A80102" w:rsidRPr="00951FFD" w:rsidRDefault="00D94B39" w:rsidP="00D521DC">
            <w:pPr>
              <w:pStyle w:val="Standard"/>
              <w:bidi/>
              <w:spacing w:after="0" w:line="240" w:lineRule="auto"/>
              <w:jc w:val="center"/>
              <w:rPr>
                <w:rFonts w:ascii="Times New Roman" w:hAnsi="Times New Roman" w:cs="Times New Roman"/>
                <w:sz w:val="20"/>
                <w:szCs w:val="20"/>
              </w:rPr>
            </w:pPr>
            <w:r w:rsidRPr="00951FFD">
              <w:rPr>
                <w:rFonts w:ascii="Times New Roman" w:eastAsia="Calibri" w:hAnsi="Times New Roman" w:cs="Times New Roman"/>
                <w:sz w:val="20"/>
                <w:szCs w:val="20"/>
                <w:rtl/>
              </w:rPr>
              <w:t>-.915**</w:t>
            </w:r>
          </w:p>
        </w:tc>
        <w:tc>
          <w:tcPr>
            <w:tcW w:w="1251" w:type="pct"/>
            <w:tcBorders>
              <w:top w:val="single" w:sz="8" w:space="0" w:color="000001"/>
              <w:left w:val="single" w:sz="8" w:space="0" w:color="000001"/>
              <w:bottom w:val="single" w:sz="8" w:space="0" w:color="000001"/>
              <w:right w:val="single" w:sz="8" w:space="0" w:color="000001"/>
            </w:tcBorders>
            <w:shd w:val="clear" w:color="auto" w:fill="FFFFFF"/>
            <w:tcMar>
              <w:top w:w="0" w:type="dxa"/>
              <w:left w:w="30" w:type="dxa"/>
              <w:bottom w:w="0" w:type="dxa"/>
              <w:right w:w="30" w:type="dxa"/>
            </w:tcMar>
          </w:tcPr>
          <w:p w:rsidR="00A80102" w:rsidRPr="00951FFD" w:rsidRDefault="00D94B39" w:rsidP="00D521DC">
            <w:pPr>
              <w:pStyle w:val="Standard"/>
              <w:bidi/>
              <w:spacing w:after="0" w:line="240" w:lineRule="auto"/>
              <w:jc w:val="center"/>
              <w:rPr>
                <w:rFonts w:ascii="Times New Roman" w:hAnsi="Times New Roman" w:cs="Times New Roman"/>
                <w:sz w:val="20"/>
                <w:szCs w:val="20"/>
              </w:rPr>
            </w:pPr>
            <w:r w:rsidRPr="00951FFD">
              <w:rPr>
                <w:rFonts w:ascii="Times New Roman" w:eastAsia="Calibri" w:hAnsi="Times New Roman" w:cs="Times New Roman"/>
                <w:sz w:val="20"/>
                <w:szCs w:val="20"/>
                <w:rtl/>
              </w:rPr>
              <w:t>-.778**</w:t>
            </w:r>
          </w:p>
        </w:tc>
      </w:tr>
      <w:tr w:rsidR="00A80102" w:rsidRPr="00D521DC" w:rsidTr="0047642A">
        <w:trPr>
          <w:cantSplit/>
          <w:trHeight w:val="70"/>
        </w:trPr>
        <w:tc>
          <w:tcPr>
            <w:tcW w:w="5000" w:type="pct"/>
            <w:gridSpan w:val="4"/>
            <w:shd w:val="clear" w:color="auto" w:fill="FFFFFF"/>
            <w:tcMar>
              <w:top w:w="0" w:type="dxa"/>
              <w:left w:w="30" w:type="dxa"/>
              <w:bottom w:w="0" w:type="dxa"/>
              <w:right w:w="30" w:type="dxa"/>
            </w:tcMar>
          </w:tcPr>
          <w:p w:rsidR="00A80102" w:rsidRPr="00D521DC" w:rsidRDefault="00D94B39" w:rsidP="00351886">
            <w:pPr>
              <w:pStyle w:val="Standard"/>
              <w:spacing w:after="0" w:line="240" w:lineRule="auto"/>
              <w:jc w:val="both"/>
              <w:rPr>
                <w:rFonts w:ascii="Times New Roman" w:hAnsi="Times New Roman" w:cs="Times New Roman"/>
                <w:sz w:val="16"/>
                <w:szCs w:val="16"/>
              </w:rPr>
            </w:pPr>
            <w:r w:rsidRPr="00D521DC">
              <w:rPr>
                <w:rFonts w:ascii="Times New Roman" w:hAnsi="Times New Roman" w:cs="Times New Roman"/>
                <w:sz w:val="16"/>
                <w:szCs w:val="16"/>
                <w:lang w:val="en-GB"/>
              </w:rPr>
              <w:t>**P &lt; 0.01</w:t>
            </w:r>
          </w:p>
          <w:p w:rsidR="00A80102" w:rsidRPr="00D521DC" w:rsidRDefault="00A80102" w:rsidP="00351886">
            <w:pPr>
              <w:pStyle w:val="Standard"/>
              <w:spacing w:after="0" w:line="240" w:lineRule="auto"/>
              <w:jc w:val="both"/>
              <w:rPr>
                <w:rFonts w:ascii="Times New Roman" w:hAnsi="Times New Roman" w:cs="Times New Roman"/>
                <w:sz w:val="16"/>
                <w:szCs w:val="16"/>
                <w:lang w:val="en-GB"/>
              </w:rPr>
            </w:pPr>
          </w:p>
        </w:tc>
      </w:tr>
    </w:tbl>
    <w:p w:rsidR="00A80102" w:rsidRPr="00951FFD"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sz w:val="20"/>
          <w:szCs w:val="20"/>
        </w:rPr>
        <w:t>In Table 2, significant correlations were found. The sub-tests of both social-sexual skills and sexual behavior have negative correlations in which most of the correlations vary between moderate and strong. The strongest relation was between both sexual stimulation and social-sexual skills sub-tests. The weakest one was between both ‘Inappropriate sexual behavior towards self and others’ and ‘Self-care skills’ sub-tests. Overall, the correlations between both scales in total scores are strong and negative which support the hypothesis that the better the social- sexual skills are, the less the inappropriate sexual behavior will accrue.</w:t>
      </w:r>
    </w:p>
    <w:p w:rsidR="00D521DC" w:rsidRDefault="00D521DC" w:rsidP="00351886">
      <w:pPr>
        <w:pStyle w:val="Standard"/>
        <w:spacing w:after="0" w:line="240" w:lineRule="auto"/>
        <w:jc w:val="both"/>
        <w:rPr>
          <w:rFonts w:ascii="Times New Roman" w:hAnsi="Times New Roman" w:cs="Times New Roman"/>
          <w:i/>
          <w:iCs/>
          <w:sz w:val="20"/>
          <w:szCs w:val="20"/>
        </w:rPr>
      </w:pPr>
    </w:p>
    <w:p w:rsidR="00A80102" w:rsidRPr="00951FFD"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i/>
          <w:iCs/>
          <w:sz w:val="20"/>
          <w:szCs w:val="20"/>
        </w:rPr>
        <w:t>The Differences between HFA and LFA in Sexual Behavior</w:t>
      </w:r>
      <w:r w:rsidRPr="00951FFD">
        <w:rPr>
          <w:rFonts w:ascii="Times New Roman" w:hAnsi="Times New Roman" w:cs="Times New Roman"/>
          <w:i/>
          <w:iCs/>
          <w:sz w:val="20"/>
          <w:szCs w:val="20"/>
        </w:rPr>
        <w:tab/>
      </w:r>
      <w:r w:rsidRPr="00951FFD">
        <w:rPr>
          <w:rFonts w:ascii="Times New Roman" w:hAnsi="Times New Roman" w:cs="Times New Roman"/>
          <w:i/>
          <w:iCs/>
          <w:sz w:val="20"/>
          <w:szCs w:val="20"/>
        </w:rPr>
        <w:tab/>
      </w:r>
      <w:r w:rsidRPr="00951FFD">
        <w:rPr>
          <w:rFonts w:ascii="Times New Roman" w:hAnsi="Times New Roman" w:cs="Times New Roman"/>
          <w:i/>
          <w:iCs/>
          <w:sz w:val="20"/>
          <w:szCs w:val="20"/>
        </w:rPr>
        <w:tab/>
      </w:r>
      <w:r w:rsidRPr="00951FFD">
        <w:rPr>
          <w:rFonts w:ascii="Times New Roman" w:hAnsi="Times New Roman" w:cs="Times New Roman"/>
          <w:i/>
          <w:iCs/>
          <w:sz w:val="20"/>
          <w:szCs w:val="20"/>
        </w:rPr>
        <w:tab/>
      </w:r>
    </w:p>
    <w:p w:rsidR="00A80102" w:rsidRPr="00951FFD"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sz w:val="20"/>
          <w:szCs w:val="20"/>
        </w:rPr>
        <w:t xml:space="preserve">A two-sample independent t-test was computed on SPSS to determine if statistically significant differences existed between the adolescents with HFA and LFA existed in sexual behavior. The t-test, mean and SD of each group were calculated and compared.    </w:t>
      </w:r>
    </w:p>
    <w:p w:rsidR="00A80102" w:rsidRPr="00951FFD" w:rsidRDefault="00A80102" w:rsidP="00351886">
      <w:pPr>
        <w:pStyle w:val="Standard"/>
        <w:spacing w:after="0" w:line="240" w:lineRule="auto"/>
        <w:jc w:val="both"/>
        <w:rPr>
          <w:rFonts w:ascii="Times New Roman" w:hAnsi="Times New Roman" w:cs="Times New Roman"/>
          <w:sz w:val="20"/>
          <w:szCs w:val="20"/>
        </w:rPr>
      </w:pPr>
    </w:p>
    <w:p w:rsidR="00A80102" w:rsidRPr="00951FFD" w:rsidRDefault="00D521DC" w:rsidP="00D521DC">
      <w:pPr>
        <w:pStyle w:val="Standard"/>
        <w:bidi/>
        <w:spacing w:after="0" w:line="240" w:lineRule="auto"/>
        <w:jc w:val="center"/>
        <w:rPr>
          <w:rFonts w:ascii="Times New Roman" w:hAnsi="Times New Roman" w:cs="Times New Roman"/>
          <w:sz w:val="20"/>
          <w:szCs w:val="20"/>
        </w:rPr>
      </w:pPr>
      <w:proofErr w:type="gramStart"/>
      <w:r>
        <w:rPr>
          <w:rFonts w:ascii="Times New Roman" w:hAnsi="Times New Roman" w:cs="Times New Roman"/>
          <w:b/>
          <w:bCs/>
          <w:sz w:val="20"/>
          <w:szCs w:val="20"/>
        </w:rPr>
        <w:t>Table 3.</w:t>
      </w:r>
      <w:proofErr w:type="gramEnd"/>
      <w:r>
        <w:rPr>
          <w:rFonts w:ascii="Times New Roman" w:hAnsi="Times New Roman" w:cs="Times New Roman"/>
          <w:b/>
          <w:bCs/>
          <w:sz w:val="20"/>
          <w:szCs w:val="20"/>
        </w:rPr>
        <w:t xml:space="preserve"> The Comparison </w:t>
      </w:r>
      <w:proofErr w:type="gramStart"/>
      <w:r>
        <w:rPr>
          <w:rFonts w:ascii="Times New Roman" w:hAnsi="Times New Roman" w:cs="Times New Roman"/>
          <w:b/>
          <w:bCs/>
          <w:sz w:val="20"/>
          <w:szCs w:val="20"/>
        </w:rPr>
        <w:t>Between</w:t>
      </w:r>
      <w:proofErr w:type="gramEnd"/>
      <w:r>
        <w:rPr>
          <w:rFonts w:ascii="Times New Roman" w:hAnsi="Times New Roman" w:cs="Times New Roman"/>
          <w:b/>
          <w:bCs/>
          <w:sz w:val="20"/>
          <w:szCs w:val="20"/>
        </w:rPr>
        <w:t xml:space="preserve"> A</w:t>
      </w:r>
      <w:r w:rsidR="00D94B39" w:rsidRPr="00951FFD">
        <w:rPr>
          <w:rFonts w:ascii="Times New Roman" w:hAnsi="Times New Roman" w:cs="Times New Roman"/>
          <w:b/>
          <w:bCs/>
          <w:sz w:val="20"/>
          <w:szCs w:val="20"/>
        </w:rPr>
        <w:t>dole</w:t>
      </w:r>
      <w:r>
        <w:rPr>
          <w:rFonts w:ascii="Times New Roman" w:hAnsi="Times New Roman" w:cs="Times New Roman"/>
          <w:b/>
          <w:bCs/>
          <w:sz w:val="20"/>
          <w:szCs w:val="20"/>
        </w:rPr>
        <w:t>scents with HFA and LFA in the S</w:t>
      </w:r>
      <w:r w:rsidR="0047642A">
        <w:rPr>
          <w:rFonts w:ascii="Times New Roman" w:hAnsi="Times New Roman" w:cs="Times New Roman"/>
          <w:b/>
          <w:bCs/>
          <w:sz w:val="20"/>
          <w:szCs w:val="20"/>
        </w:rPr>
        <w:t xml:space="preserve">exual </w:t>
      </w:r>
      <w:r>
        <w:rPr>
          <w:rFonts w:ascii="Times New Roman" w:hAnsi="Times New Roman" w:cs="Times New Roman"/>
          <w:b/>
          <w:bCs/>
          <w:sz w:val="20"/>
          <w:szCs w:val="20"/>
        </w:rPr>
        <w:t>Behavior Sub-T</w:t>
      </w:r>
      <w:r w:rsidR="00D94B39" w:rsidRPr="00951FFD">
        <w:rPr>
          <w:rFonts w:ascii="Times New Roman" w:hAnsi="Times New Roman" w:cs="Times New Roman"/>
          <w:b/>
          <w:bCs/>
          <w:sz w:val="20"/>
          <w:szCs w:val="20"/>
        </w:rPr>
        <w:t>est</w:t>
      </w:r>
    </w:p>
    <w:tbl>
      <w:tblPr>
        <w:tblStyle w:val="LightShading1"/>
        <w:bidiVisual/>
        <w:tblW w:w="5000" w:type="pct"/>
        <w:tblCellMar>
          <w:left w:w="0" w:type="dxa"/>
          <w:right w:w="0" w:type="dxa"/>
        </w:tblCellMar>
        <w:tblLook w:val="04A0"/>
      </w:tblPr>
      <w:tblGrid>
        <w:gridCol w:w="1008"/>
        <w:gridCol w:w="751"/>
        <w:gridCol w:w="835"/>
        <w:gridCol w:w="830"/>
        <w:gridCol w:w="806"/>
        <w:gridCol w:w="749"/>
        <w:gridCol w:w="806"/>
        <w:gridCol w:w="2665"/>
      </w:tblGrid>
      <w:tr w:rsidR="00C76EEC" w:rsidRPr="00C76EEC" w:rsidTr="00C76EEC">
        <w:trPr>
          <w:cnfStyle w:val="100000000000"/>
        </w:trPr>
        <w:tc>
          <w:tcPr>
            <w:cnfStyle w:val="001000000000"/>
            <w:tcW w:w="596" w:type="pct"/>
            <w:vMerge w:val="restart"/>
          </w:tcPr>
          <w:p w:rsidR="006A2FFB" w:rsidRPr="00C76EEC" w:rsidRDefault="006A2FFB" w:rsidP="00FE2C9E">
            <w:pPr>
              <w:bidi/>
              <w:jc w:val="center"/>
              <w:rPr>
                <w:rFonts w:ascii="Times New Roman" w:hAnsi="Times New Roman" w:cs="Times New Roman"/>
                <w:b w:val="0"/>
                <w:bCs w:val="0"/>
                <w:sz w:val="20"/>
                <w:szCs w:val="20"/>
                <w:rtl/>
              </w:rPr>
            </w:pPr>
            <w:r w:rsidRPr="00C76EEC">
              <w:rPr>
                <w:rFonts w:ascii="Times New Roman" w:hAnsi="Times New Roman" w:cs="Times New Roman"/>
                <w:b w:val="0"/>
                <w:bCs w:val="0"/>
                <w:sz w:val="20"/>
                <w:szCs w:val="20"/>
              </w:rPr>
              <w:t>Sig</w:t>
            </w:r>
          </w:p>
        </w:tc>
        <w:tc>
          <w:tcPr>
            <w:tcW w:w="444" w:type="pct"/>
            <w:vMerge w:val="restart"/>
          </w:tcPr>
          <w:p w:rsidR="006A2FFB" w:rsidRPr="00C76EEC" w:rsidRDefault="006A2FFB" w:rsidP="00FE2C9E">
            <w:pPr>
              <w:bidi/>
              <w:jc w:val="center"/>
              <w:cnfStyle w:val="100000000000"/>
              <w:rPr>
                <w:rFonts w:ascii="Times New Roman" w:hAnsi="Times New Roman" w:cs="Times New Roman"/>
                <w:b w:val="0"/>
                <w:bCs w:val="0"/>
                <w:sz w:val="20"/>
                <w:szCs w:val="20"/>
              </w:rPr>
            </w:pPr>
            <w:r w:rsidRPr="00C76EEC">
              <w:rPr>
                <w:rFonts w:ascii="Times New Roman" w:hAnsi="Times New Roman" w:cs="Times New Roman"/>
                <w:b w:val="0"/>
                <w:bCs w:val="0"/>
                <w:sz w:val="20"/>
                <w:szCs w:val="20"/>
              </w:rPr>
              <w:t>DF</w:t>
            </w:r>
          </w:p>
        </w:tc>
        <w:tc>
          <w:tcPr>
            <w:tcW w:w="494" w:type="pct"/>
            <w:vMerge w:val="restart"/>
            <w:shd w:val="clear" w:color="auto" w:fill="FFFFFF" w:themeFill="background1"/>
          </w:tcPr>
          <w:p w:rsidR="006A2FFB" w:rsidRPr="00C76EEC" w:rsidRDefault="006A2FFB" w:rsidP="00FE2C9E">
            <w:pPr>
              <w:bidi/>
              <w:jc w:val="center"/>
              <w:cnfStyle w:val="100000000000"/>
              <w:rPr>
                <w:rFonts w:ascii="Times New Roman" w:hAnsi="Times New Roman" w:cs="Times New Roman"/>
                <w:b w:val="0"/>
                <w:bCs w:val="0"/>
                <w:sz w:val="20"/>
                <w:szCs w:val="20"/>
                <w:rtl/>
              </w:rPr>
            </w:pPr>
            <w:r w:rsidRPr="00C76EEC">
              <w:rPr>
                <w:rFonts w:ascii="Times New Roman" w:hAnsi="Times New Roman" w:cs="Times New Roman"/>
                <w:b w:val="0"/>
                <w:bCs w:val="0"/>
                <w:sz w:val="20"/>
                <w:szCs w:val="20"/>
              </w:rPr>
              <w:t>T test</w:t>
            </w:r>
          </w:p>
        </w:tc>
        <w:tc>
          <w:tcPr>
            <w:tcW w:w="968" w:type="pct"/>
            <w:gridSpan w:val="2"/>
            <w:shd w:val="clear" w:color="auto" w:fill="FFFFFF" w:themeFill="background1"/>
          </w:tcPr>
          <w:p w:rsidR="006A2FFB" w:rsidRPr="00C76EEC" w:rsidRDefault="006A2FFB" w:rsidP="00FE2C9E">
            <w:pPr>
              <w:bidi/>
              <w:jc w:val="center"/>
              <w:cnfStyle w:val="100000000000"/>
              <w:rPr>
                <w:rFonts w:ascii="Times New Roman" w:hAnsi="Times New Roman" w:cs="Times New Roman"/>
                <w:b w:val="0"/>
                <w:bCs w:val="0"/>
                <w:sz w:val="20"/>
                <w:szCs w:val="20"/>
              </w:rPr>
            </w:pPr>
            <w:r w:rsidRPr="00C76EEC">
              <w:rPr>
                <w:rFonts w:ascii="Times New Roman" w:hAnsi="Times New Roman" w:cs="Times New Roman"/>
                <w:b w:val="0"/>
                <w:bCs w:val="0"/>
                <w:sz w:val="20"/>
                <w:szCs w:val="20"/>
              </w:rPr>
              <w:t>LFA</w:t>
            </w:r>
          </w:p>
          <w:p w:rsidR="006A2FFB" w:rsidRPr="00C76EEC" w:rsidRDefault="006A2FFB" w:rsidP="00FE2C9E">
            <w:pPr>
              <w:bidi/>
              <w:jc w:val="center"/>
              <w:cnfStyle w:val="100000000000"/>
              <w:rPr>
                <w:rFonts w:ascii="Times New Roman" w:hAnsi="Times New Roman" w:cs="Times New Roman"/>
                <w:b w:val="0"/>
                <w:bCs w:val="0"/>
                <w:sz w:val="20"/>
                <w:szCs w:val="20"/>
                <w:rtl/>
              </w:rPr>
            </w:pPr>
            <w:r w:rsidRPr="00C76EEC">
              <w:rPr>
                <w:rFonts w:ascii="Times New Roman" w:hAnsi="Times New Roman" w:cs="Times New Roman"/>
                <w:b w:val="0"/>
                <w:bCs w:val="0"/>
                <w:sz w:val="20"/>
                <w:szCs w:val="20"/>
              </w:rPr>
              <w:t>N=17</w:t>
            </w:r>
          </w:p>
        </w:tc>
        <w:tc>
          <w:tcPr>
            <w:tcW w:w="920" w:type="pct"/>
            <w:gridSpan w:val="2"/>
            <w:shd w:val="clear" w:color="auto" w:fill="FFFFFF" w:themeFill="background1"/>
          </w:tcPr>
          <w:p w:rsidR="006A2FFB" w:rsidRPr="00C76EEC" w:rsidRDefault="006A2FFB" w:rsidP="00FE2C9E">
            <w:pPr>
              <w:bidi/>
              <w:jc w:val="center"/>
              <w:cnfStyle w:val="100000000000"/>
              <w:rPr>
                <w:rFonts w:ascii="Times New Roman" w:hAnsi="Times New Roman" w:cs="Times New Roman"/>
                <w:b w:val="0"/>
                <w:bCs w:val="0"/>
                <w:sz w:val="20"/>
                <w:szCs w:val="20"/>
              </w:rPr>
            </w:pPr>
            <w:r w:rsidRPr="00C76EEC">
              <w:rPr>
                <w:rFonts w:ascii="Times New Roman" w:hAnsi="Times New Roman" w:cs="Times New Roman"/>
                <w:b w:val="0"/>
                <w:bCs w:val="0"/>
                <w:sz w:val="20"/>
                <w:szCs w:val="20"/>
              </w:rPr>
              <w:t>HFA</w:t>
            </w:r>
          </w:p>
          <w:p w:rsidR="006A2FFB" w:rsidRPr="00C76EEC" w:rsidRDefault="006A2FFB" w:rsidP="00FE2C9E">
            <w:pPr>
              <w:bidi/>
              <w:jc w:val="center"/>
              <w:cnfStyle w:val="100000000000"/>
              <w:rPr>
                <w:rFonts w:ascii="Times New Roman" w:hAnsi="Times New Roman" w:cs="Times New Roman"/>
                <w:b w:val="0"/>
                <w:bCs w:val="0"/>
                <w:sz w:val="20"/>
                <w:szCs w:val="20"/>
                <w:rtl/>
              </w:rPr>
            </w:pPr>
            <w:r w:rsidRPr="00C76EEC">
              <w:rPr>
                <w:rFonts w:ascii="Times New Roman" w:hAnsi="Times New Roman" w:cs="Times New Roman"/>
                <w:b w:val="0"/>
                <w:bCs w:val="0"/>
                <w:sz w:val="20"/>
                <w:szCs w:val="20"/>
              </w:rPr>
              <w:t>N= 15</w:t>
            </w:r>
          </w:p>
        </w:tc>
        <w:tc>
          <w:tcPr>
            <w:tcW w:w="1577" w:type="pct"/>
            <w:vMerge w:val="restart"/>
          </w:tcPr>
          <w:p w:rsidR="006A2FFB" w:rsidRPr="00C76EEC" w:rsidRDefault="006A2FFB" w:rsidP="00FE2C9E">
            <w:pPr>
              <w:bidi/>
              <w:jc w:val="center"/>
              <w:cnfStyle w:val="100000000000"/>
              <w:rPr>
                <w:rFonts w:ascii="Times New Roman" w:hAnsi="Times New Roman" w:cs="Times New Roman"/>
                <w:b w:val="0"/>
                <w:bCs w:val="0"/>
                <w:sz w:val="20"/>
                <w:szCs w:val="20"/>
                <w:rtl/>
              </w:rPr>
            </w:pPr>
            <w:r w:rsidRPr="00C76EEC">
              <w:rPr>
                <w:rFonts w:ascii="Times New Roman" w:hAnsi="Times New Roman" w:cs="Times New Roman"/>
                <w:b w:val="0"/>
                <w:bCs w:val="0"/>
                <w:sz w:val="20"/>
                <w:szCs w:val="20"/>
              </w:rPr>
              <w:t>Subtests</w:t>
            </w:r>
          </w:p>
        </w:tc>
      </w:tr>
      <w:tr w:rsidR="006A2FFB" w:rsidRPr="00C76EEC" w:rsidTr="00C76EEC">
        <w:trPr>
          <w:cnfStyle w:val="000000100000"/>
        </w:trPr>
        <w:tc>
          <w:tcPr>
            <w:cnfStyle w:val="001000000000"/>
            <w:tcW w:w="596" w:type="pct"/>
            <w:vMerge/>
          </w:tcPr>
          <w:p w:rsidR="006A2FFB" w:rsidRPr="00C76EEC" w:rsidRDefault="006A2FFB" w:rsidP="00FE2C9E">
            <w:pPr>
              <w:bidi/>
              <w:jc w:val="both"/>
              <w:rPr>
                <w:rFonts w:ascii="Times New Roman" w:hAnsi="Times New Roman" w:cs="Times New Roman"/>
                <w:b w:val="0"/>
                <w:bCs w:val="0"/>
                <w:sz w:val="20"/>
                <w:szCs w:val="20"/>
                <w:rtl/>
              </w:rPr>
            </w:pPr>
          </w:p>
        </w:tc>
        <w:tc>
          <w:tcPr>
            <w:tcW w:w="444" w:type="pct"/>
            <w:vMerge/>
          </w:tcPr>
          <w:p w:rsidR="006A2FFB" w:rsidRPr="00C76EEC" w:rsidRDefault="006A2FFB" w:rsidP="00FE2C9E">
            <w:pPr>
              <w:bidi/>
              <w:jc w:val="both"/>
              <w:cnfStyle w:val="000000100000"/>
              <w:rPr>
                <w:rFonts w:ascii="Times New Roman" w:hAnsi="Times New Roman" w:cs="Times New Roman"/>
                <w:sz w:val="20"/>
                <w:szCs w:val="20"/>
                <w:rtl/>
              </w:rPr>
            </w:pPr>
          </w:p>
        </w:tc>
        <w:tc>
          <w:tcPr>
            <w:tcW w:w="494" w:type="pct"/>
            <w:vMerge/>
            <w:shd w:val="clear" w:color="auto" w:fill="FFFFFF" w:themeFill="background1"/>
          </w:tcPr>
          <w:p w:rsidR="006A2FFB" w:rsidRPr="00C76EEC" w:rsidRDefault="006A2FFB" w:rsidP="00FE2C9E">
            <w:pPr>
              <w:bidi/>
              <w:jc w:val="both"/>
              <w:cnfStyle w:val="000000100000"/>
              <w:rPr>
                <w:rFonts w:ascii="Times New Roman" w:hAnsi="Times New Roman" w:cs="Times New Roman"/>
                <w:sz w:val="20"/>
                <w:szCs w:val="20"/>
                <w:rtl/>
              </w:rPr>
            </w:pPr>
          </w:p>
        </w:tc>
        <w:tc>
          <w:tcPr>
            <w:tcW w:w="491" w:type="pct"/>
            <w:shd w:val="clear" w:color="auto" w:fill="FFFFFF" w:themeFill="background1"/>
          </w:tcPr>
          <w:p w:rsidR="006A2FFB" w:rsidRPr="00C76EEC" w:rsidRDefault="006A2FFB" w:rsidP="00FE2C9E">
            <w:pPr>
              <w:bidi/>
              <w:jc w:val="center"/>
              <w:cnfStyle w:val="000000100000"/>
              <w:rPr>
                <w:rFonts w:ascii="Times New Roman" w:hAnsi="Times New Roman" w:cs="Times New Roman"/>
                <w:sz w:val="20"/>
                <w:szCs w:val="20"/>
              </w:rPr>
            </w:pPr>
            <w:r w:rsidRPr="00C76EEC">
              <w:rPr>
                <w:rFonts w:ascii="Times New Roman" w:hAnsi="Times New Roman" w:cs="Times New Roman"/>
                <w:sz w:val="20"/>
                <w:szCs w:val="20"/>
              </w:rPr>
              <w:t>SD</w:t>
            </w:r>
          </w:p>
          <w:p w:rsidR="006A2FFB" w:rsidRPr="00C76EEC" w:rsidRDefault="006A2FFB" w:rsidP="00FE2C9E">
            <w:pPr>
              <w:bidi/>
              <w:jc w:val="center"/>
              <w:cnfStyle w:val="000000100000"/>
              <w:rPr>
                <w:rFonts w:ascii="Times New Roman" w:hAnsi="Times New Roman" w:cs="Times New Roman"/>
                <w:sz w:val="20"/>
                <w:szCs w:val="20"/>
                <w:rtl/>
              </w:rPr>
            </w:pPr>
          </w:p>
        </w:tc>
        <w:tc>
          <w:tcPr>
            <w:tcW w:w="477" w:type="pct"/>
            <w:shd w:val="clear" w:color="auto" w:fill="FFFFFF" w:themeFill="background1"/>
          </w:tcPr>
          <w:p w:rsidR="006A2FFB" w:rsidRPr="00C76EEC" w:rsidRDefault="006A2FFB" w:rsidP="00FE2C9E">
            <w:pPr>
              <w:bidi/>
              <w:jc w:val="center"/>
              <w:cnfStyle w:val="000000100000"/>
              <w:rPr>
                <w:rFonts w:ascii="Times New Roman" w:hAnsi="Times New Roman" w:cs="Times New Roman"/>
                <w:sz w:val="20"/>
                <w:szCs w:val="20"/>
                <w:rtl/>
              </w:rPr>
            </w:pPr>
            <w:r w:rsidRPr="00C76EEC">
              <w:rPr>
                <w:rFonts w:ascii="Times New Roman" w:hAnsi="Times New Roman" w:cs="Times New Roman"/>
                <w:sz w:val="20"/>
                <w:szCs w:val="20"/>
              </w:rPr>
              <w:t>mean</w:t>
            </w:r>
          </w:p>
        </w:tc>
        <w:tc>
          <w:tcPr>
            <w:tcW w:w="443" w:type="pct"/>
            <w:shd w:val="clear" w:color="auto" w:fill="FFFFFF" w:themeFill="background1"/>
          </w:tcPr>
          <w:p w:rsidR="006A2FFB" w:rsidRPr="00C76EEC" w:rsidRDefault="006A2FFB" w:rsidP="00FE2C9E">
            <w:pPr>
              <w:tabs>
                <w:tab w:val="center" w:pos="296"/>
              </w:tabs>
              <w:bidi/>
              <w:cnfStyle w:val="000000100000"/>
              <w:rPr>
                <w:rFonts w:ascii="Times New Roman" w:hAnsi="Times New Roman" w:cs="Times New Roman"/>
                <w:sz w:val="20"/>
                <w:szCs w:val="20"/>
                <w:rtl/>
              </w:rPr>
            </w:pPr>
            <w:r w:rsidRPr="00C76EEC">
              <w:rPr>
                <w:rFonts w:ascii="Times New Roman" w:hAnsi="Times New Roman" w:cs="Times New Roman"/>
                <w:sz w:val="20"/>
                <w:szCs w:val="20"/>
              </w:rPr>
              <w:tab/>
              <w:t>SD</w:t>
            </w:r>
          </w:p>
        </w:tc>
        <w:tc>
          <w:tcPr>
            <w:tcW w:w="477" w:type="pct"/>
            <w:shd w:val="clear" w:color="auto" w:fill="FFFFFF" w:themeFill="background1"/>
          </w:tcPr>
          <w:p w:rsidR="006A2FFB" w:rsidRPr="00C76EEC" w:rsidRDefault="006A2FFB" w:rsidP="00FE2C9E">
            <w:pPr>
              <w:bidi/>
              <w:jc w:val="center"/>
              <w:cnfStyle w:val="000000100000"/>
              <w:rPr>
                <w:rFonts w:ascii="Times New Roman" w:hAnsi="Times New Roman" w:cs="Times New Roman"/>
                <w:sz w:val="20"/>
                <w:szCs w:val="20"/>
                <w:rtl/>
              </w:rPr>
            </w:pPr>
            <w:r w:rsidRPr="00C76EEC">
              <w:rPr>
                <w:rFonts w:ascii="Times New Roman" w:hAnsi="Times New Roman" w:cs="Times New Roman"/>
                <w:sz w:val="20"/>
                <w:szCs w:val="20"/>
              </w:rPr>
              <w:t>mean</w:t>
            </w:r>
          </w:p>
        </w:tc>
        <w:tc>
          <w:tcPr>
            <w:tcW w:w="1577" w:type="pct"/>
            <w:vMerge/>
          </w:tcPr>
          <w:p w:rsidR="006A2FFB" w:rsidRPr="00C76EEC" w:rsidRDefault="006A2FFB" w:rsidP="00FE2C9E">
            <w:pPr>
              <w:bidi/>
              <w:jc w:val="both"/>
              <w:cnfStyle w:val="000000100000"/>
              <w:rPr>
                <w:rFonts w:ascii="Times New Roman" w:hAnsi="Times New Roman" w:cs="Times New Roman"/>
                <w:sz w:val="20"/>
                <w:szCs w:val="20"/>
                <w:rtl/>
              </w:rPr>
            </w:pPr>
          </w:p>
        </w:tc>
      </w:tr>
      <w:tr w:rsidR="006A2FFB" w:rsidRPr="00C76EEC" w:rsidTr="00C76EEC">
        <w:tc>
          <w:tcPr>
            <w:cnfStyle w:val="001000000000"/>
            <w:tcW w:w="596" w:type="pct"/>
          </w:tcPr>
          <w:p w:rsidR="006A2FFB" w:rsidRPr="00C76EEC" w:rsidRDefault="006A2FFB" w:rsidP="00FE2C9E">
            <w:pPr>
              <w:bidi/>
              <w:jc w:val="center"/>
              <w:rPr>
                <w:rFonts w:ascii="Times New Roman" w:hAnsi="Times New Roman" w:cs="Times New Roman"/>
                <w:b w:val="0"/>
                <w:bCs w:val="0"/>
                <w:color w:val="auto"/>
                <w:sz w:val="20"/>
                <w:szCs w:val="20"/>
                <w:rtl/>
              </w:rPr>
            </w:pPr>
            <w:r w:rsidRPr="00C76EEC">
              <w:rPr>
                <w:rFonts w:ascii="Times New Roman" w:hAnsi="Times New Roman" w:cs="Times New Roman"/>
                <w:b w:val="0"/>
                <w:bCs w:val="0"/>
                <w:color w:val="auto"/>
                <w:sz w:val="20"/>
                <w:szCs w:val="20"/>
              </w:rPr>
              <w:t>*</w:t>
            </w:r>
            <w:r w:rsidRPr="00C76EEC">
              <w:rPr>
                <w:rFonts w:ascii="Times New Roman" w:hAnsi="Times New Roman" w:cs="Times New Roman"/>
                <w:b w:val="0"/>
                <w:bCs w:val="0"/>
                <w:color w:val="auto"/>
                <w:sz w:val="20"/>
                <w:szCs w:val="20"/>
                <w:rtl/>
              </w:rPr>
              <w:t>0.05</w:t>
            </w:r>
            <w:r w:rsidRPr="00C76EEC">
              <w:rPr>
                <w:rFonts w:ascii="Times New Roman" w:hAnsi="Times New Roman" w:cs="Times New Roman"/>
                <w:b w:val="0"/>
                <w:bCs w:val="0"/>
                <w:color w:val="auto"/>
                <w:sz w:val="20"/>
                <w:szCs w:val="20"/>
              </w:rPr>
              <w:t xml:space="preserve"> </w:t>
            </w:r>
          </w:p>
        </w:tc>
        <w:tc>
          <w:tcPr>
            <w:tcW w:w="444" w:type="pct"/>
          </w:tcPr>
          <w:p w:rsidR="006A2FFB" w:rsidRPr="00C76EEC" w:rsidRDefault="006A2FFB" w:rsidP="00FE2C9E">
            <w:pPr>
              <w:bidi/>
              <w:jc w:val="center"/>
              <w:cnfStyle w:val="000000000000"/>
              <w:rPr>
                <w:rFonts w:ascii="Times New Roman" w:hAnsi="Times New Roman" w:cs="Times New Roman"/>
                <w:sz w:val="20"/>
                <w:szCs w:val="20"/>
                <w:rtl/>
              </w:rPr>
            </w:pPr>
            <w:r w:rsidRPr="00C76EEC">
              <w:rPr>
                <w:rFonts w:ascii="Times New Roman" w:hAnsi="Times New Roman" w:cs="Times New Roman"/>
                <w:sz w:val="20"/>
                <w:szCs w:val="20"/>
                <w:rtl/>
              </w:rPr>
              <w:t>30</w:t>
            </w:r>
          </w:p>
        </w:tc>
        <w:tc>
          <w:tcPr>
            <w:tcW w:w="494" w:type="pct"/>
          </w:tcPr>
          <w:p w:rsidR="006A2FFB" w:rsidRPr="00C76EEC" w:rsidRDefault="006A2FFB" w:rsidP="00FE2C9E">
            <w:pPr>
              <w:bidi/>
              <w:jc w:val="center"/>
              <w:cnfStyle w:val="000000000000"/>
              <w:rPr>
                <w:rFonts w:ascii="Times New Roman" w:hAnsi="Times New Roman" w:cs="Times New Roman"/>
                <w:sz w:val="20"/>
                <w:szCs w:val="20"/>
                <w:rtl/>
              </w:rPr>
            </w:pPr>
            <w:r w:rsidRPr="00C76EEC">
              <w:rPr>
                <w:rFonts w:ascii="Times New Roman" w:hAnsi="Times New Roman" w:cs="Times New Roman"/>
                <w:sz w:val="20"/>
                <w:szCs w:val="20"/>
                <w:rtl/>
              </w:rPr>
              <w:t>1.98</w:t>
            </w:r>
          </w:p>
        </w:tc>
        <w:tc>
          <w:tcPr>
            <w:tcW w:w="491" w:type="pct"/>
          </w:tcPr>
          <w:p w:rsidR="006A2FFB" w:rsidRPr="00C76EEC" w:rsidRDefault="006A2FFB" w:rsidP="00FE2C9E">
            <w:pPr>
              <w:bidi/>
              <w:jc w:val="center"/>
              <w:cnfStyle w:val="000000000000"/>
              <w:rPr>
                <w:rFonts w:ascii="Times New Roman" w:hAnsi="Times New Roman" w:cs="Times New Roman"/>
                <w:sz w:val="20"/>
                <w:szCs w:val="20"/>
                <w:rtl/>
              </w:rPr>
            </w:pPr>
            <w:r w:rsidRPr="00C76EEC">
              <w:rPr>
                <w:rFonts w:ascii="Times New Roman" w:hAnsi="Times New Roman" w:cs="Times New Roman"/>
                <w:sz w:val="20"/>
                <w:szCs w:val="20"/>
                <w:rtl/>
              </w:rPr>
              <w:t>2.85</w:t>
            </w:r>
          </w:p>
        </w:tc>
        <w:tc>
          <w:tcPr>
            <w:tcW w:w="477" w:type="pct"/>
          </w:tcPr>
          <w:p w:rsidR="006A2FFB" w:rsidRPr="00C76EEC" w:rsidRDefault="006A2FFB" w:rsidP="00FE2C9E">
            <w:pPr>
              <w:bidi/>
              <w:jc w:val="center"/>
              <w:cnfStyle w:val="000000000000"/>
              <w:rPr>
                <w:rFonts w:ascii="Times New Roman" w:hAnsi="Times New Roman" w:cs="Times New Roman"/>
                <w:sz w:val="20"/>
                <w:szCs w:val="20"/>
                <w:rtl/>
              </w:rPr>
            </w:pPr>
            <w:r w:rsidRPr="00C76EEC">
              <w:rPr>
                <w:rFonts w:ascii="Times New Roman" w:hAnsi="Times New Roman" w:cs="Times New Roman"/>
                <w:sz w:val="20"/>
                <w:szCs w:val="20"/>
                <w:rtl/>
              </w:rPr>
              <w:t>17.21</w:t>
            </w:r>
          </w:p>
        </w:tc>
        <w:tc>
          <w:tcPr>
            <w:tcW w:w="443" w:type="pct"/>
          </w:tcPr>
          <w:p w:rsidR="006A2FFB" w:rsidRPr="00C76EEC" w:rsidRDefault="006A2FFB" w:rsidP="00FE2C9E">
            <w:pPr>
              <w:bidi/>
              <w:jc w:val="center"/>
              <w:cnfStyle w:val="000000000000"/>
              <w:rPr>
                <w:rFonts w:ascii="Times New Roman" w:hAnsi="Times New Roman" w:cs="Times New Roman"/>
                <w:sz w:val="20"/>
                <w:szCs w:val="20"/>
                <w:rtl/>
              </w:rPr>
            </w:pPr>
            <w:r w:rsidRPr="00C76EEC">
              <w:rPr>
                <w:rFonts w:ascii="Times New Roman" w:hAnsi="Times New Roman" w:cs="Times New Roman"/>
                <w:sz w:val="20"/>
                <w:szCs w:val="20"/>
                <w:rtl/>
              </w:rPr>
              <w:t>4.8</w:t>
            </w:r>
          </w:p>
        </w:tc>
        <w:tc>
          <w:tcPr>
            <w:tcW w:w="477" w:type="pct"/>
          </w:tcPr>
          <w:p w:rsidR="006A2FFB" w:rsidRPr="00C76EEC" w:rsidRDefault="006A2FFB" w:rsidP="00FE2C9E">
            <w:pPr>
              <w:bidi/>
              <w:jc w:val="center"/>
              <w:cnfStyle w:val="000000000000"/>
              <w:rPr>
                <w:rFonts w:ascii="Times New Roman" w:hAnsi="Times New Roman" w:cs="Times New Roman"/>
                <w:sz w:val="20"/>
                <w:szCs w:val="20"/>
                <w:rtl/>
                <w:lang w:bidi="ar-BH"/>
              </w:rPr>
            </w:pPr>
            <w:r w:rsidRPr="00C76EEC">
              <w:rPr>
                <w:rFonts w:ascii="Times New Roman" w:hAnsi="Times New Roman" w:cs="Times New Roman"/>
                <w:sz w:val="20"/>
                <w:szCs w:val="20"/>
                <w:rtl/>
                <w:lang w:bidi="ar-BH"/>
              </w:rPr>
              <w:t>15.08</w:t>
            </w:r>
          </w:p>
        </w:tc>
        <w:tc>
          <w:tcPr>
            <w:tcW w:w="1577" w:type="pct"/>
          </w:tcPr>
          <w:p w:rsidR="006A2FFB" w:rsidRPr="00C76EEC" w:rsidRDefault="006A2FFB" w:rsidP="00FE2C9E">
            <w:pPr>
              <w:cnfStyle w:val="000000000000"/>
              <w:rPr>
                <w:rFonts w:ascii="Times New Roman" w:hAnsi="Times New Roman" w:cs="Times New Roman"/>
                <w:sz w:val="20"/>
                <w:szCs w:val="20"/>
              </w:rPr>
            </w:pPr>
            <w:r w:rsidRPr="00C76EEC">
              <w:rPr>
                <w:rFonts w:ascii="Times New Roman" w:hAnsi="Times New Roman" w:cs="Times New Roman"/>
                <w:sz w:val="20"/>
                <w:szCs w:val="20"/>
              </w:rPr>
              <w:t>Masturbation</w:t>
            </w:r>
          </w:p>
          <w:p w:rsidR="006A2FFB" w:rsidRPr="00C76EEC" w:rsidRDefault="006A2FFB" w:rsidP="00FE2C9E">
            <w:pPr>
              <w:cnfStyle w:val="000000000000"/>
              <w:rPr>
                <w:rFonts w:ascii="Times New Roman" w:hAnsi="Times New Roman" w:cs="Times New Roman"/>
                <w:color w:val="auto"/>
                <w:sz w:val="20"/>
                <w:szCs w:val="20"/>
              </w:rPr>
            </w:pPr>
          </w:p>
        </w:tc>
      </w:tr>
      <w:tr w:rsidR="006A2FFB" w:rsidRPr="00C76EEC" w:rsidTr="00C76EEC">
        <w:trPr>
          <w:cnfStyle w:val="000000100000"/>
        </w:trPr>
        <w:tc>
          <w:tcPr>
            <w:cnfStyle w:val="001000000000"/>
            <w:tcW w:w="596" w:type="pct"/>
            <w:tcBorders>
              <w:bottom w:val="nil"/>
            </w:tcBorders>
            <w:shd w:val="clear" w:color="auto" w:fill="FFFFFF" w:themeFill="background1"/>
          </w:tcPr>
          <w:p w:rsidR="006A2FFB" w:rsidRPr="00C76EEC" w:rsidRDefault="006A2FFB" w:rsidP="00FE2C9E">
            <w:pPr>
              <w:bidi/>
              <w:jc w:val="center"/>
              <w:rPr>
                <w:rFonts w:ascii="Times New Roman" w:hAnsi="Times New Roman" w:cs="Times New Roman"/>
                <w:b w:val="0"/>
                <w:bCs w:val="0"/>
                <w:color w:val="auto"/>
                <w:sz w:val="20"/>
                <w:szCs w:val="20"/>
              </w:rPr>
            </w:pPr>
            <w:r w:rsidRPr="00C76EEC">
              <w:rPr>
                <w:rFonts w:ascii="Times New Roman" w:hAnsi="Times New Roman" w:cs="Times New Roman"/>
                <w:b w:val="0"/>
                <w:bCs w:val="0"/>
                <w:color w:val="auto"/>
                <w:sz w:val="20"/>
                <w:szCs w:val="20"/>
              </w:rPr>
              <w:t>**</w:t>
            </w:r>
            <w:r w:rsidRPr="00C76EEC">
              <w:rPr>
                <w:rFonts w:ascii="Times New Roman" w:hAnsi="Times New Roman" w:cs="Times New Roman"/>
                <w:b w:val="0"/>
                <w:bCs w:val="0"/>
                <w:color w:val="auto"/>
                <w:sz w:val="20"/>
                <w:szCs w:val="20"/>
                <w:rtl/>
              </w:rPr>
              <w:t>0.004</w:t>
            </w:r>
            <w:r w:rsidRPr="00C76EEC">
              <w:rPr>
                <w:rFonts w:ascii="Times New Roman" w:hAnsi="Times New Roman" w:cs="Times New Roman"/>
                <w:b w:val="0"/>
                <w:bCs w:val="0"/>
                <w:color w:val="auto"/>
                <w:sz w:val="20"/>
                <w:szCs w:val="20"/>
              </w:rPr>
              <w:t xml:space="preserve"> </w:t>
            </w:r>
          </w:p>
        </w:tc>
        <w:tc>
          <w:tcPr>
            <w:tcW w:w="444" w:type="pct"/>
            <w:tcBorders>
              <w:bottom w:val="nil"/>
            </w:tcBorders>
            <w:shd w:val="clear" w:color="auto" w:fill="FFFFFF" w:themeFill="background1"/>
          </w:tcPr>
          <w:p w:rsidR="006A2FFB" w:rsidRPr="00C76EEC" w:rsidRDefault="006A2FFB" w:rsidP="00FE2C9E">
            <w:pPr>
              <w:bidi/>
              <w:jc w:val="center"/>
              <w:cnfStyle w:val="000000100000"/>
              <w:rPr>
                <w:rFonts w:ascii="Times New Roman" w:hAnsi="Times New Roman" w:cs="Times New Roman"/>
                <w:sz w:val="20"/>
                <w:szCs w:val="20"/>
              </w:rPr>
            </w:pPr>
            <w:r w:rsidRPr="00C76EEC">
              <w:rPr>
                <w:rFonts w:ascii="Times New Roman" w:hAnsi="Times New Roman" w:cs="Times New Roman"/>
                <w:sz w:val="20"/>
                <w:szCs w:val="20"/>
                <w:rtl/>
              </w:rPr>
              <w:t>30</w:t>
            </w:r>
          </w:p>
        </w:tc>
        <w:tc>
          <w:tcPr>
            <w:tcW w:w="494" w:type="pct"/>
            <w:tcBorders>
              <w:bottom w:val="nil"/>
            </w:tcBorders>
            <w:shd w:val="clear" w:color="auto" w:fill="FFFFFF" w:themeFill="background1"/>
          </w:tcPr>
          <w:p w:rsidR="006A2FFB" w:rsidRPr="00C76EEC" w:rsidRDefault="006A2FFB" w:rsidP="00FE2C9E">
            <w:pPr>
              <w:bidi/>
              <w:jc w:val="center"/>
              <w:cnfStyle w:val="000000100000"/>
              <w:rPr>
                <w:rFonts w:ascii="Times New Roman" w:hAnsi="Times New Roman" w:cs="Times New Roman"/>
                <w:sz w:val="20"/>
                <w:szCs w:val="20"/>
                <w:rtl/>
              </w:rPr>
            </w:pPr>
            <w:r w:rsidRPr="00C76EEC">
              <w:rPr>
                <w:rFonts w:ascii="Times New Roman" w:hAnsi="Times New Roman" w:cs="Times New Roman"/>
                <w:sz w:val="20"/>
                <w:szCs w:val="20"/>
                <w:rtl/>
              </w:rPr>
              <w:t>3.03</w:t>
            </w:r>
          </w:p>
        </w:tc>
        <w:tc>
          <w:tcPr>
            <w:tcW w:w="491" w:type="pct"/>
            <w:tcBorders>
              <w:bottom w:val="nil"/>
            </w:tcBorders>
            <w:shd w:val="clear" w:color="auto" w:fill="FFFFFF" w:themeFill="background1"/>
          </w:tcPr>
          <w:p w:rsidR="006A2FFB" w:rsidRPr="00C76EEC" w:rsidRDefault="006A2FFB" w:rsidP="00FE2C9E">
            <w:pPr>
              <w:bidi/>
              <w:jc w:val="center"/>
              <w:cnfStyle w:val="000000100000"/>
              <w:rPr>
                <w:rFonts w:ascii="Times New Roman" w:hAnsi="Times New Roman" w:cs="Times New Roman"/>
                <w:sz w:val="20"/>
                <w:szCs w:val="20"/>
                <w:rtl/>
              </w:rPr>
            </w:pPr>
            <w:r w:rsidRPr="00C76EEC">
              <w:rPr>
                <w:rFonts w:ascii="Times New Roman" w:hAnsi="Times New Roman" w:cs="Times New Roman"/>
                <w:sz w:val="20"/>
                <w:szCs w:val="20"/>
                <w:rtl/>
              </w:rPr>
              <w:t>3.79</w:t>
            </w:r>
          </w:p>
        </w:tc>
        <w:tc>
          <w:tcPr>
            <w:tcW w:w="477" w:type="pct"/>
            <w:tcBorders>
              <w:bottom w:val="nil"/>
            </w:tcBorders>
            <w:shd w:val="clear" w:color="auto" w:fill="FFFFFF" w:themeFill="background1"/>
          </w:tcPr>
          <w:p w:rsidR="006A2FFB" w:rsidRPr="00C76EEC" w:rsidRDefault="006A2FFB" w:rsidP="00FE2C9E">
            <w:pPr>
              <w:bidi/>
              <w:jc w:val="center"/>
              <w:cnfStyle w:val="000000100000"/>
              <w:rPr>
                <w:rFonts w:ascii="Times New Roman" w:hAnsi="Times New Roman" w:cs="Times New Roman"/>
                <w:sz w:val="20"/>
                <w:szCs w:val="20"/>
                <w:rtl/>
              </w:rPr>
            </w:pPr>
            <w:r w:rsidRPr="00C76EEC">
              <w:rPr>
                <w:rFonts w:ascii="Times New Roman" w:hAnsi="Times New Roman" w:cs="Times New Roman"/>
                <w:sz w:val="20"/>
                <w:szCs w:val="20"/>
                <w:rtl/>
              </w:rPr>
              <w:t>47.82</w:t>
            </w:r>
          </w:p>
        </w:tc>
        <w:tc>
          <w:tcPr>
            <w:tcW w:w="443" w:type="pct"/>
            <w:tcBorders>
              <w:bottom w:val="nil"/>
            </w:tcBorders>
            <w:shd w:val="clear" w:color="auto" w:fill="FFFFFF" w:themeFill="background1"/>
          </w:tcPr>
          <w:p w:rsidR="006A2FFB" w:rsidRPr="00C76EEC" w:rsidRDefault="006A2FFB" w:rsidP="00FE2C9E">
            <w:pPr>
              <w:bidi/>
              <w:ind w:right="-158"/>
              <w:jc w:val="center"/>
              <w:cnfStyle w:val="000000100000"/>
              <w:rPr>
                <w:rFonts w:ascii="Times New Roman" w:hAnsi="Times New Roman" w:cs="Times New Roman"/>
                <w:sz w:val="20"/>
                <w:szCs w:val="20"/>
                <w:rtl/>
              </w:rPr>
            </w:pPr>
            <w:r w:rsidRPr="00C76EEC">
              <w:rPr>
                <w:rFonts w:ascii="Times New Roman" w:hAnsi="Times New Roman" w:cs="Times New Roman"/>
                <w:sz w:val="20"/>
                <w:szCs w:val="20"/>
                <w:rtl/>
              </w:rPr>
              <w:t>4.9</w:t>
            </w:r>
          </w:p>
        </w:tc>
        <w:tc>
          <w:tcPr>
            <w:tcW w:w="477" w:type="pct"/>
            <w:tcBorders>
              <w:bottom w:val="nil"/>
            </w:tcBorders>
            <w:shd w:val="clear" w:color="auto" w:fill="FFFFFF" w:themeFill="background1"/>
          </w:tcPr>
          <w:p w:rsidR="006A2FFB" w:rsidRPr="00C76EEC" w:rsidRDefault="006A2FFB" w:rsidP="00FE2C9E">
            <w:pPr>
              <w:bidi/>
              <w:ind w:right="-158"/>
              <w:jc w:val="center"/>
              <w:cnfStyle w:val="000000100000"/>
              <w:rPr>
                <w:rFonts w:ascii="Times New Roman" w:hAnsi="Times New Roman" w:cs="Times New Roman"/>
                <w:sz w:val="20"/>
                <w:szCs w:val="20"/>
                <w:rtl/>
              </w:rPr>
            </w:pPr>
            <w:r w:rsidRPr="00C76EEC">
              <w:rPr>
                <w:rFonts w:ascii="Times New Roman" w:hAnsi="Times New Roman" w:cs="Times New Roman"/>
                <w:sz w:val="20"/>
                <w:szCs w:val="20"/>
                <w:rtl/>
              </w:rPr>
              <w:t>44.24</w:t>
            </w:r>
          </w:p>
        </w:tc>
        <w:tc>
          <w:tcPr>
            <w:tcW w:w="1577" w:type="pct"/>
            <w:tcBorders>
              <w:bottom w:val="nil"/>
            </w:tcBorders>
            <w:shd w:val="clear" w:color="auto" w:fill="FFFFFF" w:themeFill="background1"/>
          </w:tcPr>
          <w:p w:rsidR="006A2FFB" w:rsidRPr="00C76EEC" w:rsidRDefault="006A2FFB" w:rsidP="00FE2C9E">
            <w:pPr>
              <w:cnfStyle w:val="000000100000"/>
              <w:rPr>
                <w:rFonts w:ascii="Times New Roman" w:hAnsi="Times New Roman" w:cs="Times New Roman"/>
                <w:sz w:val="20"/>
                <w:szCs w:val="20"/>
              </w:rPr>
            </w:pPr>
            <w:r w:rsidRPr="00C76EEC">
              <w:rPr>
                <w:rFonts w:ascii="Times New Roman" w:hAnsi="Times New Roman" w:cs="Times New Roman"/>
                <w:sz w:val="20"/>
                <w:szCs w:val="20"/>
              </w:rPr>
              <w:t>Inappropriate sexual behavior towards self and others</w:t>
            </w:r>
          </w:p>
          <w:p w:rsidR="006A2FFB" w:rsidRPr="00C76EEC" w:rsidRDefault="006A2FFB" w:rsidP="00FE2C9E">
            <w:pPr>
              <w:cnfStyle w:val="000000100000"/>
              <w:rPr>
                <w:rFonts w:ascii="Times New Roman" w:hAnsi="Times New Roman" w:cs="Times New Roman"/>
                <w:color w:val="auto"/>
                <w:sz w:val="20"/>
                <w:szCs w:val="20"/>
              </w:rPr>
            </w:pPr>
          </w:p>
        </w:tc>
      </w:tr>
      <w:tr w:rsidR="006A2FFB" w:rsidRPr="00C76EEC" w:rsidTr="00C76EEC">
        <w:tc>
          <w:tcPr>
            <w:cnfStyle w:val="001000000000"/>
            <w:tcW w:w="596" w:type="pct"/>
            <w:tcBorders>
              <w:top w:val="nil"/>
              <w:bottom w:val="nil"/>
            </w:tcBorders>
            <w:shd w:val="clear" w:color="auto" w:fill="FFFFFF" w:themeFill="background1"/>
          </w:tcPr>
          <w:p w:rsidR="006A2FFB" w:rsidRPr="00C76EEC" w:rsidRDefault="006A2FFB" w:rsidP="00FE2C9E">
            <w:pPr>
              <w:bidi/>
              <w:jc w:val="center"/>
              <w:rPr>
                <w:rFonts w:ascii="Times New Roman" w:hAnsi="Times New Roman" w:cs="Times New Roman"/>
                <w:b w:val="0"/>
                <w:bCs w:val="0"/>
                <w:color w:val="auto"/>
                <w:sz w:val="20"/>
                <w:szCs w:val="20"/>
                <w:rtl/>
              </w:rPr>
            </w:pPr>
            <w:r w:rsidRPr="00C76EEC">
              <w:rPr>
                <w:rFonts w:ascii="Times New Roman" w:hAnsi="Times New Roman" w:cs="Times New Roman"/>
                <w:b w:val="0"/>
                <w:bCs w:val="0"/>
                <w:color w:val="auto"/>
                <w:sz w:val="20"/>
                <w:szCs w:val="20"/>
              </w:rPr>
              <w:t>***</w:t>
            </w:r>
            <w:r w:rsidRPr="00C76EEC">
              <w:rPr>
                <w:rFonts w:ascii="Times New Roman" w:hAnsi="Times New Roman" w:cs="Times New Roman"/>
                <w:b w:val="0"/>
                <w:bCs w:val="0"/>
                <w:color w:val="auto"/>
                <w:sz w:val="20"/>
                <w:szCs w:val="20"/>
                <w:rtl/>
              </w:rPr>
              <w:t>0.000</w:t>
            </w:r>
          </w:p>
        </w:tc>
        <w:tc>
          <w:tcPr>
            <w:tcW w:w="444" w:type="pct"/>
            <w:tcBorders>
              <w:top w:val="nil"/>
              <w:bottom w:val="nil"/>
            </w:tcBorders>
            <w:shd w:val="clear" w:color="auto" w:fill="FFFFFF" w:themeFill="background1"/>
          </w:tcPr>
          <w:p w:rsidR="006A2FFB" w:rsidRPr="00C76EEC" w:rsidRDefault="006A2FFB" w:rsidP="00FE2C9E">
            <w:pPr>
              <w:bidi/>
              <w:jc w:val="center"/>
              <w:cnfStyle w:val="000000000000"/>
              <w:rPr>
                <w:rFonts w:ascii="Times New Roman" w:hAnsi="Times New Roman" w:cs="Times New Roman"/>
                <w:sz w:val="20"/>
                <w:szCs w:val="20"/>
              </w:rPr>
            </w:pPr>
            <w:r w:rsidRPr="00C76EEC">
              <w:rPr>
                <w:rFonts w:ascii="Times New Roman" w:hAnsi="Times New Roman" w:cs="Times New Roman"/>
                <w:sz w:val="20"/>
                <w:szCs w:val="20"/>
                <w:rtl/>
              </w:rPr>
              <w:t>30</w:t>
            </w:r>
          </w:p>
        </w:tc>
        <w:tc>
          <w:tcPr>
            <w:tcW w:w="494" w:type="pct"/>
            <w:tcBorders>
              <w:top w:val="nil"/>
              <w:bottom w:val="nil"/>
            </w:tcBorders>
            <w:shd w:val="clear" w:color="auto" w:fill="FFFFFF" w:themeFill="background1"/>
          </w:tcPr>
          <w:p w:rsidR="006A2FFB" w:rsidRPr="00C76EEC" w:rsidRDefault="006A2FFB" w:rsidP="00FE2C9E">
            <w:pPr>
              <w:bidi/>
              <w:jc w:val="center"/>
              <w:cnfStyle w:val="000000000000"/>
              <w:rPr>
                <w:rFonts w:ascii="Times New Roman" w:hAnsi="Times New Roman" w:cs="Times New Roman"/>
                <w:sz w:val="20"/>
                <w:szCs w:val="20"/>
                <w:rtl/>
              </w:rPr>
            </w:pPr>
            <w:r w:rsidRPr="00C76EEC">
              <w:rPr>
                <w:rFonts w:ascii="Times New Roman" w:hAnsi="Times New Roman" w:cs="Times New Roman"/>
                <w:sz w:val="20"/>
                <w:szCs w:val="20"/>
                <w:rtl/>
              </w:rPr>
              <w:t>3.05</w:t>
            </w:r>
          </w:p>
        </w:tc>
        <w:tc>
          <w:tcPr>
            <w:tcW w:w="491" w:type="pct"/>
            <w:tcBorders>
              <w:top w:val="nil"/>
              <w:bottom w:val="nil"/>
            </w:tcBorders>
            <w:shd w:val="clear" w:color="auto" w:fill="FFFFFF" w:themeFill="background1"/>
          </w:tcPr>
          <w:p w:rsidR="006A2FFB" w:rsidRPr="00C76EEC" w:rsidRDefault="006A2FFB" w:rsidP="00FE2C9E">
            <w:pPr>
              <w:bidi/>
              <w:jc w:val="center"/>
              <w:cnfStyle w:val="000000000000"/>
              <w:rPr>
                <w:rFonts w:ascii="Times New Roman" w:hAnsi="Times New Roman" w:cs="Times New Roman"/>
                <w:sz w:val="20"/>
                <w:szCs w:val="20"/>
                <w:rtl/>
              </w:rPr>
            </w:pPr>
            <w:r w:rsidRPr="00C76EEC">
              <w:rPr>
                <w:rFonts w:ascii="Times New Roman" w:hAnsi="Times New Roman" w:cs="Times New Roman"/>
                <w:sz w:val="20"/>
                <w:szCs w:val="20"/>
                <w:rtl/>
              </w:rPr>
              <w:t>3.05</w:t>
            </w:r>
          </w:p>
        </w:tc>
        <w:tc>
          <w:tcPr>
            <w:tcW w:w="477" w:type="pct"/>
            <w:tcBorders>
              <w:top w:val="nil"/>
              <w:bottom w:val="nil"/>
            </w:tcBorders>
            <w:shd w:val="clear" w:color="auto" w:fill="FFFFFF" w:themeFill="background1"/>
          </w:tcPr>
          <w:p w:rsidR="006A2FFB" w:rsidRPr="00C76EEC" w:rsidRDefault="006A2FFB" w:rsidP="00FE2C9E">
            <w:pPr>
              <w:bidi/>
              <w:jc w:val="center"/>
              <w:cnfStyle w:val="000000000000"/>
              <w:rPr>
                <w:rFonts w:ascii="Times New Roman" w:hAnsi="Times New Roman" w:cs="Times New Roman"/>
                <w:sz w:val="20"/>
                <w:szCs w:val="20"/>
                <w:rtl/>
              </w:rPr>
            </w:pPr>
            <w:r w:rsidRPr="00C76EEC">
              <w:rPr>
                <w:rFonts w:ascii="Times New Roman" w:hAnsi="Times New Roman" w:cs="Times New Roman"/>
                <w:sz w:val="20"/>
                <w:szCs w:val="20"/>
              </w:rPr>
              <w:t>41.68</w:t>
            </w:r>
          </w:p>
        </w:tc>
        <w:tc>
          <w:tcPr>
            <w:tcW w:w="443" w:type="pct"/>
            <w:tcBorders>
              <w:top w:val="nil"/>
              <w:bottom w:val="nil"/>
            </w:tcBorders>
            <w:shd w:val="clear" w:color="auto" w:fill="FFFFFF" w:themeFill="background1"/>
          </w:tcPr>
          <w:p w:rsidR="006A2FFB" w:rsidRPr="00C76EEC" w:rsidRDefault="006A2FFB" w:rsidP="00FE2C9E">
            <w:pPr>
              <w:bidi/>
              <w:ind w:right="-158"/>
              <w:jc w:val="center"/>
              <w:cnfStyle w:val="000000000000"/>
              <w:rPr>
                <w:rFonts w:ascii="Times New Roman" w:hAnsi="Times New Roman" w:cs="Times New Roman"/>
                <w:sz w:val="20"/>
                <w:szCs w:val="20"/>
                <w:rtl/>
              </w:rPr>
            </w:pPr>
            <w:r w:rsidRPr="00C76EEC">
              <w:rPr>
                <w:rFonts w:ascii="Times New Roman" w:hAnsi="Times New Roman" w:cs="Times New Roman"/>
                <w:sz w:val="20"/>
                <w:szCs w:val="20"/>
                <w:rtl/>
              </w:rPr>
              <w:t>7.75</w:t>
            </w:r>
          </w:p>
        </w:tc>
        <w:tc>
          <w:tcPr>
            <w:tcW w:w="477" w:type="pct"/>
            <w:tcBorders>
              <w:top w:val="nil"/>
              <w:bottom w:val="nil"/>
            </w:tcBorders>
            <w:shd w:val="clear" w:color="auto" w:fill="FFFFFF" w:themeFill="background1"/>
          </w:tcPr>
          <w:p w:rsidR="006A2FFB" w:rsidRPr="00C76EEC" w:rsidRDefault="006A2FFB" w:rsidP="00FE2C9E">
            <w:pPr>
              <w:bidi/>
              <w:ind w:right="-158"/>
              <w:jc w:val="center"/>
              <w:cnfStyle w:val="000000000000"/>
              <w:rPr>
                <w:rFonts w:ascii="Times New Roman" w:hAnsi="Times New Roman" w:cs="Times New Roman"/>
                <w:sz w:val="20"/>
                <w:szCs w:val="20"/>
                <w:rtl/>
              </w:rPr>
            </w:pPr>
            <w:r w:rsidRPr="00C76EEC">
              <w:rPr>
                <w:rFonts w:ascii="Times New Roman" w:hAnsi="Times New Roman" w:cs="Times New Roman"/>
                <w:sz w:val="20"/>
                <w:szCs w:val="20"/>
                <w:rtl/>
              </w:rPr>
              <w:t>36.48</w:t>
            </w:r>
          </w:p>
        </w:tc>
        <w:tc>
          <w:tcPr>
            <w:tcW w:w="1577" w:type="pct"/>
            <w:tcBorders>
              <w:top w:val="nil"/>
              <w:bottom w:val="nil"/>
            </w:tcBorders>
            <w:shd w:val="clear" w:color="auto" w:fill="FFFFFF" w:themeFill="background1"/>
          </w:tcPr>
          <w:p w:rsidR="006A2FFB" w:rsidRPr="00C76EEC" w:rsidRDefault="006A2FFB" w:rsidP="00FE2C9E">
            <w:pPr>
              <w:cnfStyle w:val="000000000000"/>
              <w:rPr>
                <w:rFonts w:ascii="Times New Roman" w:hAnsi="Times New Roman" w:cs="Times New Roman"/>
                <w:color w:val="auto"/>
                <w:sz w:val="20"/>
                <w:szCs w:val="20"/>
              </w:rPr>
            </w:pPr>
            <w:r w:rsidRPr="00C76EEC">
              <w:rPr>
                <w:rFonts w:ascii="Times New Roman" w:hAnsi="Times New Roman" w:cs="Times New Roman"/>
                <w:sz w:val="20"/>
                <w:szCs w:val="20"/>
              </w:rPr>
              <w:t>Sexual stimulation</w:t>
            </w:r>
          </w:p>
        </w:tc>
      </w:tr>
    </w:tbl>
    <w:tbl>
      <w:tblPr>
        <w:bidiVisual/>
        <w:tblW w:w="4909" w:type="pct"/>
        <w:jc w:val="center"/>
        <w:tblInd w:w="98" w:type="dxa"/>
        <w:tblBorders>
          <w:bottom w:val="single" w:sz="4" w:space="0" w:color="auto"/>
        </w:tblBorders>
        <w:tblCellMar>
          <w:left w:w="0" w:type="dxa"/>
          <w:right w:w="0" w:type="dxa"/>
        </w:tblCellMar>
        <w:tblLook w:val="0000"/>
      </w:tblPr>
      <w:tblGrid>
        <w:gridCol w:w="966"/>
        <w:gridCol w:w="425"/>
        <w:gridCol w:w="572"/>
        <w:gridCol w:w="580"/>
        <w:gridCol w:w="693"/>
        <w:gridCol w:w="669"/>
        <w:gridCol w:w="686"/>
        <w:gridCol w:w="3917"/>
      </w:tblGrid>
      <w:tr w:rsidR="00CF5007" w:rsidRPr="00951FFD" w:rsidTr="006A2FFB">
        <w:trPr>
          <w:cantSplit/>
          <w:trHeight w:val="70"/>
          <w:jc w:val="center"/>
        </w:trPr>
        <w:tc>
          <w:tcPr>
            <w:tcW w:w="568" w:type="pct"/>
            <w:shd w:val="clear" w:color="auto" w:fill="FFFFFF"/>
            <w:tcMar>
              <w:top w:w="0" w:type="dxa"/>
              <w:left w:w="108" w:type="dxa"/>
              <w:bottom w:w="0" w:type="dxa"/>
              <w:right w:w="108" w:type="dxa"/>
            </w:tcMar>
          </w:tcPr>
          <w:p w:rsidR="00CF5007" w:rsidRPr="00951FFD" w:rsidRDefault="00CF5007" w:rsidP="00351886">
            <w:pPr>
              <w:pStyle w:val="Standard"/>
              <w:bidi/>
              <w:spacing w:after="0" w:line="240" w:lineRule="auto"/>
              <w:jc w:val="both"/>
              <w:rPr>
                <w:rFonts w:ascii="Times New Roman" w:hAnsi="Times New Roman" w:cs="Times New Roman"/>
                <w:sz w:val="20"/>
                <w:szCs w:val="20"/>
              </w:rPr>
            </w:pPr>
          </w:p>
        </w:tc>
        <w:tc>
          <w:tcPr>
            <w:tcW w:w="250" w:type="pct"/>
            <w:shd w:val="clear" w:color="auto" w:fill="FFFFFF"/>
            <w:tcMar>
              <w:top w:w="0" w:type="dxa"/>
              <w:left w:w="108" w:type="dxa"/>
              <w:bottom w:w="0" w:type="dxa"/>
              <w:right w:w="108" w:type="dxa"/>
            </w:tcMar>
          </w:tcPr>
          <w:p w:rsidR="00CF5007" w:rsidRPr="00951FFD" w:rsidRDefault="00CF5007" w:rsidP="00351886">
            <w:pPr>
              <w:pStyle w:val="Standard"/>
              <w:bidi/>
              <w:spacing w:after="0" w:line="240" w:lineRule="auto"/>
              <w:jc w:val="both"/>
              <w:rPr>
                <w:rFonts w:ascii="Times New Roman" w:hAnsi="Times New Roman" w:cs="Times New Roman"/>
                <w:sz w:val="20"/>
                <w:szCs w:val="20"/>
              </w:rPr>
            </w:pPr>
          </w:p>
        </w:tc>
        <w:tc>
          <w:tcPr>
            <w:tcW w:w="336" w:type="pct"/>
            <w:shd w:val="clear" w:color="auto" w:fill="FFFFFF"/>
            <w:tcMar>
              <w:top w:w="0" w:type="dxa"/>
              <w:left w:w="108" w:type="dxa"/>
              <w:bottom w:w="0" w:type="dxa"/>
              <w:right w:w="108" w:type="dxa"/>
            </w:tcMar>
          </w:tcPr>
          <w:p w:rsidR="00CF5007" w:rsidRPr="00951FFD" w:rsidRDefault="00CF5007" w:rsidP="00351886">
            <w:pPr>
              <w:pStyle w:val="Standard"/>
              <w:bidi/>
              <w:spacing w:after="0" w:line="240" w:lineRule="auto"/>
              <w:jc w:val="both"/>
              <w:rPr>
                <w:rFonts w:ascii="Times New Roman" w:hAnsi="Times New Roman" w:cs="Times New Roman"/>
                <w:sz w:val="20"/>
                <w:szCs w:val="20"/>
              </w:rPr>
            </w:pPr>
          </w:p>
        </w:tc>
        <w:tc>
          <w:tcPr>
            <w:tcW w:w="341" w:type="pct"/>
            <w:shd w:val="clear" w:color="auto" w:fill="FFFFFF"/>
            <w:tcMar>
              <w:top w:w="0" w:type="dxa"/>
              <w:left w:w="108" w:type="dxa"/>
              <w:bottom w:w="0" w:type="dxa"/>
              <w:right w:w="108" w:type="dxa"/>
            </w:tcMar>
          </w:tcPr>
          <w:p w:rsidR="00CF5007" w:rsidRPr="00951FFD" w:rsidRDefault="00CF5007" w:rsidP="00351886">
            <w:pPr>
              <w:pStyle w:val="Standard"/>
              <w:bidi/>
              <w:spacing w:after="0" w:line="240" w:lineRule="auto"/>
              <w:jc w:val="both"/>
              <w:rPr>
                <w:rFonts w:ascii="Times New Roman" w:hAnsi="Times New Roman" w:cs="Times New Roman"/>
                <w:sz w:val="20"/>
                <w:szCs w:val="20"/>
              </w:rPr>
            </w:pPr>
          </w:p>
        </w:tc>
        <w:tc>
          <w:tcPr>
            <w:tcW w:w="407" w:type="pct"/>
            <w:shd w:val="clear" w:color="auto" w:fill="FFFFFF"/>
            <w:tcMar>
              <w:top w:w="0" w:type="dxa"/>
              <w:left w:w="108" w:type="dxa"/>
              <w:bottom w:w="0" w:type="dxa"/>
              <w:right w:w="108" w:type="dxa"/>
            </w:tcMar>
          </w:tcPr>
          <w:p w:rsidR="00CF5007" w:rsidRPr="00951FFD" w:rsidRDefault="00CF5007" w:rsidP="00351886">
            <w:pPr>
              <w:pStyle w:val="Standard"/>
              <w:bidi/>
              <w:spacing w:after="0" w:line="240" w:lineRule="auto"/>
              <w:jc w:val="both"/>
              <w:rPr>
                <w:rFonts w:ascii="Times New Roman" w:hAnsi="Times New Roman" w:cs="Times New Roman"/>
                <w:sz w:val="20"/>
                <w:szCs w:val="20"/>
              </w:rPr>
            </w:pPr>
          </w:p>
        </w:tc>
        <w:tc>
          <w:tcPr>
            <w:tcW w:w="393" w:type="pct"/>
            <w:shd w:val="clear" w:color="auto" w:fill="FFFFFF"/>
            <w:tcMar>
              <w:top w:w="0" w:type="dxa"/>
              <w:left w:w="108" w:type="dxa"/>
              <w:bottom w:w="0" w:type="dxa"/>
              <w:right w:w="108" w:type="dxa"/>
            </w:tcMar>
          </w:tcPr>
          <w:p w:rsidR="00CF5007" w:rsidRPr="00951FFD" w:rsidRDefault="00CF5007" w:rsidP="00351886">
            <w:pPr>
              <w:pStyle w:val="Standard"/>
              <w:bidi/>
              <w:spacing w:after="0" w:line="240" w:lineRule="auto"/>
              <w:ind w:right="-158"/>
              <w:jc w:val="both"/>
              <w:rPr>
                <w:rFonts w:ascii="Times New Roman" w:hAnsi="Times New Roman" w:cs="Times New Roman"/>
                <w:sz w:val="20"/>
                <w:szCs w:val="20"/>
              </w:rPr>
            </w:pPr>
          </w:p>
        </w:tc>
        <w:tc>
          <w:tcPr>
            <w:tcW w:w="403" w:type="pct"/>
            <w:shd w:val="clear" w:color="auto" w:fill="FFFFFF"/>
            <w:tcMar>
              <w:top w:w="0" w:type="dxa"/>
              <w:left w:w="108" w:type="dxa"/>
              <w:bottom w:w="0" w:type="dxa"/>
              <w:right w:w="108" w:type="dxa"/>
            </w:tcMar>
          </w:tcPr>
          <w:p w:rsidR="00CF5007" w:rsidRPr="00951FFD" w:rsidRDefault="00CF5007" w:rsidP="00351886">
            <w:pPr>
              <w:pStyle w:val="Standard"/>
              <w:bidi/>
              <w:spacing w:after="0" w:line="240" w:lineRule="auto"/>
              <w:ind w:right="-158"/>
              <w:jc w:val="both"/>
              <w:rPr>
                <w:rFonts w:ascii="Times New Roman" w:hAnsi="Times New Roman" w:cs="Times New Roman"/>
                <w:sz w:val="20"/>
                <w:szCs w:val="20"/>
              </w:rPr>
            </w:pPr>
          </w:p>
        </w:tc>
        <w:tc>
          <w:tcPr>
            <w:tcW w:w="2302" w:type="pct"/>
            <w:shd w:val="clear" w:color="auto" w:fill="FFFFFF"/>
            <w:tcMar>
              <w:top w:w="0" w:type="dxa"/>
              <w:left w:w="108" w:type="dxa"/>
              <w:bottom w:w="0" w:type="dxa"/>
              <w:right w:w="108" w:type="dxa"/>
            </w:tcMar>
          </w:tcPr>
          <w:p w:rsidR="00CF5007" w:rsidRPr="00951FFD" w:rsidRDefault="00CF5007" w:rsidP="00576734">
            <w:pPr>
              <w:pStyle w:val="Standard"/>
              <w:spacing w:after="0" w:line="240" w:lineRule="auto"/>
              <w:rPr>
                <w:rFonts w:ascii="Times New Roman" w:hAnsi="Times New Roman" w:cs="Times New Roman"/>
                <w:sz w:val="20"/>
                <w:szCs w:val="20"/>
              </w:rPr>
            </w:pPr>
          </w:p>
        </w:tc>
      </w:tr>
    </w:tbl>
    <w:p w:rsidR="00A80102" w:rsidRPr="00D521DC" w:rsidRDefault="00D94B39" w:rsidP="00351886">
      <w:pPr>
        <w:pStyle w:val="Standard"/>
        <w:spacing w:after="0" w:line="240" w:lineRule="auto"/>
        <w:jc w:val="both"/>
        <w:rPr>
          <w:rFonts w:ascii="Times New Roman" w:hAnsi="Times New Roman" w:cs="Times New Roman"/>
          <w:sz w:val="16"/>
          <w:szCs w:val="16"/>
        </w:rPr>
      </w:pPr>
      <w:r w:rsidRPr="00D521DC">
        <w:rPr>
          <w:rFonts w:ascii="Times New Roman" w:hAnsi="Times New Roman" w:cs="Times New Roman"/>
          <w:i/>
          <w:iCs/>
          <w:sz w:val="16"/>
          <w:szCs w:val="16"/>
          <w:lang w:val="en-GB"/>
        </w:rPr>
        <w:t>Note.</w:t>
      </w:r>
      <w:r w:rsidRPr="00D521DC">
        <w:rPr>
          <w:rFonts w:ascii="Times New Roman" w:hAnsi="Times New Roman" w:cs="Times New Roman"/>
          <w:sz w:val="16"/>
          <w:szCs w:val="16"/>
          <w:lang w:val="en-GB"/>
        </w:rPr>
        <w:t>HFA= High Functioning Autism. LFA= Low Functioning Autism.</w:t>
      </w:r>
    </w:p>
    <w:p w:rsidR="00A80102" w:rsidRPr="00D521DC" w:rsidRDefault="00D94B39" w:rsidP="00351886">
      <w:pPr>
        <w:pStyle w:val="Standard"/>
        <w:spacing w:after="0" w:line="240" w:lineRule="auto"/>
        <w:jc w:val="both"/>
        <w:rPr>
          <w:rFonts w:ascii="Times New Roman" w:hAnsi="Times New Roman" w:cs="Times New Roman"/>
          <w:sz w:val="16"/>
          <w:szCs w:val="16"/>
        </w:rPr>
      </w:pPr>
      <w:r w:rsidRPr="00D521DC">
        <w:rPr>
          <w:rFonts w:ascii="Times New Roman" w:hAnsi="Times New Roman" w:cs="Times New Roman"/>
          <w:sz w:val="16"/>
          <w:szCs w:val="16"/>
          <w:lang w:val="en-GB"/>
        </w:rPr>
        <w:t>*P &lt; 0.05</w:t>
      </w:r>
      <w:proofErr w:type="gramStart"/>
      <w:r w:rsidRPr="00D521DC">
        <w:rPr>
          <w:rFonts w:ascii="Times New Roman" w:hAnsi="Times New Roman" w:cs="Times New Roman"/>
          <w:sz w:val="16"/>
          <w:szCs w:val="16"/>
          <w:lang w:val="en-GB"/>
        </w:rPr>
        <w:t>.</w:t>
      </w:r>
      <w:r w:rsidRPr="00D521DC">
        <w:rPr>
          <w:rFonts w:ascii="Times New Roman" w:hAnsi="Times New Roman" w:cs="Times New Roman"/>
          <w:sz w:val="16"/>
          <w:szCs w:val="16"/>
        </w:rPr>
        <w:t>*</w:t>
      </w:r>
      <w:proofErr w:type="gramEnd"/>
      <w:r w:rsidRPr="00D521DC">
        <w:rPr>
          <w:rFonts w:ascii="Times New Roman" w:hAnsi="Times New Roman" w:cs="Times New Roman"/>
          <w:sz w:val="16"/>
          <w:szCs w:val="16"/>
        </w:rPr>
        <w:t>*</w:t>
      </w:r>
      <w:r w:rsidRPr="00D521DC">
        <w:rPr>
          <w:rFonts w:ascii="Times New Roman" w:hAnsi="Times New Roman" w:cs="Times New Roman"/>
          <w:sz w:val="16"/>
          <w:szCs w:val="16"/>
          <w:lang w:val="en-GB"/>
        </w:rPr>
        <w:t>P &lt;</w:t>
      </w:r>
      <w:r w:rsidRPr="00D521DC">
        <w:rPr>
          <w:rFonts w:ascii="Times New Roman" w:hAnsi="Times New Roman" w:cs="Times New Roman"/>
          <w:sz w:val="16"/>
          <w:szCs w:val="16"/>
        </w:rPr>
        <w:t>0.01</w:t>
      </w:r>
      <w:r w:rsidRPr="00D521DC">
        <w:rPr>
          <w:rFonts w:ascii="Times New Roman" w:hAnsi="Times New Roman" w:cs="Times New Roman"/>
          <w:sz w:val="16"/>
          <w:szCs w:val="16"/>
          <w:lang w:val="en-GB"/>
        </w:rPr>
        <w:t>.</w:t>
      </w:r>
      <w:r w:rsidRPr="00D521DC">
        <w:rPr>
          <w:rFonts w:ascii="Times New Roman" w:hAnsi="Times New Roman" w:cs="Times New Roman"/>
          <w:sz w:val="16"/>
          <w:szCs w:val="16"/>
        </w:rPr>
        <w:t>***</w:t>
      </w:r>
      <w:r w:rsidRPr="00D521DC">
        <w:rPr>
          <w:rFonts w:ascii="Times New Roman" w:hAnsi="Times New Roman" w:cs="Times New Roman"/>
          <w:sz w:val="16"/>
          <w:szCs w:val="16"/>
          <w:lang w:val="en-GB"/>
        </w:rPr>
        <w:t>P &lt;</w:t>
      </w:r>
      <w:r w:rsidRPr="00D521DC">
        <w:rPr>
          <w:rFonts w:ascii="Times New Roman" w:hAnsi="Times New Roman" w:cs="Times New Roman"/>
          <w:sz w:val="16"/>
          <w:szCs w:val="16"/>
        </w:rPr>
        <w:t>0.001</w:t>
      </w:r>
    </w:p>
    <w:p w:rsidR="00A80102" w:rsidRPr="00951FFD" w:rsidRDefault="00A80102" w:rsidP="00351886">
      <w:pPr>
        <w:pStyle w:val="Standard"/>
        <w:spacing w:after="0" w:line="240" w:lineRule="auto"/>
        <w:jc w:val="both"/>
        <w:rPr>
          <w:rFonts w:ascii="Times New Roman" w:hAnsi="Times New Roman" w:cs="Times New Roman"/>
          <w:sz w:val="20"/>
          <w:szCs w:val="20"/>
        </w:rPr>
      </w:pPr>
    </w:p>
    <w:p w:rsidR="00A80102" w:rsidRPr="00951FFD"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sz w:val="20"/>
          <w:szCs w:val="20"/>
          <w:lang w:val="en-GB"/>
        </w:rPr>
        <w:t xml:space="preserve">In Table 3, the results show </w:t>
      </w:r>
      <w:r w:rsidRPr="00951FFD">
        <w:rPr>
          <w:rFonts w:ascii="Times New Roman" w:hAnsi="Times New Roman" w:cs="Times New Roman"/>
          <w:sz w:val="20"/>
          <w:szCs w:val="20"/>
        </w:rPr>
        <w:t>statistically</w:t>
      </w:r>
      <w:r w:rsidRPr="00951FFD">
        <w:rPr>
          <w:rFonts w:ascii="Times New Roman" w:hAnsi="Times New Roman" w:cs="Times New Roman"/>
          <w:sz w:val="20"/>
          <w:szCs w:val="20"/>
          <w:lang w:val="en-GB"/>
        </w:rPr>
        <w:t xml:space="preserve"> significant differences existed between adolescents with HFA and adolescents with LFA in all three sub-tests of the sexual behaviour. The mean scores of all sub-tests were higher in the adolescents with LFA in comparison to adolescents with HFA which indicated that the adolescents with LFA displayed more inappropriate sexual behaviour than did the adolescents with HFA.   </w:t>
      </w:r>
    </w:p>
    <w:p w:rsidR="00A80102" w:rsidRPr="00951FFD" w:rsidRDefault="00A80102" w:rsidP="00351886">
      <w:pPr>
        <w:pStyle w:val="Standard"/>
        <w:spacing w:after="0" w:line="240" w:lineRule="auto"/>
        <w:jc w:val="both"/>
        <w:rPr>
          <w:rFonts w:ascii="Times New Roman" w:hAnsi="Times New Roman" w:cs="Times New Roman"/>
          <w:sz w:val="20"/>
          <w:szCs w:val="20"/>
          <w:lang w:val="en-GB"/>
        </w:rPr>
      </w:pPr>
    </w:p>
    <w:p w:rsidR="004F5123" w:rsidRPr="00951FFD" w:rsidRDefault="004F5123" w:rsidP="004F5123">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sz w:val="20"/>
          <w:szCs w:val="20"/>
          <w:lang w:val="en-GB"/>
        </w:rPr>
        <w:t xml:space="preserve">In Table 4, the results show </w:t>
      </w:r>
      <w:r w:rsidRPr="00951FFD">
        <w:rPr>
          <w:rFonts w:ascii="Times New Roman" w:hAnsi="Times New Roman" w:cs="Times New Roman"/>
          <w:sz w:val="20"/>
          <w:szCs w:val="20"/>
        </w:rPr>
        <w:t>statistically</w:t>
      </w:r>
      <w:r w:rsidRPr="00951FFD">
        <w:rPr>
          <w:rFonts w:ascii="Times New Roman" w:hAnsi="Times New Roman" w:cs="Times New Roman"/>
          <w:sz w:val="20"/>
          <w:szCs w:val="20"/>
          <w:lang w:val="en-GB"/>
        </w:rPr>
        <w:t xml:space="preserve"> significant differences existed between adolescents with HFA and adolescents with LFA in both sub-tests of the socio-sexual skills. The mean scores of both sub-tests were higher in the adolescents with HFA in comparison with adolescents with LFA which indicated that the adolescents with HFA displayed better socio-sexual skills than the adolescents with LFA.</w:t>
      </w:r>
    </w:p>
    <w:p w:rsidR="00A80102" w:rsidRPr="00951FFD" w:rsidRDefault="00A80102" w:rsidP="00351886">
      <w:pPr>
        <w:pStyle w:val="Standard"/>
        <w:spacing w:after="0" w:line="240" w:lineRule="auto"/>
        <w:jc w:val="both"/>
        <w:rPr>
          <w:rFonts w:ascii="Times New Roman" w:hAnsi="Times New Roman" w:cs="Times New Roman"/>
          <w:sz w:val="20"/>
          <w:szCs w:val="20"/>
          <w:lang w:val="en-GB"/>
        </w:rPr>
      </w:pPr>
    </w:p>
    <w:p w:rsidR="001674A0" w:rsidRPr="00951FFD" w:rsidRDefault="001674A0" w:rsidP="001674A0">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b/>
          <w:bCs/>
          <w:sz w:val="20"/>
          <w:szCs w:val="20"/>
        </w:rPr>
        <w:t>Discussion</w:t>
      </w:r>
    </w:p>
    <w:p w:rsidR="001674A0" w:rsidRPr="00951FFD" w:rsidRDefault="001674A0" w:rsidP="001674A0">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sz w:val="20"/>
          <w:szCs w:val="20"/>
        </w:rPr>
        <w:t>The present study expands current knowledge about sexual issues in adolescents with autism in the Kingdom of Saudi Arabia. Adolescents with autism were reported to show inappropriate sexual behavior according to several previous studies (</w:t>
      </w:r>
      <w:proofErr w:type="spellStart"/>
      <w:r w:rsidRPr="00951FFD">
        <w:rPr>
          <w:rFonts w:ascii="Times New Roman" w:hAnsi="Times New Roman" w:cs="Times New Roman"/>
          <w:sz w:val="20"/>
          <w:szCs w:val="20"/>
        </w:rPr>
        <w:t>Kaur</w:t>
      </w:r>
      <w:proofErr w:type="spellEnd"/>
      <w:r w:rsidRPr="00951FFD">
        <w:rPr>
          <w:rFonts w:ascii="Times New Roman" w:hAnsi="Times New Roman" w:cs="Times New Roman"/>
          <w:sz w:val="20"/>
          <w:szCs w:val="20"/>
        </w:rPr>
        <w:t xml:space="preserve">, 2005; </w:t>
      </w:r>
      <w:proofErr w:type="spellStart"/>
      <w:r w:rsidRPr="00951FFD">
        <w:rPr>
          <w:rFonts w:ascii="Times New Roman" w:hAnsi="Times New Roman" w:cs="Times New Roman"/>
          <w:sz w:val="20"/>
          <w:szCs w:val="20"/>
        </w:rPr>
        <w:t>Realmut</w:t>
      </w:r>
      <w:proofErr w:type="spellEnd"/>
      <w:r w:rsidRPr="00951FFD">
        <w:rPr>
          <w:rFonts w:ascii="Times New Roman" w:hAnsi="Times New Roman" w:cs="Times New Roman"/>
          <w:sz w:val="20"/>
          <w:szCs w:val="20"/>
        </w:rPr>
        <w:t xml:space="preserve"> &amp; Ruble, 1999; </w:t>
      </w:r>
      <w:proofErr w:type="spellStart"/>
      <w:r w:rsidRPr="00951FFD">
        <w:rPr>
          <w:rFonts w:ascii="Times New Roman" w:hAnsi="Times New Roman" w:cs="Times New Roman"/>
          <w:sz w:val="20"/>
          <w:szCs w:val="20"/>
        </w:rPr>
        <w:t>Schofied</w:t>
      </w:r>
      <w:proofErr w:type="spellEnd"/>
      <w:r w:rsidRPr="00951FFD">
        <w:rPr>
          <w:rFonts w:ascii="Times New Roman" w:hAnsi="Times New Roman" w:cs="Times New Roman"/>
          <w:sz w:val="20"/>
          <w:szCs w:val="20"/>
        </w:rPr>
        <w:t xml:space="preserve">, 2004; Sullivan &amp; </w:t>
      </w:r>
      <w:proofErr w:type="spellStart"/>
      <w:r w:rsidRPr="00951FFD">
        <w:rPr>
          <w:rFonts w:ascii="Times New Roman" w:hAnsi="Times New Roman" w:cs="Times New Roman"/>
          <w:sz w:val="20"/>
          <w:szCs w:val="20"/>
        </w:rPr>
        <w:t>Caterino</w:t>
      </w:r>
      <w:proofErr w:type="spellEnd"/>
      <w:r w:rsidRPr="00951FFD">
        <w:rPr>
          <w:rFonts w:ascii="Times New Roman" w:hAnsi="Times New Roman" w:cs="Times New Roman"/>
          <w:sz w:val="20"/>
          <w:szCs w:val="20"/>
        </w:rPr>
        <w:t>, 2008) and the current study also confirms such findings.</w:t>
      </w:r>
    </w:p>
    <w:p w:rsidR="00A80102" w:rsidRPr="00951FFD" w:rsidRDefault="00A80102" w:rsidP="00351886">
      <w:pPr>
        <w:pStyle w:val="Standard"/>
        <w:bidi/>
        <w:spacing w:after="0" w:line="240" w:lineRule="auto"/>
        <w:jc w:val="both"/>
        <w:rPr>
          <w:rFonts w:ascii="Times New Roman" w:hAnsi="Times New Roman" w:cs="Times New Roman"/>
          <w:sz w:val="20"/>
          <w:szCs w:val="20"/>
        </w:rPr>
      </w:pPr>
    </w:p>
    <w:p w:rsidR="00A80102" w:rsidRPr="00951FFD" w:rsidRDefault="006F474A" w:rsidP="00351886">
      <w:pPr>
        <w:pStyle w:val="Standard"/>
        <w:spacing w:after="0" w:line="240" w:lineRule="auto"/>
        <w:jc w:val="both"/>
        <w:rPr>
          <w:rFonts w:ascii="Times New Roman" w:hAnsi="Times New Roman" w:cs="Times New Roman"/>
          <w:b/>
          <w:bCs/>
          <w:sz w:val="20"/>
          <w:szCs w:val="20"/>
        </w:rPr>
      </w:pPr>
      <w:r>
        <w:rPr>
          <w:rFonts w:ascii="Times New Roman" w:hAnsi="Times New Roman" w:cs="Times New Roman"/>
          <w:b/>
          <w:bCs/>
          <w:noProof/>
          <w:sz w:val="20"/>
          <w:szCs w:val="20"/>
        </w:rPr>
        <w:drawing>
          <wp:anchor distT="0" distB="0" distL="114300" distR="114300" simplePos="0" relativeHeight="251659264" behindDoc="0" locked="0" layoutInCell="1" allowOverlap="1">
            <wp:simplePos x="0" y="0"/>
            <wp:positionH relativeFrom="column">
              <wp:posOffset>36195</wp:posOffset>
            </wp:positionH>
            <wp:positionV relativeFrom="paragraph">
              <wp:posOffset>142875</wp:posOffset>
            </wp:positionV>
            <wp:extent cx="5238750" cy="2524125"/>
            <wp:effectExtent l="19050" t="0" r="19050" b="0"/>
            <wp:wrapSquare wrapText="bothSides"/>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A80102" w:rsidRPr="00951FFD" w:rsidRDefault="00A80102" w:rsidP="00351886">
      <w:pPr>
        <w:pStyle w:val="Standard"/>
        <w:spacing w:after="0" w:line="240" w:lineRule="auto"/>
        <w:jc w:val="both"/>
        <w:rPr>
          <w:rFonts w:ascii="Times New Roman" w:hAnsi="Times New Roman" w:cs="Times New Roman"/>
          <w:b/>
          <w:bCs/>
          <w:sz w:val="20"/>
          <w:szCs w:val="20"/>
        </w:rPr>
      </w:pPr>
    </w:p>
    <w:p w:rsidR="00A80102" w:rsidRPr="00413BBB" w:rsidRDefault="00D94B39" w:rsidP="00413BBB">
      <w:pPr>
        <w:pStyle w:val="Standard"/>
        <w:spacing w:after="0" w:line="240" w:lineRule="auto"/>
        <w:jc w:val="center"/>
        <w:rPr>
          <w:rFonts w:ascii="Times New Roman" w:hAnsi="Times New Roman" w:cs="Times New Roman"/>
          <w:b/>
          <w:bCs/>
          <w:sz w:val="20"/>
          <w:szCs w:val="20"/>
        </w:rPr>
      </w:pPr>
      <w:proofErr w:type="gramStart"/>
      <w:r w:rsidRPr="00457BB1">
        <w:rPr>
          <w:rFonts w:ascii="Times New Roman" w:hAnsi="Times New Roman" w:cs="Times New Roman"/>
          <w:b/>
          <w:bCs/>
          <w:sz w:val="20"/>
          <w:szCs w:val="20"/>
        </w:rPr>
        <w:t>Figure 1.</w:t>
      </w:r>
      <w:proofErr w:type="gramEnd"/>
      <w:r w:rsidRPr="00457BB1">
        <w:rPr>
          <w:rFonts w:ascii="Times New Roman" w:hAnsi="Times New Roman" w:cs="Times New Roman"/>
          <w:b/>
          <w:bCs/>
          <w:sz w:val="20"/>
          <w:szCs w:val="20"/>
        </w:rPr>
        <w:t xml:space="preserve"> Significant differences were found between adolescents with HFA and adolescents with LFA in all three sub-tests of the sexual behavior scale.</w:t>
      </w:r>
    </w:p>
    <w:p w:rsidR="00413BBB" w:rsidRDefault="00413BBB" w:rsidP="00457BB1">
      <w:pPr>
        <w:pStyle w:val="Standard"/>
        <w:spacing w:after="0" w:line="240" w:lineRule="auto"/>
        <w:jc w:val="center"/>
        <w:rPr>
          <w:rFonts w:ascii="Times New Roman" w:hAnsi="Times New Roman" w:cs="Times New Roman"/>
          <w:b/>
          <w:bCs/>
          <w:i/>
          <w:iCs/>
          <w:sz w:val="20"/>
          <w:szCs w:val="20"/>
        </w:rPr>
      </w:pPr>
    </w:p>
    <w:p w:rsidR="00A80102" w:rsidRPr="00F50114" w:rsidRDefault="00D94B39" w:rsidP="00F50114">
      <w:pPr>
        <w:pStyle w:val="Standard"/>
        <w:spacing w:after="0" w:line="240" w:lineRule="auto"/>
        <w:rPr>
          <w:rFonts w:ascii="Times New Roman" w:hAnsi="Times New Roman" w:cs="Times New Roman"/>
          <w:bCs/>
          <w:i/>
          <w:iCs/>
          <w:sz w:val="20"/>
          <w:szCs w:val="20"/>
        </w:rPr>
      </w:pPr>
      <w:r w:rsidRPr="00F50114">
        <w:rPr>
          <w:rFonts w:ascii="Times New Roman" w:hAnsi="Times New Roman" w:cs="Times New Roman"/>
          <w:bCs/>
          <w:i/>
          <w:iCs/>
          <w:sz w:val="20"/>
          <w:szCs w:val="20"/>
        </w:rPr>
        <w:t>The Differences between HFA and LEA in Social-Sexual Skills</w:t>
      </w:r>
    </w:p>
    <w:p w:rsidR="00A80102" w:rsidRPr="00457BB1" w:rsidRDefault="00A80102" w:rsidP="00457BB1">
      <w:pPr>
        <w:pStyle w:val="Standard"/>
        <w:bidi/>
        <w:spacing w:after="0" w:line="240" w:lineRule="auto"/>
        <w:jc w:val="center"/>
        <w:rPr>
          <w:rFonts w:ascii="Times New Roman" w:hAnsi="Times New Roman" w:cs="Times New Roman"/>
          <w:sz w:val="20"/>
          <w:szCs w:val="20"/>
        </w:rPr>
      </w:pPr>
    </w:p>
    <w:p w:rsidR="00457BB1" w:rsidRPr="00457BB1" w:rsidRDefault="00457BB1" w:rsidP="00457BB1">
      <w:pPr>
        <w:bidi/>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Table 4.</w:t>
      </w:r>
      <w:proofErr w:type="gramEnd"/>
      <w:r>
        <w:rPr>
          <w:rFonts w:ascii="Times New Roman" w:hAnsi="Times New Roman" w:cs="Times New Roman"/>
          <w:b/>
          <w:bCs/>
          <w:sz w:val="20"/>
          <w:szCs w:val="20"/>
        </w:rPr>
        <w:t xml:space="preserve"> The Comparison </w:t>
      </w:r>
      <w:proofErr w:type="gramStart"/>
      <w:r>
        <w:rPr>
          <w:rFonts w:ascii="Times New Roman" w:hAnsi="Times New Roman" w:cs="Times New Roman"/>
          <w:b/>
          <w:bCs/>
          <w:sz w:val="20"/>
          <w:szCs w:val="20"/>
        </w:rPr>
        <w:t>Between</w:t>
      </w:r>
      <w:proofErr w:type="gramEnd"/>
      <w:r>
        <w:rPr>
          <w:rFonts w:ascii="Times New Roman" w:hAnsi="Times New Roman" w:cs="Times New Roman"/>
          <w:b/>
          <w:bCs/>
          <w:sz w:val="20"/>
          <w:szCs w:val="20"/>
        </w:rPr>
        <w:t xml:space="preserve"> A</w:t>
      </w:r>
      <w:r w:rsidRPr="00457BB1">
        <w:rPr>
          <w:rFonts w:ascii="Times New Roman" w:hAnsi="Times New Roman" w:cs="Times New Roman"/>
          <w:b/>
          <w:bCs/>
          <w:sz w:val="20"/>
          <w:szCs w:val="20"/>
        </w:rPr>
        <w:t xml:space="preserve">dolescents with HFA and LFA in the </w:t>
      </w:r>
      <w:r w:rsidR="006527B0">
        <w:rPr>
          <w:rFonts w:ascii="Times New Roman" w:hAnsi="Times New Roman" w:cs="Times New Roman"/>
          <w:b/>
          <w:bCs/>
          <w:sz w:val="20"/>
          <w:szCs w:val="20"/>
          <w:lang w:val="en-GB"/>
        </w:rPr>
        <w:t>Socio-</w:t>
      </w:r>
      <w:r w:rsidR="00413BBB">
        <w:rPr>
          <w:rFonts w:ascii="Times New Roman" w:hAnsi="Times New Roman" w:cs="Times New Roman"/>
          <w:b/>
          <w:bCs/>
          <w:sz w:val="20"/>
          <w:szCs w:val="20"/>
          <w:lang w:val="en-GB"/>
        </w:rPr>
        <w:t>s</w:t>
      </w:r>
      <w:r w:rsidR="006527B0">
        <w:rPr>
          <w:rFonts w:ascii="Times New Roman" w:hAnsi="Times New Roman" w:cs="Times New Roman"/>
          <w:b/>
          <w:bCs/>
          <w:sz w:val="20"/>
          <w:szCs w:val="20"/>
          <w:lang w:val="en-GB"/>
        </w:rPr>
        <w:t>exual S</w:t>
      </w:r>
      <w:r w:rsidRPr="00457BB1">
        <w:rPr>
          <w:rFonts w:ascii="Times New Roman" w:hAnsi="Times New Roman" w:cs="Times New Roman"/>
          <w:b/>
          <w:bCs/>
          <w:sz w:val="20"/>
          <w:szCs w:val="20"/>
          <w:lang w:val="en-GB"/>
        </w:rPr>
        <w:t>kills</w:t>
      </w:r>
      <w:r w:rsidR="00652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ubtests</w:t>
      </w:r>
    </w:p>
    <w:tbl>
      <w:tblPr>
        <w:tblStyle w:val="LightShading1"/>
        <w:bidiVisual/>
        <w:tblW w:w="5000" w:type="pct"/>
        <w:tblCellMar>
          <w:left w:w="0" w:type="dxa"/>
          <w:right w:w="0" w:type="dxa"/>
        </w:tblCellMar>
        <w:tblLook w:val="04A0"/>
      </w:tblPr>
      <w:tblGrid>
        <w:gridCol w:w="1054"/>
        <w:gridCol w:w="750"/>
        <w:gridCol w:w="838"/>
        <w:gridCol w:w="835"/>
        <w:gridCol w:w="828"/>
        <w:gridCol w:w="762"/>
        <w:gridCol w:w="828"/>
        <w:gridCol w:w="2555"/>
      </w:tblGrid>
      <w:tr w:rsidR="00DA7700" w:rsidRPr="001674A0" w:rsidTr="00DA7700">
        <w:trPr>
          <w:cnfStyle w:val="100000000000"/>
        </w:trPr>
        <w:tc>
          <w:tcPr>
            <w:cnfStyle w:val="001000000000"/>
            <w:tcW w:w="623" w:type="pct"/>
            <w:vMerge w:val="restart"/>
            <w:shd w:val="clear" w:color="auto" w:fill="FFFFFF" w:themeFill="background1"/>
          </w:tcPr>
          <w:p w:rsidR="00457BB1" w:rsidRPr="001674A0" w:rsidRDefault="00457BB1" w:rsidP="00FE2C9E">
            <w:pPr>
              <w:bidi/>
              <w:jc w:val="center"/>
              <w:rPr>
                <w:rFonts w:ascii="Times New Roman" w:hAnsi="Times New Roman" w:cs="Times New Roman"/>
                <w:b w:val="0"/>
                <w:bCs w:val="0"/>
                <w:color w:val="auto"/>
                <w:sz w:val="20"/>
                <w:szCs w:val="20"/>
                <w:rtl/>
              </w:rPr>
            </w:pPr>
            <w:r w:rsidRPr="001674A0">
              <w:rPr>
                <w:rFonts w:ascii="Times New Roman" w:hAnsi="Times New Roman" w:cs="Times New Roman"/>
                <w:b w:val="0"/>
                <w:bCs w:val="0"/>
                <w:color w:val="auto"/>
                <w:sz w:val="20"/>
                <w:szCs w:val="20"/>
              </w:rPr>
              <w:t>Sig</w:t>
            </w:r>
          </w:p>
        </w:tc>
        <w:tc>
          <w:tcPr>
            <w:tcW w:w="444" w:type="pct"/>
            <w:vMerge w:val="restart"/>
            <w:shd w:val="clear" w:color="auto" w:fill="FFFFFF" w:themeFill="background1"/>
          </w:tcPr>
          <w:p w:rsidR="00457BB1" w:rsidRPr="001674A0" w:rsidRDefault="00457BB1" w:rsidP="00FE2C9E">
            <w:pPr>
              <w:bidi/>
              <w:jc w:val="center"/>
              <w:cnfStyle w:val="100000000000"/>
              <w:rPr>
                <w:rFonts w:ascii="Times New Roman" w:hAnsi="Times New Roman" w:cs="Times New Roman"/>
                <w:b w:val="0"/>
                <w:bCs w:val="0"/>
                <w:color w:val="auto"/>
                <w:sz w:val="20"/>
                <w:szCs w:val="20"/>
              </w:rPr>
            </w:pPr>
            <w:r w:rsidRPr="001674A0">
              <w:rPr>
                <w:rFonts w:ascii="Times New Roman" w:hAnsi="Times New Roman" w:cs="Times New Roman"/>
                <w:b w:val="0"/>
                <w:bCs w:val="0"/>
                <w:color w:val="auto"/>
                <w:sz w:val="20"/>
                <w:szCs w:val="20"/>
              </w:rPr>
              <w:t>DF</w:t>
            </w:r>
          </w:p>
        </w:tc>
        <w:tc>
          <w:tcPr>
            <w:tcW w:w="496" w:type="pct"/>
            <w:vMerge w:val="restart"/>
            <w:shd w:val="clear" w:color="auto" w:fill="FFFFFF" w:themeFill="background1"/>
          </w:tcPr>
          <w:p w:rsidR="00457BB1" w:rsidRPr="001674A0" w:rsidRDefault="00457BB1" w:rsidP="00FE2C9E">
            <w:pPr>
              <w:bidi/>
              <w:jc w:val="center"/>
              <w:cnfStyle w:val="100000000000"/>
              <w:rPr>
                <w:rFonts w:ascii="Times New Roman" w:hAnsi="Times New Roman" w:cs="Times New Roman"/>
                <w:b w:val="0"/>
                <w:bCs w:val="0"/>
                <w:color w:val="auto"/>
                <w:sz w:val="20"/>
                <w:szCs w:val="20"/>
                <w:rtl/>
              </w:rPr>
            </w:pPr>
            <w:r w:rsidRPr="001674A0">
              <w:rPr>
                <w:rFonts w:ascii="Times New Roman" w:hAnsi="Times New Roman" w:cs="Times New Roman"/>
                <w:b w:val="0"/>
                <w:bCs w:val="0"/>
                <w:color w:val="auto"/>
                <w:sz w:val="20"/>
                <w:szCs w:val="20"/>
              </w:rPr>
              <w:t>T test</w:t>
            </w:r>
          </w:p>
        </w:tc>
        <w:tc>
          <w:tcPr>
            <w:tcW w:w="984" w:type="pct"/>
            <w:gridSpan w:val="2"/>
            <w:shd w:val="clear" w:color="auto" w:fill="FFFFFF" w:themeFill="background1"/>
          </w:tcPr>
          <w:p w:rsidR="00457BB1" w:rsidRPr="001674A0" w:rsidRDefault="00457BB1" w:rsidP="00FE2C9E">
            <w:pPr>
              <w:bidi/>
              <w:jc w:val="center"/>
              <w:cnfStyle w:val="100000000000"/>
              <w:rPr>
                <w:rFonts w:ascii="Times New Roman" w:hAnsi="Times New Roman" w:cs="Times New Roman"/>
                <w:b w:val="0"/>
                <w:bCs w:val="0"/>
                <w:color w:val="auto"/>
                <w:sz w:val="20"/>
                <w:szCs w:val="20"/>
              </w:rPr>
            </w:pPr>
            <w:r w:rsidRPr="001674A0">
              <w:rPr>
                <w:rFonts w:ascii="Times New Roman" w:hAnsi="Times New Roman" w:cs="Times New Roman"/>
                <w:b w:val="0"/>
                <w:bCs w:val="0"/>
                <w:color w:val="auto"/>
                <w:sz w:val="20"/>
                <w:szCs w:val="20"/>
              </w:rPr>
              <w:t>LFA</w:t>
            </w:r>
          </w:p>
          <w:p w:rsidR="00457BB1" w:rsidRPr="001674A0" w:rsidRDefault="00457BB1" w:rsidP="00FE2C9E">
            <w:pPr>
              <w:bidi/>
              <w:jc w:val="center"/>
              <w:cnfStyle w:val="100000000000"/>
              <w:rPr>
                <w:rFonts w:ascii="Times New Roman" w:hAnsi="Times New Roman" w:cs="Times New Roman"/>
                <w:b w:val="0"/>
                <w:bCs w:val="0"/>
                <w:color w:val="auto"/>
                <w:sz w:val="20"/>
                <w:szCs w:val="20"/>
                <w:rtl/>
              </w:rPr>
            </w:pPr>
            <w:r w:rsidRPr="001674A0">
              <w:rPr>
                <w:rFonts w:ascii="Times New Roman" w:hAnsi="Times New Roman" w:cs="Times New Roman"/>
                <w:b w:val="0"/>
                <w:bCs w:val="0"/>
                <w:color w:val="auto"/>
                <w:sz w:val="20"/>
                <w:szCs w:val="20"/>
              </w:rPr>
              <w:t>N=17</w:t>
            </w:r>
          </w:p>
        </w:tc>
        <w:tc>
          <w:tcPr>
            <w:tcW w:w="941" w:type="pct"/>
            <w:gridSpan w:val="2"/>
            <w:shd w:val="clear" w:color="auto" w:fill="FFFFFF" w:themeFill="background1"/>
          </w:tcPr>
          <w:p w:rsidR="00457BB1" w:rsidRPr="001674A0" w:rsidRDefault="00457BB1" w:rsidP="00FE2C9E">
            <w:pPr>
              <w:bidi/>
              <w:jc w:val="center"/>
              <w:cnfStyle w:val="100000000000"/>
              <w:rPr>
                <w:rFonts w:ascii="Times New Roman" w:hAnsi="Times New Roman" w:cs="Times New Roman"/>
                <w:b w:val="0"/>
                <w:bCs w:val="0"/>
                <w:color w:val="auto"/>
                <w:sz w:val="20"/>
                <w:szCs w:val="20"/>
              </w:rPr>
            </w:pPr>
            <w:r w:rsidRPr="001674A0">
              <w:rPr>
                <w:rFonts w:ascii="Times New Roman" w:hAnsi="Times New Roman" w:cs="Times New Roman"/>
                <w:b w:val="0"/>
                <w:bCs w:val="0"/>
                <w:color w:val="auto"/>
                <w:sz w:val="20"/>
                <w:szCs w:val="20"/>
              </w:rPr>
              <w:t>HFA</w:t>
            </w:r>
          </w:p>
          <w:p w:rsidR="00457BB1" w:rsidRPr="001674A0" w:rsidRDefault="00457BB1" w:rsidP="00FE2C9E">
            <w:pPr>
              <w:bidi/>
              <w:jc w:val="center"/>
              <w:cnfStyle w:val="100000000000"/>
              <w:rPr>
                <w:rFonts w:ascii="Times New Roman" w:hAnsi="Times New Roman" w:cs="Times New Roman"/>
                <w:b w:val="0"/>
                <w:bCs w:val="0"/>
                <w:color w:val="auto"/>
                <w:sz w:val="20"/>
                <w:szCs w:val="20"/>
                <w:rtl/>
              </w:rPr>
            </w:pPr>
            <w:r w:rsidRPr="001674A0">
              <w:rPr>
                <w:rFonts w:ascii="Times New Roman" w:hAnsi="Times New Roman" w:cs="Times New Roman"/>
                <w:b w:val="0"/>
                <w:bCs w:val="0"/>
                <w:color w:val="auto"/>
                <w:sz w:val="20"/>
                <w:szCs w:val="20"/>
              </w:rPr>
              <w:t>N= 15</w:t>
            </w:r>
          </w:p>
        </w:tc>
        <w:tc>
          <w:tcPr>
            <w:tcW w:w="1512" w:type="pct"/>
            <w:vMerge w:val="restart"/>
          </w:tcPr>
          <w:p w:rsidR="00457BB1" w:rsidRPr="001674A0" w:rsidRDefault="00457BB1" w:rsidP="00FE2C9E">
            <w:pPr>
              <w:bidi/>
              <w:jc w:val="center"/>
              <w:cnfStyle w:val="100000000000"/>
              <w:rPr>
                <w:rFonts w:ascii="Times New Roman" w:hAnsi="Times New Roman" w:cs="Times New Roman"/>
                <w:b w:val="0"/>
                <w:bCs w:val="0"/>
                <w:color w:val="auto"/>
                <w:sz w:val="20"/>
                <w:szCs w:val="20"/>
                <w:rtl/>
              </w:rPr>
            </w:pPr>
            <w:r w:rsidRPr="001674A0">
              <w:rPr>
                <w:rFonts w:ascii="Times New Roman" w:hAnsi="Times New Roman" w:cs="Times New Roman"/>
                <w:b w:val="0"/>
                <w:bCs w:val="0"/>
                <w:color w:val="auto"/>
                <w:sz w:val="20"/>
                <w:szCs w:val="20"/>
              </w:rPr>
              <w:t>Subtests</w:t>
            </w:r>
          </w:p>
        </w:tc>
      </w:tr>
      <w:tr w:rsidR="00457BB1" w:rsidRPr="001674A0" w:rsidTr="00DA7700">
        <w:trPr>
          <w:cnfStyle w:val="000000100000"/>
        </w:trPr>
        <w:tc>
          <w:tcPr>
            <w:cnfStyle w:val="001000000000"/>
            <w:tcW w:w="623" w:type="pct"/>
            <w:vMerge/>
            <w:shd w:val="clear" w:color="auto" w:fill="FFFFFF" w:themeFill="background1"/>
          </w:tcPr>
          <w:p w:rsidR="00457BB1" w:rsidRPr="001674A0" w:rsidRDefault="00457BB1" w:rsidP="00FE2C9E">
            <w:pPr>
              <w:bidi/>
              <w:jc w:val="both"/>
              <w:rPr>
                <w:rFonts w:ascii="Times New Roman" w:hAnsi="Times New Roman" w:cs="Times New Roman"/>
                <w:b w:val="0"/>
                <w:bCs w:val="0"/>
                <w:color w:val="auto"/>
                <w:sz w:val="20"/>
                <w:szCs w:val="20"/>
                <w:rtl/>
              </w:rPr>
            </w:pPr>
          </w:p>
        </w:tc>
        <w:tc>
          <w:tcPr>
            <w:tcW w:w="444" w:type="pct"/>
            <w:vMerge/>
            <w:shd w:val="clear" w:color="auto" w:fill="FFFFFF" w:themeFill="background1"/>
          </w:tcPr>
          <w:p w:rsidR="00457BB1" w:rsidRPr="001674A0" w:rsidRDefault="00457BB1" w:rsidP="00FE2C9E">
            <w:pPr>
              <w:bidi/>
              <w:jc w:val="both"/>
              <w:cnfStyle w:val="000000100000"/>
              <w:rPr>
                <w:rFonts w:ascii="Times New Roman" w:hAnsi="Times New Roman" w:cs="Times New Roman"/>
                <w:color w:val="auto"/>
                <w:sz w:val="20"/>
                <w:szCs w:val="20"/>
                <w:rtl/>
              </w:rPr>
            </w:pPr>
          </w:p>
        </w:tc>
        <w:tc>
          <w:tcPr>
            <w:tcW w:w="496" w:type="pct"/>
            <w:vMerge/>
            <w:shd w:val="clear" w:color="auto" w:fill="FFFFFF" w:themeFill="background1"/>
          </w:tcPr>
          <w:p w:rsidR="00457BB1" w:rsidRPr="001674A0" w:rsidRDefault="00457BB1" w:rsidP="00FE2C9E">
            <w:pPr>
              <w:bidi/>
              <w:jc w:val="both"/>
              <w:cnfStyle w:val="000000100000"/>
              <w:rPr>
                <w:rFonts w:ascii="Times New Roman" w:hAnsi="Times New Roman" w:cs="Times New Roman"/>
                <w:color w:val="auto"/>
                <w:sz w:val="20"/>
                <w:szCs w:val="20"/>
                <w:rtl/>
              </w:rPr>
            </w:pPr>
          </w:p>
        </w:tc>
        <w:tc>
          <w:tcPr>
            <w:tcW w:w="494" w:type="pct"/>
            <w:shd w:val="clear" w:color="auto" w:fill="FFFFFF" w:themeFill="background1"/>
          </w:tcPr>
          <w:p w:rsidR="00457BB1" w:rsidRPr="001674A0" w:rsidRDefault="00457BB1" w:rsidP="00FE2C9E">
            <w:pPr>
              <w:bidi/>
              <w:jc w:val="center"/>
              <w:cnfStyle w:val="000000100000"/>
              <w:rPr>
                <w:rFonts w:ascii="Times New Roman" w:hAnsi="Times New Roman" w:cs="Times New Roman"/>
                <w:color w:val="auto"/>
                <w:sz w:val="20"/>
                <w:szCs w:val="20"/>
              </w:rPr>
            </w:pPr>
            <w:r w:rsidRPr="001674A0">
              <w:rPr>
                <w:rFonts w:ascii="Times New Roman" w:hAnsi="Times New Roman" w:cs="Times New Roman"/>
                <w:color w:val="auto"/>
                <w:sz w:val="20"/>
                <w:szCs w:val="20"/>
              </w:rPr>
              <w:t>SD</w:t>
            </w:r>
          </w:p>
          <w:p w:rsidR="00457BB1" w:rsidRPr="001674A0" w:rsidRDefault="00457BB1" w:rsidP="00FE2C9E">
            <w:pPr>
              <w:bidi/>
              <w:jc w:val="center"/>
              <w:cnfStyle w:val="000000100000"/>
              <w:rPr>
                <w:rFonts w:ascii="Times New Roman" w:hAnsi="Times New Roman" w:cs="Times New Roman"/>
                <w:color w:val="auto"/>
                <w:sz w:val="20"/>
                <w:szCs w:val="20"/>
                <w:rtl/>
              </w:rPr>
            </w:pPr>
          </w:p>
        </w:tc>
        <w:tc>
          <w:tcPr>
            <w:tcW w:w="490" w:type="pct"/>
            <w:shd w:val="clear" w:color="auto" w:fill="FFFFFF" w:themeFill="background1"/>
          </w:tcPr>
          <w:p w:rsidR="00457BB1" w:rsidRPr="001674A0" w:rsidRDefault="00457BB1" w:rsidP="00FE2C9E">
            <w:pPr>
              <w:bidi/>
              <w:jc w:val="center"/>
              <w:cnfStyle w:val="000000100000"/>
              <w:rPr>
                <w:rFonts w:ascii="Times New Roman" w:hAnsi="Times New Roman" w:cs="Times New Roman"/>
                <w:color w:val="auto"/>
                <w:sz w:val="20"/>
                <w:szCs w:val="20"/>
                <w:rtl/>
              </w:rPr>
            </w:pPr>
            <w:r w:rsidRPr="001674A0">
              <w:rPr>
                <w:rFonts w:ascii="Times New Roman" w:hAnsi="Times New Roman" w:cs="Times New Roman"/>
                <w:color w:val="auto"/>
                <w:sz w:val="20"/>
                <w:szCs w:val="20"/>
              </w:rPr>
              <w:t>Mean</w:t>
            </w:r>
          </w:p>
        </w:tc>
        <w:tc>
          <w:tcPr>
            <w:tcW w:w="451" w:type="pct"/>
            <w:shd w:val="clear" w:color="auto" w:fill="FFFFFF" w:themeFill="background1"/>
          </w:tcPr>
          <w:p w:rsidR="00457BB1" w:rsidRPr="001674A0" w:rsidRDefault="00457BB1" w:rsidP="00FE2C9E">
            <w:pPr>
              <w:bidi/>
              <w:jc w:val="center"/>
              <w:cnfStyle w:val="000000100000"/>
              <w:rPr>
                <w:rFonts w:ascii="Times New Roman" w:hAnsi="Times New Roman" w:cs="Times New Roman"/>
                <w:color w:val="auto"/>
                <w:sz w:val="20"/>
                <w:szCs w:val="20"/>
                <w:rtl/>
              </w:rPr>
            </w:pPr>
            <w:r w:rsidRPr="001674A0">
              <w:rPr>
                <w:rFonts w:ascii="Times New Roman" w:hAnsi="Times New Roman" w:cs="Times New Roman"/>
                <w:color w:val="auto"/>
                <w:sz w:val="20"/>
                <w:szCs w:val="20"/>
              </w:rPr>
              <w:t>SD</w:t>
            </w:r>
          </w:p>
        </w:tc>
        <w:tc>
          <w:tcPr>
            <w:tcW w:w="490" w:type="pct"/>
            <w:shd w:val="clear" w:color="auto" w:fill="FFFFFF" w:themeFill="background1"/>
          </w:tcPr>
          <w:p w:rsidR="00457BB1" w:rsidRPr="001674A0" w:rsidRDefault="00457BB1" w:rsidP="00FE2C9E">
            <w:pPr>
              <w:bidi/>
              <w:jc w:val="center"/>
              <w:cnfStyle w:val="000000100000"/>
              <w:rPr>
                <w:rFonts w:ascii="Times New Roman" w:hAnsi="Times New Roman" w:cs="Times New Roman"/>
                <w:color w:val="auto"/>
                <w:sz w:val="20"/>
                <w:szCs w:val="20"/>
                <w:rtl/>
              </w:rPr>
            </w:pPr>
            <w:r w:rsidRPr="001674A0">
              <w:rPr>
                <w:rFonts w:ascii="Times New Roman" w:hAnsi="Times New Roman" w:cs="Times New Roman"/>
                <w:color w:val="auto"/>
                <w:sz w:val="20"/>
                <w:szCs w:val="20"/>
              </w:rPr>
              <w:t>Mean</w:t>
            </w:r>
          </w:p>
        </w:tc>
        <w:tc>
          <w:tcPr>
            <w:tcW w:w="1512" w:type="pct"/>
            <w:vMerge/>
          </w:tcPr>
          <w:p w:rsidR="00457BB1" w:rsidRPr="001674A0" w:rsidRDefault="00457BB1" w:rsidP="00FE2C9E">
            <w:pPr>
              <w:bidi/>
              <w:jc w:val="both"/>
              <w:cnfStyle w:val="000000100000"/>
              <w:rPr>
                <w:rFonts w:ascii="Times New Roman" w:hAnsi="Times New Roman" w:cs="Times New Roman"/>
                <w:color w:val="auto"/>
                <w:sz w:val="20"/>
                <w:szCs w:val="20"/>
                <w:rtl/>
              </w:rPr>
            </w:pPr>
          </w:p>
        </w:tc>
      </w:tr>
      <w:tr w:rsidR="00457BB1" w:rsidRPr="001674A0" w:rsidTr="00DA7700">
        <w:tc>
          <w:tcPr>
            <w:cnfStyle w:val="001000000000"/>
            <w:tcW w:w="623" w:type="pct"/>
            <w:shd w:val="clear" w:color="auto" w:fill="FFFFFF" w:themeFill="background1"/>
          </w:tcPr>
          <w:p w:rsidR="00457BB1" w:rsidRPr="001674A0" w:rsidRDefault="00457BB1" w:rsidP="00FE2C9E">
            <w:pPr>
              <w:bidi/>
              <w:jc w:val="center"/>
              <w:rPr>
                <w:rFonts w:ascii="Times New Roman" w:hAnsi="Times New Roman" w:cs="Times New Roman"/>
                <w:b w:val="0"/>
                <w:bCs w:val="0"/>
                <w:color w:val="auto"/>
                <w:sz w:val="20"/>
                <w:szCs w:val="20"/>
                <w:rtl/>
              </w:rPr>
            </w:pPr>
            <w:r w:rsidRPr="001674A0">
              <w:rPr>
                <w:rFonts w:ascii="Times New Roman" w:hAnsi="Times New Roman" w:cs="Times New Roman"/>
                <w:b w:val="0"/>
                <w:bCs w:val="0"/>
                <w:color w:val="auto"/>
                <w:sz w:val="20"/>
                <w:szCs w:val="20"/>
              </w:rPr>
              <w:t>***</w:t>
            </w:r>
            <w:r w:rsidRPr="001674A0">
              <w:rPr>
                <w:rFonts w:ascii="Times New Roman" w:hAnsi="Times New Roman" w:cs="Times New Roman"/>
                <w:b w:val="0"/>
                <w:bCs w:val="0"/>
                <w:color w:val="auto"/>
                <w:sz w:val="20"/>
                <w:szCs w:val="20"/>
                <w:rtl/>
              </w:rPr>
              <w:t>0.001</w:t>
            </w:r>
          </w:p>
        </w:tc>
        <w:tc>
          <w:tcPr>
            <w:tcW w:w="444" w:type="pct"/>
            <w:shd w:val="clear" w:color="auto" w:fill="FFFFFF" w:themeFill="background1"/>
          </w:tcPr>
          <w:p w:rsidR="00457BB1" w:rsidRPr="001674A0" w:rsidRDefault="00457BB1" w:rsidP="00FE2C9E">
            <w:pPr>
              <w:bidi/>
              <w:jc w:val="center"/>
              <w:cnfStyle w:val="000000000000"/>
              <w:rPr>
                <w:rFonts w:ascii="Times New Roman" w:hAnsi="Times New Roman" w:cs="Times New Roman"/>
                <w:color w:val="auto"/>
                <w:sz w:val="20"/>
                <w:szCs w:val="20"/>
                <w:rtl/>
              </w:rPr>
            </w:pPr>
            <w:r w:rsidRPr="001674A0">
              <w:rPr>
                <w:rFonts w:ascii="Times New Roman" w:hAnsi="Times New Roman" w:cs="Times New Roman"/>
                <w:color w:val="auto"/>
                <w:sz w:val="20"/>
                <w:szCs w:val="20"/>
                <w:rtl/>
              </w:rPr>
              <w:t>30</w:t>
            </w:r>
          </w:p>
        </w:tc>
        <w:tc>
          <w:tcPr>
            <w:tcW w:w="496" w:type="pct"/>
            <w:shd w:val="clear" w:color="auto" w:fill="FFFFFF" w:themeFill="background1"/>
          </w:tcPr>
          <w:p w:rsidR="00457BB1" w:rsidRPr="001674A0" w:rsidRDefault="00457BB1" w:rsidP="00FE2C9E">
            <w:pPr>
              <w:bidi/>
              <w:jc w:val="center"/>
              <w:cnfStyle w:val="000000000000"/>
              <w:rPr>
                <w:rFonts w:ascii="Times New Roman" w:hAnsi="Times New Roman" w:cs="Times New Roman"/>
                <w:color w:val="auto"/>
                <w:sz w:val="20"/>
                <w:szCs w:val="20"/>
                <w:rtl/>
              </w:rPr>
            </w:pPr>
            <w:r w:rsidRPr="001674A0">
              <w:rPr>
                <w:rFonts w:ascii="Times New Roman" w:hAnsi="Times New Roman" w:cs="Times New Roman"/>
                <w:color w:val="auto"/>
                <w:sz w:val="20"/>
                <w:szCs w:val="20"/>
                <w:rtl/>
              </w:rPr>
              <w:t>8.19</w:t>
            </w:r>
          </w:p>
        </w:tc>
        <w:tc>
          <w:tcPr>
            <w:tcW w:w="494" w:type="pct"/>
            <w:shd w:val="clear" w:color="auto" w:fill="FFFFFF" w:themeFill="background1"/>
          </w:tcPr>
          <w:p w:rsidR="00457BB1" w:rsidRPr="001674A0" w:rsidRDefault="00457BB1" w:rsidP="00FE2C9E">
            <w:pPr>
              <w:bidi/>
              <w:jc w:val="center"/>
              <w:cnfStyle w:val="000000000000"/>
              <w:rPr>
                <w:rFonts w:ascii="Times New Roman" w:hAnsi="Times New Roman" w:cs="Times New Roman"/>
                <w:color w:val="auto"/>
                <w:sz w:val="20"/>
                <w:szCs w:val="20"/>
                <w:rtl/>
              </w:rPr>
            </w:pPr>
            <w:r w:rsidRPr="001674A0">
              <w:rPr>
                <w:rFonts w:ascii="Times New Roman" w:hAnsi="Times New Roman" w:cs="Times New Roman"/>
                <w:color w:val="auto"/>
                <w:sz w:val="20"/>
                <w:szCs w:val="20"/>
                <w:rtl/>
              </w:rPr>
              <w:t>6.83</w:t>
            </w:r>
          </w:p>
        </w:tc>
        <w:tc>
          <w:tcPr>
            <w:tcW w:w="490" w:type="pct"/>
            <w:shd w:val="clear" w:color="auto" w:fill="FFFFFF" w:themeFill="background1"/>
          </w:tcPr>
          <w:p w:rsidR="00457BB1" w:rsidRPr="001674A0" w:rsidRDefault="00457BB1" w:rsidP="00FE2C9E">
            <w:pPr>
              <w:bidi/>
              <w:jc w:val="center"/>
              <w:cnfStyle w:val="000000000000"/>
              <w:rPr>
                <w:rFonts w:ascii="Times New Roman" w:hAnsi="Times New Roman" w:cs="Times New Roman"/>
                <w:color w:val="auto"/>
                <w:sz w:val="20"/>
                <w:szCs w:val="20"/>
                <w:rtl/>
              </w:rPr>
            </w:pPr>
            <w:r w:rsidRPr="001674A0">
              <w:rPr>
                <w:rFonts w:ascii="Times New Roman" w:hAnsi="Times New Roman" w:cs="Times New Roman"/>
                <w:color w:val="auto"/>
                <w:sz w:val="20"/>
                <w:szCs w:val="20"/>
                <w:rtl/>
              </w:rPr>
              <w:t>18.37</w:t>
            </w:r>
          </w:p>
        </w:tc>
        <w:tc>
          <w:tcPr>
            <w:tcW w:w="451" w:type="pct"/>
            <w:shd w:val="clear" w:color="auto" w:fill="FFFFFF" w:themeFill="background1"/>
          </w:tcPr>
          <w:p w:rsidR="00457BB1" w:rsidRPr="001674A0" w:rsidRDefault="00457BB1" w:rsidP="00FE2C9E">
            <w:pPr>
              <w:bidi/>
              <w:jc w:val="center"/>
              <w:cnfStyle w:val="000000000000"/>
              <w:rPr>
                <w:rFonts w:ascii="Times New Roman" w:hAnsi="Times New Roman" w:cs="Times New Roman"/>
                <w:color w:val="auto"/>
                <w:sz w:val="20"/>
                <w:szCs w:val="20"/>
                <w:rtl/>
              </w:rPr>
            </w:pPr>
            <w:r w:rsidRPr="001674A0">
              <w:rPr>
                <w:rFonts w:ascii="Times New Roman" w:hAnsi="Times New Roman" w:cs="Times New Roman"/>
                <w:color w:val="auto"/>
                <w:sz w:val="20"/>
                <w:szCs w:val="20"/>
                <w:rtl/>
              </w:rPr>
              <w:t>7.48</w:t>
            </w:r>
          </w:p>
        </w:tc>
        <w:tc>
          <w:tcPr>
            <w:tcW w:w="490" w:type="pct"/>
            <w:shd w:val="clear" w:color="auto" w:fill="FFFFFF" w:themeFill="background1"/>
          </w:tcPr>
          <w:p w:rsidR="00457BB1" w:rsidRPr="001674A0" w:rsidRDefault="00457BB1" w:rsidP="00FE2C9E">
            <w:pPr>
              <w:bidi/>
              <w:jc w:val="center"/>
              <w:cnfStyle w:val="000000000000"/>
              <w:rPr>
                <w:rFonts w:ascii="Times New Roman" w:hAnsi="Times New Roman" w:cs="Times New Roman"/>
                <w:color w:val="auto"/>
                <w:sz w:val="20"/>
                <w:szCs w:val="20"/>
                <w:rtl/>
              </w:rPr>
            </w:pPr>
            <w:r w:rsidRPr="001674A0">
              <w:rPr>
                <w:rFonts w:ascii="Times New Roman" w:hAnsi="Times New Roman" w:cs="Times New Roman"/>
                <w:color w:val="auto"/>
                <w:sz w:val="20"/>
                <w:szCs w:val="20"/>
                <w:rtl/>
              </w:rPr>
              <w:t>34.36</w:t>
            </w:r>
          </w:p>
        </w:tc>
        <w:tc>
          <w:tcPr>
            <w:tcW w:w="1512" w:type="pct"/>
          </w:tcPr>
          <w:p w:rsidR="00457BB1" w:rsidRPr="001674A0" w:rsidRDefault="00457BB1" w:rsidP="00FE2C9E">
            <w:pPr>
              <w:cnfStyle w:val="000000000000"/>
              <w:rPr>
                <w:rFonts w:ascii="Times New Roman" w:hAnsi="Times New Roman" w:cs="Times New Roman"/>
                <w:color w:val="auto"/>
                <w:sz w:val="20"/>
                <w:szCs w:val="20"/>
              </w:rPr>
            </w:pPr>
            <w:r w:rsidRPr="001674A0">
              <w:rPr>
                <w:rFonts w:ascii="Times New Roman" w:hAnsi="Times New Roman" w:cs="Times New Roman"/>
                <w:color w:val="auto"/>
                <w:sz w:val="20"/>
                <w:szCs w:val="20"/>
              </w:rPr>
              <w:t>Self-care skills</w:t>
            </w:r>
          </w:p>
          <w:p w:rsidR="00457BB1" w:rsidRPr="001674A0" w:rsidRDefault="00457BB1" w:rsidP="00FE2C9E">
            <w:pPr>
              <w:cnfStyle w:val="000000000000"/>
              <w:rPr>
                <w:rFonts w:ascii="Times New Roman" w:hAnsi="Times New Roman" w:cs="Times New Roman"/>
                <w:color w:val="auto"/>
                <w:sz w:val="20"/>
                <w:szCs w:val="20"/>
              </w:rPr>
            </w:pPr>
          </w:p>
        </w:tc>
      </w:tr>
      <w:tr w:rsidR="00457BB1" w:rsidRPr="001674A0" w:rsidTr="00DA7700">
        <w:trPr>
          <w:cnfStyle w:val="000000100000"/>
        </w:trPr>
        <w:tc>
          <w:tcPr>
            <w:cnfStyle w:val="001000000000"/>
            <w:tcW w:w="623" w:type="pct"/>
            <w:shd w:val="clear" w:color="auto" w:fill="FFFFFF" w:themeFill="background1"/>
          </w:tcPr>
          <w:p w:rsidR="00457BB1" w:rsidRPr="001674A0" w:rsidRDefault="00457BB1" w:rsidP="00FE2C9E">
            <w:pPr>
              <w:bidi/>
              <w:jc w:val="center"/>
              <w:rPr>
                <w:rFonts w:ascii="Times New Roman" w:hAnsi="Times New Roman" w:cs="Times New Roman"/>
                <w:b w:val="0"/>
                <w:bCs w:val="0"/>
                <w:color w:val="auto"/>
                <w:sz w:val="20"/>
                <w:szCs w:val="20"/>
                <w:rtl/>
              </w:rPr>
            </w:pPr>
            <w:r w:rsidRPr="001674A0">
              <w:rPr>
                <w:rFonts w:ascii="Times New Roman" w:hAnsi="Times New Roman" w:cs="Times New Roman"/>
                <w:b w:val="0"/>
                <w:bCs w:val="0"/>
                <w:color w:val="auto"/>
                <w:sz w:val="20"/>
                <w:szCs w:val="20"/>
              </w:rPr>
              <w:t>***</w:t>
            </w:r>
            <w:r w:rsidRPr="001674A0">
              <w:rPr>
                <w:rFonts w:ascii="Times New Roman" w:hAnsi="Times New Roman" w:cs="Times New Roman"/>
                <w:b w:val="0"/>
                <w:bCs w:val="0"/>
                <w:color w:val="auto"/>
                <w:sz w:val="20"/>
                <w:szCs w:val="20"/>
                <w:rtl/>
              </w:rPr>
              <w:t>0.001</w:t>
            </w:r>
          </w:p>
        </w:tc>
        <w:tc>
          <w:tcPr>
            <w:tcW w:w="444" w:type="pct"/>
            <w:shd w:val="clear" w:color="auto" w:fill="FFFFFF" w:themeFill="background1"/>
          </w:tcPr>
          <w:p w:rsidR="00457BB1" w:rsidRPr="001674A0" w:rsidRDefault="00457BB1" w:rsidP="00FE2C9E">
            <w:pPr>
              <w:bidi/>
              <w:jc w:val="center"/>
              <w:cnfStyle w:val="000000100000"/>
              <w:rPr>
                <w:rFonts w:ascii="Times New Roman" w:hAnsi="Times New Roman" w:cs="Times New Roman"/>
                <w:color w:val="auto"/>
                <w:sz w:val="20"/>
                <w:szCs w:val="20"/>
              </w:rPr>
            </w:pPr>
            <w:r w:rsidRPr="001674A0">
              <w:rPr>
                <w:rFonts w:ascii="Times New Roman" w:hAnsi="Times New Roman" w:cs="Times New Roman"/>
                <w:color w:val="auto"/>
                <w:sz w:val="20"/>
                <w:szCs w:val="20"/>
                <w:rtl/>
              </w:rPr>
              <w:t>30</w:t>
            </w:r>
          </w:p>
        </w:tc>
        <w:tc>
          <w:tcPr>
            <w:tcW w:w="496" w:type="pct"/>
            <w:shd w:val="clear" w:color="auto" w:fill="FFFFFF" w:themeFill="background1"/>
          </w:tcPr>
          <w:p w:rsidR="00457BB1" w:rsidRPr="001674A0" w:rsidRDefault="00457BB1" w:rsidP="00FE2C9E">
            <w:pPr>
              <w:bidi/>
              <w:jc w:val="center"/>
              <w:cnfStyle w:val="000000100000"/>
              <w:rPr>
                <w:rFonts w:ascii="Times New Roman" w:hAnsi="Times New Roman" w:cs="Times New Roman"/>
                <w:color w:val="auto"/>
                <w:sz w:val="20"/>
                <w:szCs w:val="20"/>
                <w:rtl/>
              </w:rPr>
            </w:pPr>
            <w:r w:rsidRPr="001674A0">
              <w:rPr>
                <w:rFonts w:ascii="Times New Roman" w:hAnsi="Times New Roman" w:cs="Times New Roman"/>
                <w:color w:val="auto"/>
                <w:sz w:val="20"/>
                <w:szCs w:val="20"/>
                <w:rtl/>
              </w:rPr>
              <w:t>7.89</w:t>
            </w:r>
          </w:p>
        </w:tc>
        <w:tc>
          <w:tcPr>
            <w:tcW w:w="494" w:type="pct"/>
            <w:shd w:val="clear" w:color="auto" w:fill="FFFFFF" w:themeFill="background1"/>
          </w:tcPr>
          <w:p w:rsidR="00457BB1" w:rsidRPr="001674A0" w:rsidRDefault="00457BB1" w:rsidP="00FE2C9E">
            <w:pPr>
              <w:bidi/>
              <w:jc w:val="center"/>
              <w:cnfStyle w:val="000000100000"/>
              <w:rPr>
                <w:rFonts w:ascii="Times New Roman" w:hAnsi="Times New Roman" w:cs="Times New Roman"/>
                <w:color w:val="auto"/>
                <w:sz w:val="20"/>
                <w:szCs w:val="20"/>
                <w:rtl/>
              </w:rPr>
            </w:pPr>
            <w:r w:rsidRPr="001674A0">
              <w:rPr>
                <w:rFonts w:ascii="Times New Roman" w:hAnsi="Times New Roman" w:cs="Times New Roman"/>
                <w:color w:val="auto"/>
                <w:sz w:val="20"/>
                <w:szCs w:val="20"/>
                <w:rtl/>
              </w:rPr>
              <w:t>1.64</w:t>
            </w:r>
          </w:p>
        </w:tc>
        <w:tc>
          <w:tcPr>
            <w:tcW w:w="490" w:type="pct"/>
            <w:shd w:val="clear" w:color="auto" w:fill="FFFFFF" w:themeFill="background1"/>
          </w:tcPr>
          <w:p w:rsidR="00457BB1" w:rsidRPr="001674A0" w:rsidRDefault="00457BB1" w:rsidP="00FE2C9E">
            <w:pPr>
              <w:bidi/>
              <w:jc w:val="center"/>
              <w:cnfStyle w:val="000000100000"/>
              <w:rPr>
                <w:rFonts w:ascii="Times New Roman" w:hAnsi="Times New Roman" w:cs="Times New Roman"/>
                <w:color w:val="auto"/>
                <w:sz w:val="20"/>
                <w:szCs w:val="20"/>
                <w:rtl/>
              </w:rPr>
            </w:pPr>
            <w:r w:rsidRPr="001674A0">
              <w:rPr>
                <w:rFonts w:ascii="Times New Roman" w:hAnsi="Times New Roman" w:cs="Times New Roman"/>
                <w:color w:val="auto"/>
                <w:sz w:val="20"/>
                <w:szCs w:val="20"/>
                <w:rtl/>
              </w:rPr>
              <w:t>15.34</w:t>
            </w:r>
          </w:p>
        </w:tc>
        <w:tc>
          <w:tcPr>
            <w:tcW w:w="451" w:type="pct"/>
            <w:shd w:val="clear" w:color="auto" w:fill="FFFFFF" w:themeFill="background1"/>
          </w:tcPr>
          <w:p w:rsidR="00457BB1" w:rsidRPr="001674A0" w:rsidRDefault="00457BB1" w:rsidP="00FE2C9E">
            <w:pPr>
              <w:bidi/>
              <w:ind w:right="-158"/>
              <w:jc w:val="center"/>
              <w:cnfStyle w:val="000000100000"/>
              <w:rPr>
                <w:rFonts w:ascii="Times New Roman" w:hAnsi="Times New Roman" w:cs="Times New Roman"/>
                <w:color w:val="auto"/>
                <w:sz w:val="20"/>
                <w:szCs w:val="20"/>
                <w:rtl/>
              </w:rPr>
            </w:pPr>
            <w:r w:rsidRPr="001674A0">
              <w:rPr>
                <w:rFonts w:ascii="Times New Roman" w:hAnsi="Times New Roman" w:cs="Times New Roman"/>
                <w:color w:val="auto"/>
                <w:sz w:val="20"/>
                <w:szCs w:val="20"/>
                <w:rtl/>
              </w:rPr>
              <w:t>0.82</w:t>
            </w:r>
          </w:p>
        </w:tc>
        <w:tc>
          <w:tcPr>
            <w:tcW w:w="490" w:type="pct"/>
            <w:shd w:val="clear" w:color="auto" w:fill="FFFFFF" w:themeFill="background1"/>
          </w:tcPr>
          <w:p w:rsidR="00457BB1" w:rsidRPr="001674A0" w:rsidRDefault="00457BB1" w:rsidP="00FE2C9E">
            <w:pPr>
              <w:bidi/>
              <w:ind w:right="-158"/>
              <w:jc w:val="center"/>
              <w:cnfStyle w:val="000000100000"/>
              <w:rPr>
                <w:rFonts w:ascii="Times New Roman" w:hAnsi="Times New Roman" w:cs="Times New Roman"/>
                <w:color w:val="auto"/>
                <w:sz w:val="20"/>
                <w:szCs w:val="20"/>
                <w:rtl/>
              </w:rPr>
            </w:pPr>
            <w:r w:rsidRPr="001674A0">
              <w:rPr>
                <w:rFonts w:ascii="Times New Roman" w:hAnsi="Times New Roman" w:cs="Times New Roman"/>
                <w:color w:val="auto"/>
                <w:sz w:val="20"/>
                <w:szCs w:val="20"/>
                <w:rtl/>
              </w:rPr>
              <w:t>25.64</w:t>
            </w:r>
          </w:p>
        </w:tc>
        <w:tc>
          <w:tcPr>
            <w:tcW w:w="1512" w:type="pct"/>
            <w:shd w:val="clear" w:color="auto" w:fill="FFFFFF" w:themeFill="background1"/>
          </w:tcPr>
          <w:p w:rsidR="00457BB1" w:rsidRPr="001674A0" w:rsidRDefault="00457BB1" w:rsidP="00FE2C9E">
            <w:pPr>
              <w:cnfStyle w:val="000000100000"/>
              <w:rPr>
                <w:rFonts w:ascii="Times New Roman" w:hAnsi="Times New Roman" w:cs="Times New Roman"/>
                <w:color w:val="auto"/>
                <w:sz w:val="20"/>
                <w:szCs w:val="20"/>
              </w:rPr>
            </w:pPr>
            <w:r w:rsidRPr="001674A0">
              <w:rPr>
                <w:rFonts w:ascii="Times New Roman" w:hAnsi="Times New Roman" w:cs="Times New Roman"/>
                <w:color w:val="auto"/>
                <w:sz w:val="20"/>
                <w:szCs w:val="20"/>
              </w:rPr>
              <w:t>Socio- sexual skills</w:t>
            </w:r>
          </w:p>
        </w:tc>
      </w:tr>
      <w:tr w:rsidR="00457BB1" w:rsidRPr="001E5764" w:rsidTr="00DA7700">
        <w:tc>
          <w:tcPr>
            <w:cnfStyle w:val="001000000000"/>
            <w:tcW w:w="623" w:type="pct"/>
            <w:shd w:val="clear" w:color="auto" w:fill="FFFFFF" w:themeFill="background1"/>
          </w:tcPr>
          <w:p w:rsidR="00457BB1" w:rsidRPr="00744BC5" w:rsidRDefault="00457BB1" w:rsidP="00FE2C9E">
            <w:pPr>
              <w:bidi/>
              <w:jc w:val="center"/>
              <w:rPr>
                <w:rFonts w:ascii="Times New Roman" w:hAnsi="Times New Roman" w:cs="Times New Roman"/>
                <w:b w:val="0"/>
                <w:bCs w:val="0"/>
                <w:color w:val="auto"/>
                <w:rtl/>
              </w:rPr>
            </w:pPr>
          </w:p>
        </w:tc>
        <w:tc>
          <w:tcPr>
            <w:tcW w:w="444" w:type="pct"/>
            <w:shd w:val="clear" w:color="auto" w:fill="FFFFFF" w:themeFill="background1"/>
          </w:tcPr>
          <w:p w:rsidR="00457BB1" w:rsidRPr="00744BC5" w:rsidRDefault="00457BB1" w:rsidP="00FE2C9E">
            <w:pPr>
              <w:bidi/>
              <w:jc w:val="center"/>
              <w:cnfStyle w:val="000000000000"/>
              <w:rPr>
                <w:rFonts w:ascii="Times New Roman" w:hAnsi="Times New Roman" w:cs="Times New Roman"/>
                <w:color w:val="auto"/>
                <w:rtl/>
              </w:rPr>
            </w:pPr>
          </w:p>
        </w:tc>
        <w:tc>
          <w:tcPr>
            <w:tcW w:w="496" w:type="pct"/>
            <w:shd w:val="clear" w:color="auto" w:fill="FFFFFF" w:themeFill="background1"/>
          </w:tcPr>
          <w:p w:rsidR="00457BB1" w:rsidRPr="00744BC5" w:rsidRDefault="00457BB1" w:rsidP="00FE2C9E">
            <w:pPr>
              <w:bidi/>
              <w:jc w:val="center"/>
              <w:cnfStyle w:val="000000000000"/>
              <w:rPr>
                <w:rFonts w:ascii="Times New Roman" w:hAnsi="Times New Roman" w:cs="Times New Roman"/>
                <w:color w:val="auto"/>
                <w:rtl/>
              </w:rPr>
            </w:pPr>
          </w:p>
        </w:tc>
        <w:tc>
          <w:tcPr>
            <w:tcW w:w="494" w:type="pct"/>
            <w:shd w:val="clear" w:color="auto" w:fill="FFFFFF" w:themeFill="background1"/>
          </w:tcPr>
          <w:p w:rsidR="00457BB1" w:rsidRPr="00744BC5" w:rsidRDefault="00457BB1" w:rsidP="00FE2C9E">
            <w:pPr>
              <w:bidi/>
              <w:jc w:val="center"/>
              <w:cnfStyle w:val="000000000000"/>
              <w:rPr>
                <w:rFonts w:ascii="Times New Roman" w:hAnsi="Times New Roman" w:cs="Times New Roman"/>
                <w:color w:val="auto"/>
                <w:rtl/>
              </w:rPr>
            </w:pPr>
          </w:p>
        </w:tc>
        <w:tc>
          <w:tcPr>
            <w:tcW w:w="490" w:type="pct"/>
            <w:shd w:val="clear" w:color="auto" w:fill="FFFFFF" w:themeFill="background1"/>
          </w:tcPr>
          <w:p w:rsidR="00457BB1" w:rsidRPr="00744BC5" w:rsidRDefault="00457BB1" w:rsidP="00FE2C9E">
            <w:pPr>
              <w:bidi/>
              <w:jc w:val="center"/>
              <w:cnfStyle w:val="000000000000"/>
              <w:rPr>
                <w:rFonts w:ascii="Times New Roman" w:hAnsi="Times New Roman" w:cs="Times New Roman"/>
                <w:color w:val="auto"/>
                <w:rtl/>
              </w:rPr>
            </w:pPr>
          </w:p>
        </w:tc>
        <w:tc>
          <w:tcPr>
            <w:tcW w:w="451" w:type="pct"/>
            <w:shd w:val="clear" w:color="auto" w:fill="FFFFFF" w:themeFill="background1"/>
          </w:tcPr>
          <w:p w:rsidR="00457BB1" w:rsidRPr="00744BC5" w:rsidRDefault="00457BB1" w:rsidP="00FE2C9E">
            <w:pPr>
              <w:bidi/>
              <w:ind w:right="-158"/>
              <w:jc w:val="center"/>
              <w:cnfStyle w:val="000000000000"/>
              <w:rPr>
                <w:rFonts w:ascii="Times New Roman" w:hAnsi="Times New Roman" w:cs="Times New Roman"/>
                <w:color w:val="auto"/>
                <w:rtl/>
              </w:rPr>
            </w:pPr>
          </w:p>
        </w:tc>
        <w:tc>
          <w:tcPr>
            <w:tcW w:w="490" w:type="pct"/>
            <w:shd w:val="clear" w:color="auto" w:fill="FFFFFF" w:themeFill="background1"/>
          </w:tcPr>
          <w:p w:rsidR="00457BB1" w:rsidRPr="00744BC5" w:rsidRDefault="00457BB1" w:rsidP="00FE2C9E">
            <w:pPr>
              <w:bidi/>
              <w:ind w:right="-158"/>
              <w:jc w:val="center"/>
              <w:cnfStyle w:val="000000000000"/>
              <w:rPr>
                <w:rFonts w:ascii="Times New Roman" w:hAnsi="Times New Roman" w:cs="Times New Roman"/>
                <w:color w:val="auto"/>
                <w:rtl/>
              </w:rPr>
            </w:pPr>
          </w:p>
        </w:tc>
        <w:tc>
          <w:tcPr>
            <w:tcW w:w="1512" w:type="pct"/>
          </w:tcPr>
          <w:p w:rsidR="00457BB1" w:rsidRPr="00744BC5" w:rsidRDefault="00457BB1" w:rsidP="00FE2C9E">
            <w:pPr>
              <w:tabs>
                <w:tab w:val="left" w:pos="3700"/>
              </w:tabs>
              <w:autoSpaceDE w:val="0"/>
              <w:autoSpaceDN w:val="0"/>
              <w:adjustRightInd w:val="0"/>
              <w:spacing w:line="320" w:lineRule="atLeast"/>
              <w:cnfStyle w:val="000000000000"/>
              <w:rPr>
                <w:rFonts w:ascii="Times New Roman" w:hAnsi="Times New Roman" w:cs="Times New Roman"/>
                <w:color w:val="auto"/>
                <w:lang w:val="en-GB"/>
              </w:rPr>
            </w:pPr>
          </w:p>
        </w:tc>
      </w:tr>
    </w:tbl>
    <w:p w:rsidR="00457BB1" w:rsidRPr="00457BB1" w:rsidRDefault="00457BB1" w:rsidP="00DA7700">
      <w:pPr>
        <w:bidi/>
        <w:spacing w:after="0"/>
        <w:jc w:val="right"/>
        <w:rPr>
          <w:rFonts w:ascii="Times New Roman" w:hAnsi="Times New Roman" w:cs="Times New Roman"/>
          <w:sz w:val="16"/>
          <w:szCs w:val="16"/>
          <w:lang w:val="en-GB"/>
        </w:rPr>
      </w:pPr>
      <w:r w:rsidRPr="00457BB1">
        <w:rPr>
          <w:rFonts w:ascii="Times New Roman" w:hAnsi="Times New Roman" w:cs="Times New Roman"/>
          <w:bCs/>
          <w:sz w:val="16"/>
          <w:szCs w:val="16"/>
        </w:rPr>
        <w:t>Note HFA= High Functioning Au</w:t>
      </w:r>
      <w:r>
        <w:rPr>
          <w:rFonts w:ascii="Times New Roman" w:hAnsi="Times New Roman" w:cs="Times New Roman"/>
          <w:bCs/>
          <w:sz w:val="16"/>
          <w:szCs w:val="16"/>
        </w:rPr>
        <w:t>tism LFA= Low Functioning Autism***</w:t>
      </w:r>
    </w:p>
    <w:p w:rsidR="00457BB1" w:rsidRPr="000A2F01" w:rsidRDefault="00DA7700" w:rsidP="00DA7700">
      <w:pPr>
        <w:pStyle w:val="Standard"/>
        <w:spacing w:after="0" w:line="240" w:lineRule="auto"/>
        <w:jc w:val="both"/>
        <w:rPr>
          <w:rFonts w:ascii="Times New Roman" w:hAnsi="Times New Roman" w:cs="Times New Roman"/>
          <w:bCs/>
          <w:sz w:val="16"/>
          <w:szCs w:val="16"/>
        </w:rPr>
      </w:pPr>
      <w:r w:rsidRPr="000A2F01">
        <w:rPr>
          <w:rFonts w:ascii="Times New Roman" w:hAnsi="Times New Roman" w:cs="Times New Roman"/>
          <w:bCs/>
          <w:sz w:val="16"/>
          <w:szCs w:val="16"/>
        </w:rPr>
        <w:t>***P=0.001</w:t>
      </w:r>
    </w:p>
    <w:p w:rsidR="00DA7700" w:rsidRDefault="00DA7700" w:rsidP="00351886">
      <w:pPr>
        <w:pStyle w:val="Standard"/>
        <w:spacing w:after="0" w:line="240" w:lineRule="auto"/>
        <w:jc w:val="both"/>
        <w:rPr>
          <w:rFonts w:ascii="Times New Roman" w:hAnsi="Times New Roman" w:cs="Times New Roman"/>
          <w:b/>
          <w:bCs/>
          <w:sz w:val="20"/>
          <w:szCs w:val="20"/>
        </w:rPr>
      </w:pPr>
    </w:p>
    <w:p w:rsidR="00DA7700" w:rsidRDefault="00DA7700" w:rsidP="00351886">
      <w:pPr>
        <w:pStyle w:val="Standard"/>
        <w:spacing w:after="0" w:line="240" w:lineRule="auto"/>
        <w:jc w:val="both"/>
        <w:rPr>
          <w:rFonts w:ascii="Times New Roman" w:hAnsi="Times New Roman" w:cs="Times New Roman"/>
          <w:b/>
          <w:bCs/>
          <w:sz w:val="20"/>
          <w:szCs w:val="20"/>
        </w:rPr>
      </w:pPr>
      <w:r w:rsidRPr="00DA7700">
        <w:rPr>
          <w:rFonts w:ascii="Times New Roman" w:hAnsi="Times New Roman" w:cs="Times New Roman"/>
          <w:b/>
          <w:bCs/>
          <w:sz w:val="20"/>
          <w:szCs w:val="20"/>
        </w:rPr>
        <w:drawing>
          <wp:inline distT="0" distB="0" distL="0" distR="0">
            <wp:extent cx="5314950" cy="2533650"/>
            <wp:effectExtent l="19050" t="0" r="1905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A7700" w:rsidRDefault="00DA7700" w:rsidP="00351886">
      <w:pPr>
        <w:pStyle w:val="Standard"/>
        <w:spacing w:after="0" w:line="240" w:lineRule="auto"/>
        <w:jc w:val="both"/>
        <w:rPr>
          <w:rFonts w:ascii="Times New Roman" w:hAnsi="Times New Roman" w:cs="Times New Roman"/>
          <w:b/>
          <w:bCs/>
          <w:sz w:val="20"/>
          <w:szCs w:val="20"/>
        </w:rPr>
      </w:pPr>
    </w:p>
    <w:p w:rsidR="00A80102" w:rsidRPr="00951FFD" w:rsidRDefault="00D94B39" w:rsidP="00DA7700">
      <w:pPr>
        <w:pStyle w:val="Standard"/>
        <w:spacing w:after="0" w:line="240" w:lineRule="auto"/>
        <w:jc w:val="center"/>
        <w:rPr>
          <w:rFonts w:ascii="Times New Roman" w:hAnsi="Times New Roman" w:cs="Times New Roman"/>
          <w:sz w:val="20"/>
          <w:szCs w:val="20"/>
        </w:rPr>
      </w:pPr>
      <w:proofErr w:type="gramStart"/>
      <w:r w:rsidRPr="00951FFD">
        <w:rPr>
          <w:rFonts w:ascii="Times New Roman" w:hAnsi="Times New Roman" w:cs="Times New Roman"/>
          <w:b/>
          <w:bCs/>
          <w:sz w:val="20"/>
          <w:szCs w:val="20"/>
        </w:rPr>
        <w:t>Figure 2.</w:t>
      </w:r>
      <w:proofErr w:type="gramEnd"/>
      <w:r w:rsidRPr="00951FFD">
        <w:rPr>
          <w:rFonts w:ascii="Times New Roman" w:hAnsi="Times New Roman" w:cs="Times New Roman"/>
          <w:b/>
          <w:bCs/>
          <w:sz w:val="20"/>
          <w:szCs w:val="20"/>
        </w:rPr>
        <w:t xml:space="preserve"> Significant differences were found between adolescents with HFA and adolescents with LFA in both sub-tests of the social-sexual skills scale.</w:t>
      </w:r>
    </w:p>
    <w:p w:rsidR="00A80102" w:rsidRDefault="00A80102" w:rsidP="00351886">
      <w:pPr>
        <w:pStyle w:val="Standard"/>
        <w:spacing w:after="0" w:line="240" w:lineRule="auto"/>
        <w:jc w:val="both"/>
        <w:rPr>
          <w:rFonts w:ascii="Times New Roman" w:hAnsi="Times New Roman" w:cs="Times New Roman"/>
          <w:b/>
          <w:bCs/>
          <w:sz w:val="20"/>
          <w:szCs w:val="20"/>
        </w:rPr>
      </w:pPr>
    </w:p>
    <w:p w:rsidR="00A80102" w:rsidRPr="00951FFD"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sz w:val="20"/>
          <w:szCs w:val="20"/>
        </w:rPr>
        <w:t>Since sexual desires are a normal issue that appears in the adolescence stage of life, adolescents with autism would often express those desires in an inappropriate way due to the characteristics of autism itself. Lack of social interaction and confusion regarding social rules and regulations leads to unsuitable behavior unlike those in the general population who has the social skills to learn those rules and regulations and blend into the society.</w:t>
      </w:r>
    </w:p>
    <w:p w:rsidR="00A80102" w:rsidRPr="00951FFD" w:rsidRDefault="00A80102" w:rsidP="00351886">
      <w:pPr>
        <w:pStyle w:val="Standard"/>
        <w:spacing w:after="0" w:line="240" w:lineRule="auto"/>
        <w:jc w:val="both"/>
        <w:rPr>
          <w:rFonts w:ascii="Times New Roman" w:hAnsi="Times New Roman" w:cs="Times New Roman"/>
          <w:sz w:val="20"/>
          <w:szCs w:val="20"/>
        </w:rPr>
      </w:pPr>
    </w:p>
    <w:p w:rsidR="00A80102" w:rsidRPr="00951FFD"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sz w:val="20"/>
          <w:szCs w:val="20"/>
        </w:rPr>
        <w:t xml:space="preserve">Many inappropriate behaviors would arise in such stage in autistic adolescents. One of many such behaviors is undressing in public which was reported by 75% of the parents and 77% of the teachers in this study. This finding matches that the study by Ruble &amp; </w:t>
      </w:r>
      <w:proofErr w:type="spellStart"/>
      <w:r w:rsidRPr="00951FFD">
        <w:rPr>
          <w:rFonts w:ascii="Times New Roman" w:hAnsi="Times New Roman" w:cs="Times New Roman"/>
          <w:sz w:val="20"/>
          <w:szCs w:val="20"/>
        </w:rPr>
        <w:t>Dalrymple</w:t>
      </w:r>
      <w:proofErr w:type="spellEnd"/>
      <w:r w:rsidRPr="00951FFD">
        <w:rPr>
          <w:rFonts w:ascii="Times New Roman" w:hAnsi="Times New Roman" w:cs="Times New Roman"/>
          <w:sz w:val="20"/>
          <w:szCs w:val="20"/>
        </w:rPr>
        <w:t xml:space="preserve"> (1993). Other inappropriate behaviors were also reported in the current study, the most common one was using unusual objects (</w:t>
      </w:r>
      <w:proofErr w:type="spellStart"/>
      <w:r w:rsidRPr="00951FFD">
        <w:rPr>
          <w:rFonts w:ascii="Times New Roman" w:hAnsi="Times New Roman" w:cs="Times New Roman"/>
          <w:sz w:val="20"/>
          <w:szCs w:val="20"/>
        </w:rPr>
        <w:t>unharmful</w:t>
      </w:r>
      <w:proofErr w:type="spellEnd"/>
      <w:r w:rsidRPr="00951FFD">
        <w:rPr>
          <w:rFonts w:ascii="Times New Roman" w:hAnsi="Times New Roman" w:cs="Times New Roman"/>
          <w:sz w:val="20"/>
          <w:szCs w:val="20"/>
        </w:rPr>
        <w:t>) to reach sexual arousal such as leather, rubber and toys. This was reported by 87% of the parents and 82% of the teachers. Another behavior was reaching sexual arousal by looking at people’s body parts which was reported by 79% of the parents and 80% of the teachers. These findings concur with other literature that also described inappropriate sexual behavior towards others (</w:t>
      </w:r>
      <w:proofErr w:type="spellStart"/>
      <w:r w:rsidRPr="00951FFD">
        <w:rPr>
          <w:rFonts w:ascii="Times New Roman" w:hAnsi="Times New Roman" w:cs="Times New Roman"/>
          <w:sz w:val="20"/>
          <w:szCs w:val="20"/>
        </w:rPr>
        <w:t>Bourgondien</w:t>
      </w:r>
      <w:proofErr w:type="spellEnd"/>
      <w:r w:rsidRPr="00951FFD">
        <w:rPr>
          <w:rFonts w:ascii="Times New Roman" w:hAnsi="Times New Roman" w:cs="Times New Roman"/>
          <w:sz w:val="20"/>
          <w:szCs w:val="20"/>
        </w:rPr>
        <w:t xml:space="preserve"> et al., 1997; </w:t>
      </w:r>
      <w:proofErr w:type="spellStart"/>
      <w:r w:rsidRPr="00951FFD">
        <w:rPr>
          <w:rFonts w:ascii="Times New Roman" w:hAnsi="Times New Roman" w:cs="Times New Roman"/>
          <w:sz w:val="20"/>
          <w:szCs w:val="20"/>
        </w:rPr>
        <w:t>Haracopco</w:t>
      </w:r>
      <w:proofErr w:type="spellEnd"/>
      <w:r w:rsidRPr="00951FFD">
        <w:rPr>
          <w:rFonts w:ascii="Times New Roman" w:hAnsi="Times New Roman" w:cs="Times New Roman"/>
          <w:sz w:val="20"/>
          <w:szCs w:val="20"/>
        </w:rPr>
        <w:t xml:space="preserve"> &amp; Pederson, 1992; </w:t>
      </w:r>
      <w:proofErr w:type="spellStart"/>
      <w:r w:rsidRPr="00951FFD">
        <w:rPr>
          <w:rFonts w:ascii="Times New Roman" w:hAnsi="Times New Roman" w:cs="Times New Roman"/>
          <w:sz w:val="20"/>
          <w:szCs w:val="20"/>
        </w:rPr>
        <w:t>Hellemans</w:t>
      </w:r>
      <w:proofErr w:type="spellEnd"/>
      <w:r w:rsidRPr="00951FFD">
        <w:rPr>
          <w:rFonts w:ascii="Times New Roman" w:hAnsi="Times New Roman" w:cs="Times New Roman"/>
          <w:sz w:val="20"/>
          <w:szCs w:val="20"/>
        </w:rPr>
        <w:t xml:space="preserve"> et al., 2007; Ruble &amp; </w:t>
      </w:r>
      <w:proofErr w:type="spellStart"/>
      <w:r w:rsidRPr="00951FFD">
        <w:rPr>
          <w:rFonts w:ascii="Times New Roman" w:hAnsi="Times New Roman" w:cs="Times New Roman"/>
          <w:sz w:val="20"/>
          <w:szCs w:val="20"/>
        </w:rPr>
        <w:t>Dalrymple</w:t>
      </w:r>
      <w:proofErr w:type="spellEnd"/>
      <w:r w:rsidRPr="00951FFD">
        <w:rPr>
          <w:rFonts w:ascii="Times New Roman" w:hAnsi="Times New Roman" w:cs="Times New Roman"/>
          <w:sz w:val="20"/>
          <w:szCs w:val="20"/>
        </w:rPr>
        <w:t xml:space="preserve"> 1993; Stokes &amp; </w:t>
      </w:r>
      <w:proofErr w:type="spellStart"/>
      <w:r w:rsidRPr="00951FFD">
        <w:rPr>
          <w:rFonts w:ascii="Times New Roman" w:hAnsi="Times New Roman" w:cs="Times New Roman"/>
          <w:sz w:val="20"/>
          <w:szCs w:val="20"/>
        </w:rPr>
        <w:t>Kaur</w:t>
      </w:r>
      <w:proofErr w:type="spellEnd"/>
      <w:r w:rsidRPr="00951FFD">
        <w:rPr>
          <w:rFonts w:ascii="Times New Roman" w:hAnsi="Times New Roman" w:cs="Times New Roman"/>
          <w:sz w:val="20"/>
          <w:szCs w:val="20"/>
        </w:rPr>
        <w:t xml:space="preserve"> 2005). Therefore, the problems that face the adolescents with autism regarding their sexual matters are many; some of these stem from the lack of understanding of social rules as well as misconceptions of their personal feelings which leads to immature expression of sexual desires. Overall, the reasons behind such issues are related to the autistic disorder itself and not to culture, even though major differences do occur between cultures regarding the social regulations as stated in </w:t>
      </w:r>
      <w:proofErr w:type="spellStart"/>
      <w:r w:rsidRPr="00951FFD">
        <w:rPr>
          <w:rFonts w:ascii="Times New Roman" w:hAnsi="Times New Roman" w:cs="Times New Roman"/>
          <w:sz w:val="20"/>
          <w:szCs w:val="20"/>
        </w:rPr>
        <w:t>Bourgondien</w:t>
      </w:r>
      <w:proofErr w:type="spellEnd"/>
      <w:r w:rsidRPr="00951FFD">
        <w:rPr>
          <w:rFonts w:ascii="Times New Roman" w:hAnsi="Times New Roman" w:cs="Times New Roman"/>
          <w:sz w:val="20"/>
          <w:szCs w:val="20"/>
        </w:rPr>
        <w:t xml:space="preserve"> et al., (1997) where adolescents with autism were allowed to kiss, hug and hold hands which is not acceptable behavior in other cultures such as in Saudi Arabian society which is highly conservative and where public displays of affection or physical contact deemed against social mores.</w:t>
      </w:r>
    </w:p>
    <w:p w:rsidR="00A80102" w:rsidRPr="00951FFD" w:rsidRDefault="00A80102" w:rsidP="00351886">
      <w:pPr>
        <w:pStyle w:val="Standard"/>
        <w:spacing w:after="0" w:line="240" w:lineRule="auto"/>
        <w:jc w:val="both"/>
        <w:rPr>
          <w:rFonts w:ascii="Times New Roman" w:hAnsi="Times New Roman" w:cs="Times New Roman"/>
          <w:sz w:val="20"/>
          <w:szCs w:val="20"/>
        </w:rPr>
      </w:pPr>
    </w:p>
    <w:p w:rsidR="00A80102" w:rsidRPr="00951FFD" w:rsidRDefault="00D94B39" w:rsidP="00351886">
      <w:pPr>
        <w:pStyle w:val="Title"/>
        <w:jc w:val="both"/>
        <w:rPr>
          <w:sz w:val="20"/>
          <w:szCs w:val="20"/>
        </w:rPr>
      </w:pPr>
      <w:r w:rsidRPr="00951FFD">
        <w:rPr>
          <w:b w:val="0"/>
          <w:bCs w:val="0"/>
          <w:sz w:val="20"/>
          <w:szCs w:val="20"/>
          <w:u w:val="none"/>
        </w:rPr>
        <w:t>Adolescents with autism do not have the ability to acquire socio-sexual skills on their own, and due to the lack of appropriate educational influences they could display inappropriate sexual behaviour which could be repressed, misunderstood, and incorrectly interpreted (</w:t>
      </w:r>
      <w:proofErr w:type="spellStart"/>
      <w:r w:rsidRPr="00951FFD">
        <w:rPr>
          <w:b w:val="0"/>
          <w:bCs w:val="0"/>
          <w:sz w:val="20"/>
          <w:szCs w:val="20"/>
          <w:u w:val="none"/>
        </w:rPr>
        <w:t>Henault</w:t>
      </w:r>
      <w:proofErr w:type="spellEnd"/>
      <w:r w:rsidRPr="00951FFD">
        <w:rPr>
          <w:b w:val="0"/>
          <w:bCs w:val="0"/>
          <w:sz w:val="20"/>
          <w:szCs w:val="20"/>
          <w:u w:val="none"/>
        </w:rPr>
        <w:t xml:space="preserve"> &amp; Attwood, 2006; </w:t>
      </w:r>
      <w:proofErr w:type="spellStart"/>
      <w:r w:rsidRPr="00951FFD">
        <w:rPr>
          <w:b w:val="0"/>
          <w:bCs w:val="0"/>
          <w:sz w:val="20"/>
          <w:szCs w:val="20"/>
          <w:u w:val="none"/>
        </w:rPr>
        <w:t>Lunsky</w:t>
      </w:r>
      <w:proofErr w:type="spellEnd"/>
      <w:r w:rsidRPr="00951FFD">
        <w:rPr>
          <w:b w:val="0"/>
          <w:bCs w:val="0"/>
          <w:sz w:val="20"/>
          <w:szCs w:val="20"/>
          <w:u w:val="none"/>
        </w:rPr>
        <w:t xml:space="preserve"> &amp; </w:t>
      </w:r>
      <w:proofErr w:type="spellStart"/>
      <w:r w:rsidRPr="00951FFD">
        <w:rPr>
          <w:b w:val="0"/>
          <w:bCs w:val="0"/>
          <w:sz w:val="20"/>
          <w:szCs w:val="20"/>
          <w:u w:val="none"/>
        </w:rPr>
        <w:t>Konstanatareas</w:t>
      </w:r>
      <w:proofErr w:type="spellEnd"/>
      <w:r w:rsidRPr="00951FFD">
        <w:rPr>
          <w:b w:val="0"/>
          <w:bCs w:val="0"/>
          <w:sz w:val="20"/>
          <w:szCs w:val="20"/>
          <w:u w:val="none"/>
        </w:rPr>
        <w:t xml:space="preserve">, 1997).  The current study again confirms such issues which are obvious in the negative correlations between socio-sexual skills and inappropriate sexual behaviour. Therefore, the proper socio-sexual training should be provided to adolescents with autism according to their level and cognitive skills. </w:t>
      </w:r>
      <w:r w:rsidRPr="00951FFD">
        <w:rPr>
          <w:b w:val="0"/>
          <w:sz w:val="20"/>
          <w:szCs w:val="20"/>
          <w:u w:val="none"/>
        </w:rPr>
        <w:t xml:space="preserve">It is the specialist’s duty to explain the social rules and regulations in simple, precise detail and to establish a positive perspective on sexuality. This should be done to reach the aim of helping the adolescents with autism express their feelings in a suitable way so they could establish a positive </w:t>
      </w:r>
      <w:r w:rsidRPr="00951FFD">
        <w:rPr>
          <w:b w:val="0"/>
          <w:bCs w:val="0"/>
          <w:color w:val="000000"/>
          <w:sz w:val="20"/>
          <w:szCs w:val="20"/>
          <w:u w:val="none"/>
        </w:rPr>
        <w:t xml:space="preserve">coexistence with the society which they live </w:t>
      </w:r>
      <w:proofErr w:type="spellStart"/>
      <w:r w:rsidRPr="00951FFD">
        <w:rPr>
          <w:b w:val="0"/>
          <w:bCs w:val="0"/>
          <w:color w:val="000000"/>
          <w:sz w:val="20"/>
          <w:szCs w:val="20"/>
          <w:u w:val="none"/>
        </w:rPr>
        <w:t>in.</w:t>
      </w:r>
      <w:r w:rsidRPr="00951FFD">
        <w:rPr>
          <w:b w:val="0"/>
          <w:bCs w:val="0"/>
          <w:sz w:val="20"/>
          <w:szCs w:val="20"/>
          <w:u w:val="none"/>
        </w:rPr>
        <w:t>Moreover</w:t>
      </w:r>
      <w:proofErr w:type="spellEnd"/>
      <w:r w:rsidRPr="00951FFD">
        <w:rPr>
          <w:b w:val="0"/>
          <w:bCs w:val="0"/>
          <w:sz w:val="20"/>
          <w:szCs w:val="20"/>
          <w:u w:val="none"/>
        </w:rPr>
        <w:t>, neglecting such matters could lead to a worse expression of sexual behaviour which increases distress on both the parents and the adolescents themselves.</w:t>
      </w:r>
    </w:p>
    <w:p w:rsidR="00A80102" w:rsidRPr="00951FFD" w:rsidRDefault="00A80102" w:rsidP="00351886">
      <w:pPr>
        <w:pStyle w:val="Title"/>
        <w:jc w:val="both"/>
        <w:rPr>
          <w:b w:val="0"/>
          <w:sz w:val="20"/>
          <w:szCs w:val="20"/>
          <w:u w:val="none"/>
        </w:rPr>
      </w:pPr>
    </w:p>
    <w:p w:rsidR="00A80102" w:rsidRPr="00951FFD"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sz w:val="20"/>
          <w:szCs w:val="20"/>
        </w:rPr>
        <w:t xml:space="preserve">Sexual desires are normal issues as mentioned before, so it is only natural that they appear regardless of the level of cognitive functioning. Consequently, in the current study, the sexual behavior occurred in both groups: adolescents with HFA and adolescents with LFA. Such findings suggest that an adolescent with autism, regardless the level of functioning, is likely to display inappropriate sexual behavior as showed in </w:t>
      </w:r>
      <w:proofErr w:type="spellStart"/>
      <w:r w:rsidRPr="00951FFD">
        <w:rPr>
          <w:rFonts w:ascii="Times New Roman" w:hAnsi="Times New Roman" w:cs="Times New Roman"/>
          <w:sz w:val="20"/>
          <w:szCs w:val="20"/>
        </w:rPr>
        <w:t>Hellemans</w:t>
      </w:r>
      <w:proofErr w:type="spellEnd"/>
      <w:r w:rsidRPr="00951FFD">
        <w:rPr>
          <w:rFonts w:ascii="Times New Roman" w:hAnsi="Times New Roman" w:cs="Times New Roman"/>
          <w:sz w:val="20"/>
          <w:szCs w:val="20"/>
        </w:rPr>
        <w:t xml:space="preserve"> et al., (2007)  where inappropriate sexual behavior appeared in both groups.</w:t>
      </w:r>
    </w:p>
    <w:p w:rsidR="00A80102" w:rsidRPr="00951FFD" w:rsidRDefault="00A80102" w:rsidP="00351886">
      <w:pPr>
        <w:pStyle w:val="Standard"/>
        <w:spacing w:after="0" w:line="240" w:lineRule="auto"/>
        <w:jc w:val="both"/>
        <w:rPr>
          <w:rFonts w:ascii="Times New Roman" w:hAnsi="Times New Roman" w:cs="Times New Roman"/>
          <w:sz w:val="20"/>
          <w:szCs w:val="20"/>
        </w:rPr>
      </w:pPr>
    </w:p>
    <w:p w:rsidR="00A80102" w:rsidRPr="00951FFD"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sz w:val="20"/>
          <w:szCs w:val="20"/>
        </w:rPr>
        <w:t xml:space="preserve">Nevertheless, the level of functioning does influence how frequent the behavior occurs. A significant difference in the current study was found between both groups, where adolescents with HFA display less inappropriate sexual behavior than the adolescents with LFA. The same results were indicated in the studies of both </w:t>
      </w:r>
      <w:proofErr w:type="spellStart"/>
      <w:r w:rsidRPr="00951FFD">
        <w:rPr>
          <w:rFonts w:ascii="Times New Roman" w:hAnsi="Times New Roman" w:cs="Times New Roman"/>
          <w:sz w:val="20"/>
          <w:szCs w:val="20"/>
        </w:rPr>
        <w:t>Haracopco</w:t>
      </w:r>
      <w:proofErr w:type="spellEnd"/>
      <w:r w:rsidRPr="00951FFD">
        <w:rPr>
          <w:rFonts w:ascii="Times New Roman" w:hAnsi="Times New Roman" w:cs="Times New Roman"/>
          <w:sz w:val="20"/>
          <w:szCs w:val="20"/>
        </w:rPr>
        <w:t xml:space="preserve"> &amp; Pederson (1992) and Stokes &amp; </w:t>
      </w:r>
      <w:proofErr w:type="spellStart"/>
      <w:r w:rsidRPr="00951FFD">
        <w:rPr>
          <w:rFonts w:ascii="Times New Roman" w:hAnsi="Times New Roman" w:cs="Times New Roman"/>
          <w:sz w:val="20"/>
          <w:szCs w:val="20"/>
        </w:rPr>
        <w:t>Kaur</w:t>
      </w:r>
      <w:proofErr w:type="spellEnd"/>
      <w:r w:rsidRPr="00951FFD">
        <w:rPr>
          <w:rFonts w:ascii="Times New Roman" w:hAnsi="Times New Roman" w:cs="Times New Roman"/>
          <w:sz w:val="20"/>
          <w:szCs w:val="20"/>
        </w:rPr>
        <w:t xml:space="preserve"> (2005).</w:t>
      </w:r>
    </w:p>
    <w:p w:rsidR="00A80102" w:rsidRPr="00951FFD"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sz w:val="20"/>
          <w:szCs w:val="20"/>
        </w:rPr>
        <w:br/>
        <w:t xml:space="preserve">As for the social-sexual skills the same findings were anticipated where adolescents with HFA were supposed to display better social-sexual skills when compared to the adolescents with LFA. The findings of the current study confirm the hypothesis. As in previous studies (Stokes &amp; </w:t>
      </w:r>
      <w:proofErr w:type="spellStart"/>
      <w:r w:rsidRPr="00951FFD">
        <w:rPr>
          <w:rFonts w:ascii="Times New Roman" w:hAnsi="Times New Roman" w:cs="Times New Roman"/>
          <w:sz w:val="20"/>
          <w:szCs w:val="20"/>
        </w:rPr>
        <w:t>Kaur</w:t>
      </w:r>
      <w:proofErr w:type="spellEnd"/>
      <w:r w:rsidRPr="00951FFD">
        <w:rPr>
          <w:rFonts w:ascii="Times New Roman" w:hAnsi="Times New Roman" w:cs="Times New Roman"/>
          <w:sz w:val="20"/>
          <w:szCs w:val="20"/>
        </w:rPr>
        <w:t xml:space="preserve">, 2005; </w:t>
      </w:r>
      <w:proofErr w:type="spellStart"/>
      <w:r w:rsidRPr="00951FFD">
        <w:rPr>
          <w:rFonts w:ascii="Times New Roman" w:hAnsi="Times New Roman" w:cs="Times New Roman"/>
          <w:sz w:val="20"/>
          <w:szCs w:val="20"/>
        </w:rPr>
        <w:t>Mesibov</w:t>
      </w:r>
      <w:proofErr w:type="spellEnd"/>
      <w:r w:rsidRPr="00951FFD">
        <w:rPr>
          <w:rFonts w:ascii="Times New Roman" w:hAnsi="Times New Roman" w:cs="Times New Roman"/>
          <w:sz w:val="20"/>
          <w:szCs w:val="20"/>
        </w:rPr>
        <w:t xml:space="preserve"> &amp; </w:t>
      </w:r>
      <w:proofErr w:type="spellStart"/>
      <w:r w:rsidRPr="00951FFD">
        <w:rPr>
          <w:rFonts w:ascii="Times New Roman" w:hAnsi="Times New Roman" w:cs="Times New Roman"/>
          <w:sz w:val="20"/>
          <w:szCs w:val="20"/>
        </w:rPr>
        <w:t>Ousley</w:t>
      </w:r>
      <w:proofErr w:type="spellEnd"/>
      <w:r w:rsidRPr="00951FFD">
        <w:rPr>
          <w:rFonts w:ascii="Times New Roman" w:hAnsi="Times New Roman" w:cs="Times New Roman"/>
          <w:sz w:val="20"/>
          <w:szCs w:val="20"/>
        </w:rPr>
        <w:t xml:space="preserve">, 1991; Ruble &amp; </w:t>
      </w:r>
      <w:proofErr w:type="spellStart"/>
      <w:r w:rsidRPr="00951FFD">
        <w:rPr>
          <w:rFonts w:ascii="Times New Roman" w:hAnsi="Times New Roman" w:cs="Times New Roman"/>
          <w:sz w:val="20"/>
          <w:szCs w:val="20"/>
        </w:rPr>
        <w:t>Dalrymple</w:t>
      </w:r>
      <w:proofErr w:type="spellEnd"/>
      <w:r w:rsidRPr="00951FFD">
        <w:rPr>
          <w:rFonts w:ascii="Times New Roman" w:hAnsi="Times New Roman" w:cs="Times New Roman"/>
          <w:sz w:val="20"/>
          <w:szCs w:val="20"/>
        </w:rPr>
        <w:t>, 1993) the same findings were attained meaning that, although both groups showed weaknesses in applying social-sexual skills, the adolescents with HFA were more aware of them.</w:t>
      </w:r>
    </w:p>
    <w:p w:rsidR="00A80102" w:rsidRPr="00951FFD" w:rsidRDefault="00A80102" w:rsidP="00351886">
      <w:pPr>
        <w:pStyle w:val="Standard"/>
        <w:spacing w:after="0" w:line="240" w:lineRule="auto"/>
        <w:jc w:val="both"/>
        <w:rPr>
          <w:rFonts w:ascii="Times New Roman" w:hAnsi="Times New Roman" w:cs="Times New Roman"/>
          <w:sz w:val="20"/>
          <w:szCs w:val="20"/>
        </w:rPr>
      </w:pPr>
    </w:p>
    <w:p w:rsidR="00A80102" w:rsidRPr="00951FFD"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sz w:val="20"/>
          <w:szCs w:val="20"/>
        </w:rPr>
        <w:t xml:space="preserve">As a conclusion, different cultures have different teaching about what constitute sexual morality. The values, norms and beliefs we practice are learned from the surrounding society. Therefore, in a country like Saudi Arabia that is ruled by a traditional, conservative mores; conducting such a study was a bet of a challenge. Such paper though was necessary taking into consideration the need to highlight sexual behavior among adolescents with autism that occur in the society and the social-sexual skills related to it. The findings should assist in helping mothers and caregivers defining the inappropriate behavior; dealing with it and working to obtain solutions.  </w:t>
      </w:r>
    </w:p>
    <w:p w:rsidR="0047642A" w:rsidRDefault="0047642A" w:rsidP="00351886">
      <w:pPr>
        <w:pStyle w:val="Standard"/>
        <w:spacing w:after="0" w:line="240" w:lineRule="auto"/>
        <w:jc w:val="both"/>
        <w:rPr>
          <w:rFonts w:ascii="Times New Roman" w:hAnsi="Times New Roman" w:cs="Times New Roman"/>
          <w:sz w:val="20"/>
          <w:szCs w:val="20"/>
        </w:rPr>
      </w:pPr>
    </w:p>
    <w:p w:rsidR="00A80102" w:rsidRPr="00951FFD"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sz w:val="20"/>
          <w:szCs w:val="20"/>
        </w:rPr>
        <w:t>This study had some limitations though. Unfortunately, the sample of adolescents with autism was limited due to several factors. There are not enough centers specialized in autism that provide services to the targeted age group. In addition, lack of cooperation from some centers occurred. This is believed to be because of the sexual nature of this research topic which was culturally incongruous with the traditional highly conservative parameters of the society and thus not a topic to openly discuss or scrutinize. While working on this study, the researchers could not find another study that covers such a topic in Saudi Arabia. This is probably also due to the tendency in the culture of ignoring sexuality as a natural part of growth, and how humans explore their sexuality in many ways throughout different stages of their development. Moreover, the members of the Saudi society are inclined towards secrecy when addressing such a topic which applies to both individuals with special needs and the general population.  As a consequence, the problems and concerns of sexuality in adolescents with autism are relatively neglected. Another limitation was the inadequate number of female autistic adolescents when compared to males.</w:t>
      </w:r>
    </w:p>
    <w:p w:rsidR="00A80102" w:rsidRPr="00951FFD"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sz w:val="20"/>
          <w:szCs w:val="20"/>
        </w:rPr>
        <w:br/>
        <w:t>Recommendations for future research would be to address the issues mentioned in the above limitations by perhaps trying to study a larger sample which could include female adolescents. Furthermore, some topics definitely need more research, such as the making of a comparison which could be done between male adolescents with autism and female adolescents with autism in terms of sexual behavior and social-sexual skills. Furthermore, research could be conducted regarding parental perspectives on the sexual behavior of their autistic child and the different amount of distress the parents may experience according to the gender of the autistic adolescent.</w:t>
      </w:r>
    </w:p>
    <w:p w:rsidR="00A80102" w:rsidRPr="00951FFD" w:rsidRDefault="00A80102" w:rsidP="00351886">
      <w:pPr>
        <w:pStyle w:val="Standard"/>
        <w:spacing w:after="0" w:line="240" w:lineRule="auto"/>
        <w:jc w:val="both"/>
        <w:rPr>
          <w:rFonts w:ascii="Times New Roman" w:hAnsi="Times New Roman" w:cs="Times New Roman"/>
          <w:sz w:val="20"/>
          <w:szCs w:val="20"/>
          <w:lang w:bidi="ar-BH"/>
        </w:rPr>
      </w:pPr>
    </w:p>
    <w:p w:rsidR="00A80102" w:rsidRPr="0047642A" w:rsidRDefault="00D94B39" w:rsidP="00351886">
      <w:pPr>
        <w:pStyle w:val="Standard"/>
        <w:spacing w:after="0" w:line="240" w:lineRule="auto"/>
        <w:jc w:val="both"/>
        <w:rPr>
          <w:rFonts w:ascii="Times New Roman" w:hAnsi="Times New Roman" w:cs="Times New Roman"/>
          <w:sz w:val="20"/>
          <w:szCs w:val="20"/>
        </w:rPr>
      </w:pPr>
      <w:r w:rsidRPr="00951FFD">
        <w:rPr>
          <w:rFonts w:ascii="Times New Roman" w:hAnsi="Times New Roman" w:cs="Times New Roman"/>
          <w:b/>
          <w:sz w:val="20"/>
          <w:szCs w:val="20"/>
        </w:rPr>
        <w:t>References</w:t>
      </w:r>
    </w:p>
    <w:p w:rsidR="00A80102" w:rsidRPr="00951FFD" w:rsidRDefault="00D94B39" w:rsidP="00606473">
      <w:pPr>
        <w:pStyle w:val="Standard"/>
        <w:spacing w:after="0" w:line="240" w:lineRule="auto"/>
        <w:rPr>
          <w:rFonts w:ascii="Times New Roman" w:hAnsi="Times New Roman" w:cs="Times New Roman"/>
          <w:sz w:val="20"/>
          <w:szCs w:val="20"/>
        </w:rPr>
      </w:pPr>
      <w:proofErr w:type="spellStart"/>
      <w:proofErr w:type="gramStart"/>
      <w:r w:rsidRPr="00951FFD">
        <w:rPr>
          <w:rFonts w:ascii="Times New Roman" w:hAnsi="Times New Roman" w:cs="Times New Roman"/>
          <w:sz w:val="20"/>
          <w:szCs w:val="20"/>
        </w:rPr>
        <w:t>Aikawa</w:t>
      </w:r>
      <w:proofErr w:type="spellEnd"/>
      <w:r w:rsidRPr="00951FFD">
        <w:rPr>
          <w:rFonts w:ascii="Times New Roman" w:hAnsi="Times New Roman" w:cs="Times New Roman"/>
          <w:sz w:val="20"/>
          <w:szCs w:val="20"/>
        </w:rPr>
        <w:t xml:space="preserve">, K., Ozawa, H., Miyahara, H., </w:t>
      </w:r>
      <w:proofErr w:type="spellStart"/>
      <w:r w:rsidRPr="00951FFD">
        <w:rPr>
          <w:rFonts w:ascii="Times New Roman" w:hAnsi="Times New Roman" w:cs="Times New Roman"/>
          <w:sz w:val="20"/>
          <w:szCs w:val="20"/>
        </w:rPr>
        <w:t>Inadomi</w:t>
      </w:r>
      <w:proofErr w:type="spellEnd"/>
      <w:r w:rsidRPr="00951FFD">
        <w:rPr>
          <w:rFonts w:ascii="Times New Roman" w:hAnsi="Times New Roman" w:cs="Times New Roman"/>
          <w:sz w:val="20"/>
          <w:szCs w:val="20"/>
        </w:rPr>
        <w:t xml:space="preserve">, H., &amp; </w:t>
      </w:r>
      <w:proofErr w:type="spellStart"/>
      <w:r w:rsidRPr="00951FFD">
        <w:rPr>
          <w:rFonts w:ascii="Times New Roman" w:hAnsi="Times New Roman" w:cs="Times New Roman"/>
          <w:sz w:val="20"/>
          <w:szCs w:val="20"/>
        </w:rPr>
        <w:t>Ohta</w:t>
      </w:r>
      <w:proofErr w:type="spellEnd"/>
      <w:r w:rsidRPr="00951FFD">
        <w:rPr>
          <w:rFonts w:ascii="Times New Roman" w:hAnsi="Times New Roman" w:cs="Times New Roman"/>
          <w:sz w:val="20"/>
          <w:szCs w:val="20"/>
        </w:rPr>
        <w:t>, Y. (2008).</w:t>
      </w:r>
      <w:proofErr w:type="gramEnd"/>
      <w:r w:rsidRPr="00951FFD">
        <w:rPr>
          <w:rFonts w:ascii="Times New Roman" w:hAnsi="Times New Roman" w:cs="Times New Roman"/>
          <w:sz w:val="20"/>
          <w:szCs w:val="20"/>
        </w:rPr>
        <w:t xml:space="preserve"> </w:t>
      </w:r>
      <w:proofErr w:type="gramStart"/>
      <w:r w:rsidRPr="00951FFD">
        <w:rPr>
          <w:rFonts w:ascii="Times New Roman" w:hAnsi="Times New Roman" w:cs="Times New Roman"/>
          <w:sz w:val="20"/>
          <w:szCs w:val="20"/>
        </w:rPr>
        <w:t>Mother's perceptions of the sexual development and behavior of their children and persons with autism in general.</w:t>
      </w:r>
      <w:proofErr w:type="gramEnd"/>
      <w:r w:rsidRPr="00951FFD">
        <w:rPr>
          <w:rFonts w:ascii="Times New Roman" w:hAnsi="Times New Roman" w:cs="Times New Roman"/>
          <w:sz w:val="20"/>
          <w:szCs w:val="20"/>
        </w:rPr>
        <w:t xml:space="preserve">  </w:t>
      </w:r>
      <w:proofErr w:type="spellStart"/>
      <w:r w:rsidRPr="00951FFD">
        <w:rPr>
          <w:rFonts w:ascii="Times New Roman" w:hAnsi="Times New Roman" w:cs="Times New Roman"/>
          <w:i/>
          <w:iCs/>
          <w:sz w:val="20"/>
          <w:szCs w:val="20"/>
        </w:rPr>
        <w:t>Acta</w:t>
      </w:r>
      <w:proofErr w:type="spellEnd"/>
      <w:r w:rsidRPr="00951FFD">
        <w:rPr>
          <w:rFonts w:ascii="Times New Roman" w:hAnsi="Times New Roman" w:cs="Times New Roman"/>
          <w:i/>
          <w:iCs/>
          <w:sz w:val="20"/>
          <w:szCs w:val="20"/>
        </w:rPr>
        <w:t xml:space="preserve"> </w:t>
      </w:r>
      <w:proofErr w:type="spellStart"/>
      <w:r w:rsidRPr="00951FFD">
        <w:rPr>
          <w:rFonts w:ascii="Times New Roman" w:hAnsi="Times New Roman" w:cs="Times New Roman"/>
          <w:i/>
          <w:iCs/>
          <w:sz w:val="20"/>
          <w:szCs w:val="20"/>
        </w:rPr>
        <w:t>Medica</w:t>
      </w:r>
      <w:proofErr w:type="spellEnd"/>
      <w:r w:rsidRPr="00951FFD">
        <w:rPr>
          <w:rFonts w:ascii="Times New Roman" w:hAnsi="Times New Roman" w:cs="Times New Roman"/>
          <w:i/>
          <w:iCs/>
          <w:sz w:val="20"/>
          <w:szCs w:val="20"/>
        </w:rPr>
        <w:t xml:space="preserve"> </w:t>
      </w:r>
      <w:proofErr w:type="spellStart"/>
      <w:r w:rsidRPr="00951FFD">
        <w:rPr>
          <w:rFonts w:ascii="Times New Roman" w:hAnsi="Times New Roman" w:cs="Times New Roman"/>
          <w:i/>
          <w:iCs/>
          <w:sz w:val="20"/>
          <w:szCs w:val="20"/>
        </w:rPr>
        <w:t>Nagasakiensia</w:t>
      </w:r>
      <w:proofErr w:type="spellEnd"/>
      <w:r w:rsidRPr="00951FFD">
        <w:rPr>
          <w:rFonts w:ascii="Times New Roman" w:hAnsi="Times New Roman" w:cs="Times New Roman"/>
          <w:i/>
          <w:iCs/>
          <w:sz w:val="20"/>
          <w:szCs w:val="20"/>
        </w:rPr>
        <w:t>, 53</w:t>
      </w:r>
      <w:r w:rsidRPr="00951FFD">
        <w:rPr>
          <w:rFonts w:ascii="Times New Roman" w:hAnsi="Times New Roman" w:cs="Times New Roman"/>
          <w:sz w:val="20"/>
          <w:szCs w:val="20"/>
        </w:rPr>
        <w:t>(1)</w:t>
      </w:r>
      <w:r w:rsidRPr="00951FFD">
        <w:rPr>
          <w:rFonts w:ascii="Times New Roman" w:hAnsi="Times New Roman" w:cs="Times New Roman"/>
          <w:i/>
          <w:iCs/>
          <w:sz w:val="20"/>
          <w:szCs w:val="20"/>
        </w:rPr>
        <w:t>,</w:t>
      </w:r>
      <w:r w:rsidRPr="00951FFD">
        <w:rPr>
          <w:rFonts w:ascii="Times New Roman" w:hAnsi="Times New Roman" w:cs="Times New Roman"/>
          <w:sz w:val="20"/>
          <w:szCs w:val="20"/>
        </w:rPr>
        <w:t xml:space="preserve"> 1 -7.</w:t>
      </w:r>
    </w:p>
    <w:p w:rsidR="00A80102" w:rsidRPr="00951FFD" w:rsidRDefault="00D94B39" w:rsidP="00606473">
      <w:pPr>
        <w:pStyle w:val="Standard"/>
        <w:spacing w:after="0" w:line="240" w:lineRule="auto"/>
        <w:rPr>
          <w:rFonts w:ascii="Times New Roman" w:hAnsi="Times New Roman" w:cs="Times New Roman"/>
          <w:sz w:val="20"/>
          <w:szCs w:val="20"/>
        </w:rPr>
      </w:pPr>
      <w:proofErr w:type="spellStart"/>
      <w:proofErr w:type="gramStart"/>
      <w:r w:rsidRPr="00951FFD">
        <w:rPr>
          <w:rFonts w:ascii="Times New Roman" w:hAnsi="Times New Roman" w:cs="Times New Roman"/>
          <w:sz w:val="20"/>
          <w:szCs w:val="20"/>
        </w:rPr>
        <w:t>Bourgondien</w:t>
      </w:r>
      <w:proofErr w:type="spellEnd"/>
      <w:r w:rsidRPr="00951FFD">
        <w:rPr>
          <w:rFonts w:ascii="Times New Roman" w:hAnsi="Times New Roman" w:cs="Times New Roman"/>
          <w:sz w:val="20"/>
          <w:szCs w:val="20"/>
        </w:rPr>
        <w:t xml:space="preserve">, M., </w:t>
      </w:r>
      <w:proofErr w:type="spellStart"/>
      <w:r w:rsidRPr="00951FFD">
        <w:rPr>
          <w:rFonts w:ascii="Times New Roman" w:hAnsi="Times New Roman" w:cs="Times New Roman"/>
          <w:sz w:val="20"/>
          <w:szCs w:val="20"/>
        </w:rPr>
        <w:t>Reichle</w:t>
      </w:r>
      <w:proofErr w:type="spellEnd"/>
      <w:r w:rsidRPr="00951FFD">
        <w:rPr>
          <w:rFonts w:ascii="Times New Roman" w:hAnsi="Times New Roman" w:cs="Times New Roman"/>
          <w:sz w:val="20"/>
          <w:szCs w:val="20"/>
        </w:rPr>
        <w:t>, N., &amp; Palmer, A. (1997).</w:t>
      </w:r>
      <w:proofErr w:type="gramEnd"/>
      <w:r w:rsidRPr="00951FFD">
        <w:rPr>
          <w:rFonts w:ascii="Times New Roman" w:hAnsi="Times New Roman" w:cs="Times New Roman"/>
          <w:sz w:val="20"/>
          <w:szCs w:val="20"/>
        </w:rPr>
        <w:t xml:space="preserve"> </w:t>
      </w:r>
      <w:proofErr w:type="gramStart"/>
      <w:r w:rsidRPr="00951FFD">
        <w:rPr>
          <w:rFonts w:ascii="Times New Roman" w:hAnsi="Times New Roman" w:cs="Times New Roman"/>
          <w:sz w:val="20"/>
          <w:szCs w:val="20"/>
        </w:rPr>
        <w:t>Sexual behavior in adults with autism.</w:t>
      </w:r>
      <w:proofErr w:type="gramEnd"/>
      <w:r w:rsidRPr="00951FFD">
        <w:rPr>
          <w:rFonts w:ascii="Times New Roman" w:hAnsi="Times New Roman" w:cs="Times New Roman"/>
          <w:sz w:val="20"/>
          <w:szCs w:val="20"/>
        </w:rPr>
        <w:t xml:space="preserve"> </w:t>
      </w:r>
      <w:proofErr w:type="gramStart"/>
      <w:r w:rsidRPr="00951FFD">
        <w:rPr>
          <w:rFonts w:ascii="Times New Roman" w:hAnsi="Times New Roman" w:cs="Times New Roman"/>
          <w:i/>
          <w:iCs/>
          <w:sz w:val="20"/>
          <w:szCs w:val="20"/>
        </w:rPr>
        <w:t>Journal of Autism and Developmental Disorders, 27</w:t>
      </w:r>
      <w:r w:rsidRPr="00951FFD">
        <w:rPr>
          <w:rFonts w:ascii="Times New Roman" w:hAnsi="Times New Roman" w:cs="Times New Roman"/>
          <w:sz w:val="20"/>
          <w:szCs w:val="20"/>
        </w:rPr>
        <w:t xml:space="preserve"> (2), 113- 125.</w:t>
      </w:r>
      <w:proofErr w:type="gramEnd"/>
    </w:p>
    <w:p w:rsidR="00A80102" w:rsidRPr="00951FFD" w:rsidRDefault="00D94B39" w:rsidP="00606473">
      <w:pPr>
        <w:pStyle w:val="Standard"/>
        <w:spacing w:after="0" w:line="240" w:lineRule="auto"/>
        <w:rPr>
          <w:rFonts w:ascii="Times New Roman" w:hAnsi="Times New Roman" w:cs="Times New Roman"/>
          <w:sz w:val="20"/>
          <w:szCs w:val="20"/>
        </w:rPr>
      </w:pPr>
      <w:proofErr w:type="gramStart"/>
      <w:r w:rsidRPr="00951FFD">
        <w:rPr>
          <w:rFonts w:ascii="Times New Roman" w:hAnsi="Times New Roman" w:cs="Times New Roman"/>
          <w:sz w:val="20"/>
          <w:szCs w:val="20"/>
        </w:rPr>
        <w:t xml:space="preserve">Caruso, M., Thompson, T., &amp; </w:t>
      </w:r>
      <w:proofErr w:type="spellStart"/>
      <w:r w:rsidRPr="00951FFD">
        <w:rPr>
          <w:rFonts w:ascii="Times New Roman" w:hAnsi="Times New Roman" w:cs="Times New Roman"/>
          <w:sz w:val="20"/>
          <w:szCs w:val="20"/>
        </w:rPr>
        <w:t>Ellerbeck</w:t>
      </w:r>
      <w:proofErr w:type="spellEnd"/>
      <w:r w:rsidRPr="00951FFD">
        <w:rPr>
          <w:rFonts w:ascii="Times New Roman" w:hAnsi="Times New Roman" w:cs="Times New Roman"/>
          <w:sz w:val="20"/>
          <w:szCs w:val="20"/>
        </w:rPr>
        <w:t>, K. (2003).</w:t>
      </w:r>
      <w:proofErr w:type="gramEnd"/>
      <w:r w:rsidRPr="00951FFD">
        <w:rPr>
          <w:rFonts w:ascii="Times New Roman" w:hAnsi="Times New Roman" w:cs="Times New Roman"/>
          <w:sz w:val="20"/>
          <w:szCs w:val="20"/>
        </w:rPr>
        <w:t xml:space="preserve"> Sex matters in autism and other developmental disabilities. </w:t>
      </w:r>
      <w:proofErr w:type="gramStart"/>
      <w:r w:rsidRPr="00951FFD">
        <w:rPr>
          <w:rFonts w:ascii="Times New Roman" w:hAnsi="Times New Roman" w:cs="Times New Roman"/>
          <w:i/>
          <w:iCs/>
          <w:sz w:val="20"/>
          <w:szCs w:val="20"/>
        </w:rPr>
        <w:t>Journal of Intellectual Disabilities, 7</w:t>
      </w:r>
      <w:r w:rsidRPr="00951FFD">
        <w:rPr>
          <w:rFonts w:ascii="Times New Roman" w:hAnsi="Times New Roman" w:cs="Times New Roman"/>
          <w:sz w:val="20"/>
          <w:szCs w:val="20"/>
        </w:rPr>
        <w:t>, 345- 362.</w:t>
      </w:r>
      <w:proofErr w:type="gramEnd"/>
    </w:p>
    <w:p w:rsidR="00A80102" w:rsidRPr="00951FFD" w:rsidRDefault="00D94B39" w:rsidP="00606473">
      <w:pPr>
        <w:pStyle w:val="Standard"/>
        <w:spacing w:after="0" w:line="240" w:lineRule="auto"/>
        <w:rPr>
          <w:rFonts w:ascii="Times New Roman" w:hAnsi="Times New Roman" w:cs="Times New Roman"/>
          <w:sz w:val="20"/>
          <w:szCs w:val="20"/>
        </w:rPr>
      </w:pPr>
      <w:proofErr w:type="spellStart"/>
      <w:r w:rsidRPr="00951FFD">
        <w:rPr>
          <w:rStyle w:val="googqs-tidbit-0"/>
          <w:rFonts w:ascii="Times New Roman" w:hAnsi="Times New Roman" w:cs="Times New Roman"/>
          <w:sz w:val="20"/>
          <w:szCs w:val="20"/>
        </w:rPr>
        <w:t>Cheausuwantavee</w:t>
      </w:r>
      <w:proofErr w:type="spellEnd"/>
      <w:r w:rsidRPr="00951FFD">
        <w:rPr>
          <w:rStyle w:val="googqs-tidbit-0"/>
          <w:rFonts w:ascii="Times New Roman" w:hAnsi="Times New Roman" w:cs="Times New Roman"/>
          <w:sz w:val="20"/>
          <w:szCs w:val="20"/>
        </w:rPr>
        <w:t>, T</w:t>
      </w:r>
      <w:proofErr w:type="gramStart"/>
      <w:r w:rsidRPr="00951FFD">
        <w:rPr>
          <w:rStyle w:val="googqs-tidbit-0"/>
          <w:rFonts w:ascii="Times New Roman" w:hAnsi="Times New Roman" w:cs="Times New Roman"/>
          <w:sz w:val="20"/>
          <w:szCs w:val="20"/>
        </w:rPr>
        <w:t>.(</w:t>
      </w:r>
      <w:proofErr w:type="gramEnd"/>
      <w:r w:rsidRPr="00951FFD">
        <w:rPr>
          <w:rStyle w:val="googqs-tidbit-0"/>
          <w:rFonts w:ascii="Times New Roman" w:hAnsi="Times New Roman" w:cs="Times New Roman"/>
          <w:sz w:val="20"/>
          <w:szCs w:val="20"/>
        </w:rPr>
        <w:t>2002).</w:t>
      </w:r>
      <w:hyperlink r:id="rId9" w:history="1">
        <w:proofErr w:type="gramStart"/>
        <w:r w:rsidRPr="00951FFD">
          <w:rPr>
            <w:rStyle w:val="googqs-tidbit-0"/>
            <w:rFonts w:ascii="Times New Roman" w:hAnsi="Times New Roman" w:cs="Times New Roman"/>
            <w:sz w:val="20"/>
            <w:szCs w:val="20"/>
          </w:rPr>
          <w:t>Sexual problems and attitudes toward sexuality of persons with and without disability</w:t>
        </w:r>
      </w:hyperlink>
      <w:r w:rsidRPr="00951FFD">
        <w:rPr>
          <w:rStyle w:val="googqs-tidbit-0"/>
          <w:rFonts w:ascii="Times New Roman" w:hAnsi="Times New Roman" w:cs="Times New Roman"/>
          <w:sz w:val="20"/>
          <w:szCs w:val="20"/>
        </w:rPr>
        <w:t>.</w:t>
      </w:r>
      <w:proofErr w:type="gramEnd"/>
      <w:r w:rsidRPr="00951FFD">
        <w:rPr>
          <w:rStyle w:val="googqs-tidbit-0"/>
          <w:rFonts w:ascii="Times New Roman" w:hAnsi="Times New Roman" w:cs="Times New Roman"/>
          <w:sz w:val="20"/>
          <w:szCs w:val="20"/>
        </w:rPr>
        <w:t xml:space="preserve"> </w:t>
      </w:r>
      <w:proofErr w:type="gramStart"/>
      <w:r w:rsidRPr="00951FFD">
        <w:rPr>
          <w:rStyle w:val="googqs-tidbit-0"/>
          <w:rFonts w:ascii="Times New Roman" w:hAnsi="Times New Roman" w:cs="Times New Roman"/>
          <w:i/>
          <w:iCs/>
          <w:sz w:val="20"/>
          <w:szCs w:val="20"/>
        </w:rPr>
        <w:t>Journal of Sexuality</w:t>
      </w:r>
      <w:r w:rsidRPr="00951FFD">
        <w:rPr>
          <w:rFonts w:ascii="Times New Roman" w:hAnsi="Times New Roman" w:cs="Times New Roman"/>
          <w:i/>
          <w:iCs/>
          <w:sz w:val="20"/>
          <w:szCs w:val="20"/>
        </w:rPr>
        <w:t xml:space="preserve"> and Disability, 20</w:t>
      </w:r>
      <w:r w:rsidRPr="00951FFD">
        <w:rPr>
          <w:rFonts w:ascii="Times New Roman" w:hAnsi="Times New Roman" w:cs="Times New Roman"/>
          <w:sz w:val="20"/>
          <w:szCs w:val="20"/>
        </w:rPr>
        <w:t xml:space="preserve"> (2), 125- 134.</w:t>
      </w:r>
      <w:proofErr w:type="gramEnd"/>
    </w:p>
    <w:p w:rsidR="00A80102" w:rsidRPr="00951FFD" w:rsidRDefault="00D94B39" w:rsidP="00606473">
      <w:pPr>
        <w:pStyle w:val="Standard"/>
        <w:spacing w:after="0" w:line="240" w:lineRule="auto"/>
        <w:rPr>
          <w:rFonts w:ascii="Times New Roman" w:hAnsi="Times New Roman" w:cs="Times New Roman"/>
          <w:sz w:val="20"/>
          <w:szCs w:val="20"/>
        </w:rPr>
      </w:pPr>
      <w:proofErr w:type="spellStart"/>
      <w:proofErr w:type="gramStart"/>
      <w:r w:rsidRPr="00951FFD">
        <w:rPr>
          <w:rFonts w:ascii="Times New Roman" w:hAnsi="Times New Roman" w:cs="Times New Roman"/>
          <w:sz w:val="20"/>
          <w:szCs w:val="20"/>
        </w:rPr>
        <w:t>Gabriels</w:t>
      </w:r>
      <w:proofErr w:type="spellEnd"/>
      <w:r w:rsidRPr="00951FFD">
        <w:rPr>
          <w:rFonts w:ascii="Times New Roman" w:hAnsi="Times New Roman" w:cs="Times New Roman"/>
          <w:sz w:val="20"/>
          <w:szCs w:val="20"/>
        </w:rPr>
        <w:t>, R. L. &amp; Hill, D. E. (2007).</w:t>
      </w:r>
      <w:proofErr w:type="gramEnd"/>
      <w:r w:rsidRPr="00951FFD">
        <w:rPr>
          <w:rFonts w:ascii="Times New Roman" w:hAnsi="Times New Roman" w:cs="Times New Roman"/>
          <w:sz w:val="20"/>
          <w:szCs w:val="20"/>
        </w:rPr>
        <w:t xml:space="preserve"> </w:t>
      </w:r>
      <w:proofErr w:type="gramStart"/>
      <w:r w:rsidRPr="00951FFD">
        <w:rPr>
          <w:rFonts w:ascii="Times New Roman" w:hAnsi="Times New Roman" w:cs="Times New Roman"/>
          <w:i/>
          <w:iCs/>
          <w:sz w:val="20"/>
          <w:szCs w:val="20"/>
        </w:rPr>
        <w:t>Growing up with autism: Working with school- age children and adolescents</w:t>
      </w:r>
      <w:r w:rsidRPr="00951FFD">
        <w:rPr>
          <w:rFonts w:ascii="Times New Roman" w:hAnsi="Times New Roman" w:cs="Times New Roman"/>
          <w:sz w:val="20"/>
          <w:szCs w:val="20"/>
        </w:rPr>
        <w:t>.</w:t>
      </w:r>
      <w:proofErr w:type="gramEnd"/>
      <w:r w:rsidRPr="00951FFD">
        <w:rPr>
          <w:rFonts w:ascii="Times New Roman" w:hAnsi="Times New Roman" w:cs="Times New Roman"/>
          <w:sz w:val="20"/>
          <w:szCs w:val="20"/>
        </w:rPr>
        <w:t xml:space="preserve"> NY: The Guilford Press.</w:t>
      </w:r>
    </w:p>
    <w:p w:rsidR="00A80102" w:rsidRPr="00951FFD" w:rsidRDefault="00D94B39" w:rsidP="00606473">
      <w:pPr>
        <w:pStyle w:val="Standard"/>
        <w:spacing w:after="0" w:line="240" w:lineRule="auto"/>
        <w:rPr>
          <w:rFonts w:ascii="Times New Roman" w:hAnsi="Times New Roman" w:cs="Times New Roman"/>
          <w:sz w:val="20"/>
          <w:szCs w:val="20"/>
        </w:rPr>
      </w:pPr>
      <w:proofErr w:type="spellStart"/>
      <w:proofErr w:type="gramStart"/>
      <w:r w:rsidRPr="00951FFD">
        <w:rPr>
          <w:rFonts w:ascii="Times New Roman" w:hAnsi="Times New Roman" w:cs="Times New Roman"/>
          <w:sz w:val="20"/>
          <w:szCs w:val="20"/>
        </w:rPr>
        <w:t>Haracopos</w:t>
      </w:r>
      <w:proofErr w:type="spellEnd"/>
      <w:r w:rsidRPr="00951FFD">
        <w:rPr>
          <w:rFonts w:ascii="Times New Roman" w:hAnsi="Times New Roman" w:cs="Times New Roman"/>
          <w:sz w:val="20"/>
          <w:szCs w:val="20"/>
        </w:rPr>
        <w:t>, D., &amp; Pedersen, L. (1992).</w:t>
      </w:r>
      <w:proofErr w:type="gramEnd"/>
      <w:r w:rsidRPr="00951FFD">
        <w:rPr>
          <w:rFonts w:ascii="Times New Roman" w:hAnsi="Times New Roman" w:cs="Times New Roman"/>
          <w:sz w:val="20"/>
          <w:szCs w:val="20"/>
        </w:rPr>
        <w:t xml:space="preserve"> Sexuality and autism: Danish Report</w:t>
      </w:r>
      <w:r w:rsidRPr="00951FFD">
        <w:rPr>
          <w:rFonts w:ascii="Times New Roman" w:hAnsi="Times New Roman" w:cs="Times New Roman"/>
          <w:b/>
          <w:bCs/>
          <w:sz w:val="20"/>
          <w:szCs w:val="20"/>
        </w:rPr>
        <w:t xml:space="preserve">. </w:t>
      </w:r>
      <w:proofErr w:type="gramStart"/>
      <w:r w:rsidRPr="00951FFD">
        <w:rPr>
          <w:rFonts w:ascii="Times New Roman" w:hAnsi="Times New Roman" w:cs="Times New Roman"/>
          <w:i/>
          <w:iCs/>
          <w:sz w:val="20"/>
          <w:szCs w:val="20"/>
        </w:rPr>
        <w:t xml:space="preserve">Society for the </w:t>
      </w:r>
      <w:proofErr w:type="spellStart"/>
      <w:r w:rsidRPr="00951FFD">
        <w:rPr>
          <w:rFonts w:ascii="Times New Roman" w:hAnsi="Times New Roman" w:cs="Times New Roman"/>
          <w:i/>
          <w:iCs/>
          <w:sz w:val="20"/>
          <w:szCs w:val="20"/>
        </w:rPr>
        <w:t>Autistically</w:t>
      </w:r>
      <w:proofErr w:type="spellEnd"/>
      <w:r w:rsidRPr="00951FFD">
        <w:rPr>
          <w:rFonts w:ascii="Times New Roman" w:hAnsi="Times New Roman" w:cs="Times New Roman"/>
          <w:i/>
          <w:iCs/>
          <w:sz w:val="20"/>
          <w:szCs w:val="20"/>
        </w:rPr>
        <w:t xml:space="preserve"> Handicapped.</w:t>
      </w:r>
      <w:proofErr w:type="gramEnd"/>
      <w:r w:rsidRPr="00951FFD">
        <w:rPr>
          <w:rFonts w:ascii="Times New Roman" w:hAnsi="Times New Roman" w:cs="Times New Roman"/>
          <w:i/>
          <w:iCs/>
          <w:sz w:val="20"/>
          <w:szCs w:val="20"/>
        </w:rPr>
        <w:t xml:space="preserve"> </w:t>
      </w:r>
      <w:proofErr w:type="gramStart"/>
      <w:r w:rsidRPr="00951FFD">
        <w:rPr>
          <w:rFonts w:ascii="Times New Roman" w:hAnsi="Times New Roman" w:cs="Times New Roman"/>
          <w:sz w:val="20"/>
          <w:szCs w:val="20"/>
        </w:rPr>
        <w:t>Available at www.autismuk.com/index9sub.htm.</w:t>
      </w:r>
      <w:proofErr w:type="gramEnd"/>
    </w:p>
    <w:p w:rsidR="00A80102" w:rsidRPr="00951FFD" w:rsidRDefault="00D94B39" w:rsidP="00606473">
      <w:pPr>
        <w:pStyle w:val="Standard"/>
        <w:spacing w:after="0" w:line="240" w:lineRule="auto"/>
        <w:rPr>
          <w:rFonts w:ascii="Times New Roman" w:hAnsi="Times New Roman" w:cs="Times New Roman"/>
          <w:sz w:val="20"/>
          <w:szCs w:val="20"/>
        </w:rPr>
      </w:pPr>
      <w:proofErr w:type="spellStart"/>
      <w:r w:rsidRPr="00951FFD">
        <w:rPr>
          <w:rFonts w:ascii="Times New Roman" w:hAnsi="Times New Roman" w:cs="Times New Roman"/>
          <w:sz w:val="20"/>
          <w:szCs w:val="20"/>
        </w:rPr>
        <w:t>Hellemans</w:t>
      </w:r>
      <w:proofErr w:type="spellEnd"/>
      <w:r w:rsidRPr="00951FFD">
        <w:rPr>
          <w:rFonts w:ascii="Times New Roman" w:hAnsi="Times New Roman" w:cs="Times New Roman"/>
          <w:sz w:val="20"/>
          <w:szCs w:val="20"/>
        </w:rPr>
        <w:t xml:space="preserve">, H., Colson, K., </w:t>
      </w:r>
      <w:proofErr w:type="spellStart"/>
      <w:r w:rsidRPr="00951FFD">
        <w:rPr>
          <w:rFonts w:ascii="Times New Roman" w:hAnsi="Times New Roman" w:cs="Times New Roman"/>
          <w:sz w:val="20"/>
          <w:szCs w:val="20"/>
        </w:rPr>
        <w:t>Verbreaken</w:t>
      </w:r>
      <w:proofErr w:type="spellEnd"/>
      <w:r w:rsidRPr="00951FFD">
        <w:rPr>
          <w:rFonts w:ascii="Times New Roman" w:hAnsi="Times New Roman" w:cs="Times New Roman"/>
          <w:sz w:val="20"/>
          <w:szCs w:val="20"/>
        </w:rPr>
        <w:t xml:space="preserve">, C., </w:t>
      </w:r>
      <w:proofErr w:type="spellStart"/>
      <w:r w:rsidRPr="00951FFD">
        <w:rPr>
          <w:rFonts w:ascii="Times New Roman" w:hAnsi="Times New Roman" w:cs="Times New Roman"/>
          <w:sz w:val="20"/>
          <w:szCs w:val="20"/>
        </w:rPr>
        <w:t>Vermeiren</w:t>
      </w:r>
      <w:proofErr w:type="spellEnd"/>
      <w:r w:rsidRPr="00951FFD">
        <w:rPr>
          <w:rFonts w:ascii="Times New Roman" w:hAnsi="Times New Roman" w:cs="Times New Roman"/>
          <w:sz w:val="20"/>
          <w:szCs w:val="20"/>
        </w:rPr>
        <w:t xml:space="preserve">, R., &amp; </w:t>
      </w:r>
      <w:proofErr w:type="spellStart"/>
      <w:r w:rsidRPr="00951FFD">
        <w:rPr>
          <w:rFonts w:ascii="Times New Roman" w:hAnsi="Times New Roman" w:cs="Times New Roman"/>
          <w:sz w:val="20"/>
          <w:szCs w:val="20"/>
        </w:rPr>
        <w:t>Deboutte</w:t>
      </w:r>
      <w:proofErr w:type="spellEnd"/>
      <w:r w:rsidRPr="00951FFD">
        <w:rPr>
          <w:rFonts w:ascii="Times New Roman" w:hAnsi="Times New Roman" w:cs="Times New Roman"/>
          <w:sz w:val="20"/>
          <w:szCs w:val="20"/>
        </w:rPr>
        <w:t>, D</w:t>
      </w:r>
      <w:proofErr w:type="gramStart"/>
      <w:r w:rsidRPr="00951FFD">
        <w:rPr>
          <w:rFonts w:ascii="Times New Roman" w:hAnsi="Times New Roman" w:cs="Times New Roman"/>
          <w:sz w:val="20"/>
          <w:szCs w:val="20"/>
        </w:rPr>
        <w:t>.(</w:t>
      </w:r>
      <w:proofErr w:type="gramEnd"/>
      <w:r w:rsidRPr="00951FFD">
        <w:rPr>
          <w:rFonts w:ascii="Times New Roman" w:hAnsi="Times New Roman" w:cs="Times New Roman"/>
          <w:sz w:val="20"/>
          <w:szCs w:val="20"/>
        </w:rPr>
        <w:t xml:space="preserve">2007). </w:t>
      </w:r>
      <w:proofErr w:type="gramStart"/>
      <w:r w:rsidRPr="00951FFD">
        <w:rPr>
          <w:rFonts w:ascii="Times New Roman" w:hAnsi="Times New Roman" w:cs="Times New Roman"/>
          <w:sz w:val="20"/>
          <w:szCs w:val="20"/>
        </w:rPr>
        <w:t>Sexual behavior in high- functioning male adolescents and young adults with autism spectrum disorder.</w:t>
      </w:r>
      <w:proofErr w:type="gramEnd"/>
      <w:r w:rsidRPr="00951FFD">
        <w:rPr>
          <w:rFonts w:ascii="Times New Roman" w:hAnsi="Times New Roman" w:cs="Times New Roman"/>
          <w:sz w:val="20"/>
          <w:szCs w:val="20"/>
        </w:rPr>
        <w:t xml:space="preserve"> </w:t>
      </w:r>
      <w:proofErr w:type="gramStart"/>
      <w:r w:rsidRPr="00951FFD">
        <w:rPr>
          <w:rFonts w:ascii="Times New Roman" w:hAnsi="Times New Roman" w:cs="Times New Roman"/>
          <w:i/>
          <w:iCs/>
          <w:sz w:val="20"/>
          <w:szCs w:val="20"/>
        </w:rPr>
        <w:t>Journal of Autism and Developmental Disorders, 37</w:t>
      </w:r>
      <w:r w:rsidRPr="00951FFD">
        <w:rPr>
          <w:rFonts w:ascii="Times New Roman" w:hAnsi="Times New Roman" w:cs="Times New Roman"/>
          <w:sz w:val="20"/>
          <w:szCs w:val="20"/>
        </w:rPr>
        <w:t>,260-269.</w:t>
      </w:r>
      <w:proofErr w:type="gramEnd"/>
    </w:p>
    <w:p w:rsidR="00A80102" w:rsidRPr="00951FFD" w:rsidRDefault="00D94B39" w:rsidP="00606473">
      <w:pPr>
        <w:pStyle w:val="Standard"/>
        <w:spacing w:after="0" w:line="240" w:lineRule="auto"/>
        <w:rPr>
          <w:rFonts w:ascii="Times New Roman" w:hAnsi="Times New Roman" w:cs="Times New Roman"/>
          <w:sz w:val="20"/>
          <w:szCs w:val="20"/>
        </w:rPr>
      </w:pPr>
      <w:proofErr w:type="spellStart"/>
      <w:proofErr w:type="gramStart"/>
      <w:r w:rsidRPr="00951FFD">
        <w:rPr>
          <w:rFonts w:ascii="Times New Roman" w:hAnsi="Times New Roman" w:cs="Times New Roman"/>
          <w:sz w:val="20"/>
          <w:szCs w:val="20"/>
        </w:rPr>
        <w:t>Hellemans</w:t>
      </w:r>
      <w:proofErr w:type="spellEnd"/>
      <w:r w:rsidRPr="00951FFD">
        <w:rPr>
          <w:rFonts w:ascii="Times New Roman" w:hAnsi="Times New Roman" w:cs="Times New Roman"/>
          <w:sz w:val="20"/>
          <w:szCs w:val="20"/>
        </w:rPr>
        <w:t xml:space="preserve">, H., </w:t>
      </w:r>
      <w:proofErr w:type="spellStart"/>
      <w:r w:rsidRPr="00951FFD">
        <w:rPr>
          <w:rFonts w:ascii="Times New Roman" w:hAnsi="Times New Roman" w:cs="Times New Roman"/>
          <w:sz w:val="20"/>
          <w:szCs w:val="20"/>
        </w:rPr>
        <w:t>Roeyers</w:t>
      </w:r>
      <w:proofErr w:type="spellEnd"/>
      <w:r w:rsidRPr="00951FFD">
        <w:rPr>
          <w:rFonts w:ascii="Times New Roman" w:hAnsi="Times New Roman" w:cs="Times New Roman"/>
          <w:sz w:val="20"/>
          <w:szCs w:val="20"/>
        </w:rPr>
        <w:t xml:space="preserve">, H., </w:t>
      </w:r>
      <w:proofErr w:type="spellStart"/>
      <w:r w:rsidRPr="00951FFD">
        <w:rPr>
          <w:rFonts w:ascii="Times New Roman" w:hAnsi="Times New Roman" w:cs="Times New Roman"/>
          <w:sz w:val="20"/>
          <w:szCs w:val="20"/>
        </w:rPr>
        <w:t>Leplae</w:t>
      </w:r>
      <w:proofErr w:type="spellEnd"/>
      <w:r w:rsidRPr="00951FFD">
        <w:rPr>
          <w:rFonts w:ascii="Times New Roman" w:hAnsi="Times New Roman" w:cs="Times New Roman"/>
          <w:sz w:val="20"/>
          <w:szCs w:val="20"/>
        </w:rPr>
        <w:t xml:space="preserve">, W., </w:t>
      </w:r>
      <w:proofErr w:type="spellStart"/>
      <w:r w:rsidRPr="00951FFD">
        <w:rPr>
          <w:rFonts w:ascii="Times New Roman" w:hAnsi="Times New Roman" w:cs="Times New Roman"/>
          <w:sz w:val="20"/>
          <w:szCs w:val="20"/>
        </w:rPr>
        <w:t>Dewaele</w:t>
      </w:r>
      <w:proofErr w:type="spellEnd"/>
      <w:r w:rsidRPr="00951FFD">
        <w:rPr>
          <w:rFonts w:ascii="Times New Roman" w:hAnsi="Times New Roman" w:cs="Times New Roman"/>
          <w:sz w:val="20"/>
          <w:szCs w:val="20"/>
        </w:rPr>
        <w:t xml:space="preserve">, T., &amp; </w:t>
      </w:r>
      <w:proofErr w:type="spellStart"/>
      <w:r w:rsidRPr="00951FFD">
        <w:rPr>
          <w:rFonts w:ascii="Times New Roman" w:hAnsi="Times New Roman" w:cs="Times New Roman"/>
          <w:sz w:val="20"/>
          <w:szCs w:val="20"/>
        </w:rPr>
        <w:t>Deboutte</w:t>
      </w:r>
      <w:proofErr w:type="spellEnd"/>
      <w:r w:rsidRPr="00951FFD">
        <w:rPr>
          <w:rFonts w:ascii="Times New Roman" w:hAnsi="Times New Roman" w:cs="Times New Roman"/>
          <w:sz w:val="20"/>
          <w:szCs w:val="20"/>
        </w:rPr>
        <w:t>, D. (2010).</w:t>
      </w:r>
      <w:proofErr w:type="gramEnd"/>
      <w:r w:rsidRPr="00951FFD">
        <w:rPr>
          <w:rFonts w:ascii="Times New Roman" w:hAnsi="Times New Roman" w:cs="Times New Roman"/>
          <w:sz w:val="20"/>
          <w:szCs w:val="20"/>
        </w:rPr>
        <w:t xml:space="preserve"> </w:t>
      </w:r>
      <w:proofErr w:type="gramStart"/>
      <w:r w:rsidRPr="00951FFD">
        <w:rPr>
          <w:rFonts w:ascii="Times New Roman" w:hAnsi="Times New Roman" w:cs="Times New Roman"/>
          <w:sz w:val="20"/>
          <w:szCs w:val="20"/>
        </w:rPr>
        <w:t>Sexual behavior in male adolescents and young adults with autism spectrum disorder and borderline/mild mental retardation.</w:t>
      </w:r>
      <w:proofErr w:type="gramEnd"/>
      <w:r w:rsidRPr="00951FFD">
        <w:rPr>
          <w:rFonts w:ascii="Times New Roman" w:hAnsi="Times New Roman" w:cs="Times New Roman"/>
          <w:sz w:val="20"/>
          <w:szCs w:val="20"/>
        </w:rPr>
        <w:t xml:space="preserve"> </w:t>
      </w:r>
      <w:r w:rsidRPr="00951FFD">
        <w:rPr>
          <w:rStyle w:val="googqs-tidbit-0"/>
          <w:rFonts w:ascii="Times New Roman" w:hAnsi="Times New Roman" w:cs="Times New Roman"/>
          <w:i/>
          <w:iCs/>
          <w:sz w:val="20"/>
          <w:szCs w:val="20"/>
        </w:rPr>
        <w:t>Journal of Sexuality</w:t>
      </w:r>
      <w:r w:rsidRPr="00951FFD">
        <w:rPr>
          <w:rFonts w:ascii="Times New Roman" w:hAnsi="Times New Roman" w:cs="Times New Roman"/>
          <w:i/>
          <w:iCs/>
          <w:sz w:val="20"/>
          <w:szCs w:val="20"/>
        </w:rPr>
        <w:t xml:space="preserve"> and Disability, 28,</w:t>
      </w:r>
      <w:r w:rsidRPr="00951FFD">
        <w:rPr>
          <w:rFonts w:ascii="Times New Roman" w:hAnsi="Times New Roman" w:cs="Times New Roman"/>
          <w:sz w:val="20"/>
          <w:szCs w:val="20"/>
        </w:rPr>
        <w:t xml:space="preserve"> 93-104.</w:t>
      </w:r>
    </w:p>
    <w:p w:rsidR="00A80102" w:rsidRPr="00951FFD" w:rsidRDefault="00D94B39" w:rsidP="00606473">
      <w:pPr>
        <w:pStyle w:val="Standard"/>
        <w:spacing w:after="0" w:line="240" w:lineRule="auto"/>
        <w:rPr>
          <w:rFonts w:ascii="Times New Roman" w:hAnsi="Times New Roman" w:cs="Times New Roman"/>
          <w:sz w:val="20"/>
          <w:szCs w:val="20"/>
        </w:rPr>
      </w:pPr>
      <w:proofErr w:type="gramStart"/>
      <w:r w:rsidRPr="00951FFD">
        <w:rPr>
          <w:rFonts w:ascii="Times New Roman" w:hAnsi="Times New Roman" w:cs="Times New Roman"/>
          <w:sz w:val="20"/>
          <w:szCs w:val="20"/>
        </w:rPr>
        <w:t xml:space="preserve">Hendricks, D., &amp; </w:t>
      </w:r>
      <w:proofErr w:type="spellStart"/>
      <w:r w:rsidRPr="00951FFD">
        <w:rPr>
          <w:rFonts w:ascii="Times New Roman" w:hAnsi="Times New Roman" w:cs="Times New Roman"/>
          <w:sz w:val="20"/>
          <w:szCs w:val="20"/>
        </w:rPr>
        <w:t>Wehman</w:t>
      </w:r>
      <w:proofErr w:type="spellEnd"/>
      <w:r w:rsidRPr="00951FFD">
        <w:rPr>
          <w:rFonts w:ascii="Times New Roman" w:hAnsi="Times New Roman" w:cs="Times New Roman"/>
          <w:sz w:val="20"/>
          <w:szCs w:val="20"/>
        </w:rPr>
        <w:t>, P. (2009).</w:t>
      </w:r>
      <w:proofErr w:type="gramEnd"/>
      <w:r w:rsidRPr="00951FFD">
        <w:rPr>
          <w:rFonts w:ascii="Times New Roman" w:hAnsi="Times New Roman" w:cs="Times New Roman"/>
          <w:sz w:val="20"/>
          <w:szCs w:val="20"/>
        </w:rPr>
        <w:t xml:space="preserve"> </w:t>
      </w:r>
      <w:proofErr w:type="gramStart"/>
      <w:r w:rsidRPr="00951FFD">
        <w:rPr>
          <w:rFonts w:ascii="Times New Roman" w:hAnsi="Times New Roman" w:cs="Times New Roman"/>
          <w:sz w:val="20"/>
          <w:szCs w:val="20"/>
        </w:rPr>
        <w:t>Transition from school to adulthood for youth with autism spectrum disorders.</w:t>
      </w:r>
      <w:proofErr w:type="gramEnd"/>
      <w:r w:rsidRPr="00951FFD">
        <w:rPr>
          <w:rFonts w:ascii="Times New Roman" w:hAnsi="Times New Roman" w:cs="Times New Roman"/>
          <w:sz w:val="20"/>
          <w:szCs w:val="20"/>
        </w:rPr>
        <w:t xml:space="preserve"> </w:t>
      </w:r>
      <w:r w:rsidRPr="00951FFD">
        <w:rPr>
          <w:rFonts w:ascii="Times New Roman" w:hAnsi="Times New Roman" w:cs="Times New Roman"/>
          <w:i/>
          <w:iCs/>
          <w:sz w:val="20"/>
          <w:szCs w:val="20"/>
        </w:rPr>
        <w:t>Focus on Autism and Other Developmental Disabilities, 24</w:t>
      </w:r>
      <w:r w:rsidRPr="00951FFD">
        <w:rPr>
          <w:rFonts w:ascii="Times New Roman" w:hAnsi="Times New Roman" w:cs="Times New Roman"/>
          <w:sz w:val="20"/>
          <w:szCs w:val="20"/>
        </w:rPr>
        <w:t xml:space="preserve"> (2), 77- 88.</w:t>
      </w:r>
    </w:p>
    <w:p w:rsidR="00A80102" w:rsidRPr="00951FFD" w:rsidRDefault="00D94B39" w:rsidP="00606473">
      <w:pPr>
        <w:pStyle w:val="Standard"/>
        <w:spacing w:after="0" w:line="240" w:lineRule="auto"/>
        <w:rPr>
          <w:rFonts w:ascii="Times New Roman" w:hAnsi="Times New Roman" w:cs="Times New Roman"/>
          <w:sz w:val="20"/>
          <w:szCs w:val="20"/>
        </w:rPr>
      </w:pPr>
      <w:proofErr w:type="spellStart"/>
      <w:r w:rsidRPr="00951FFD">
        <w:rPr>
          <w:rFonts w:ascii="Times New Roman" w:hAnsi="Times New Roman" w:cs="Times New Roman"/>
          <w:sz w:val="20"/>
          <w:szCs w:val="20"/>
        </w:rPr>
        <w:t>Koller</w:t>
      </w:r>
      <w:proofErr w:type="spellEnd"/>
      <w:r w:rsidRPr="00951FFD">
        <w:rPr>
          <w:rFonts w:ascii="Times New Roman" w:hAnsi="Times New Roman" w:cs="Times New Roman"/>
          <w:sz w:val="20"/>
          <w:szCs w:val="20"/>
        </w:rPr>
        <w:t xml:space="preserve">, R. (2000). </w:t>
      </w:r>
      <w:proofErr w:type="gramStart"/>
      <w:r w:rsidRPr="00951FFD">
        <w:rPr>
          <w:rFonts w:ascii="Times New Roman" w:hAnsi="Times New Roman" w:cs="Times New Roman"/>
          <w:sz w:val="20"/>
          <w:szCs w:val="20"/>
        </w:rPr>
        <w:t>Sexuality and adolescents with autism.</w:t>
      </w:r>
      <w:proofErr w:type="gramEnd"/>
      <w:r w:rsidRPr="00951FFD">
        <w:rPr>
          <w:rFonts w:ascii="Times New Roman" w:hAnsi="Times New Roman" w:cs="Times New Roman"/>
          <w:sz w:val="20"/>
          <w:szCs w:val="20"/>
        </w:rPr>
        <w:t xml:space="preserve"> </w:t>
      </w:r>
      <w:proofErr w:type="gramStart"/>
      <w:r w:rsidRPr="00951FFD">
        <w:rPr>
          <w:rFonts w:ascii="Times New Roman" w:hAnsi="Times New Roman" w:cs="Times New Roman"/>
          <w:i/>
          <w:iCs/>
          <w:sz w:val="20"/>
          <w:szCs w:val="20"/>
        </w:rPr>
        <w:t>Sexuality and Disability, 18</w:t>
      </w:r>
      <w:r w:rsidRPr="00951FFD">
        <w:rPr>
          <w:rFonts w:ascii="Times New Roman" w:hAnsi="Times New Roman" w:cs="Times New Roman"/>
          <w:sz w:val="20"/>
          <w:szCs w:val="20"/>
        </w:rPr>
        <w:t xml:space="preserve"> (2), 125- 135.</w:t>
      </w:r>
      <w:proofErr w:type="gramEnd"/>
    </w:p>
    <w:p w:rsidR="00A80102" w:rsidRPr="00951FFD" w:rsidRDefault="00D94B39" w:rsidP="00606473">
      <w:pPr>
        <w:pStyle w:val="Standard"/>
        <w:spacing w:after="0" w:line="240" w:lineRule="auto"/>
        <w:rPr>
          <w:rFonts w:ascii="Times New Roman" w:hAnsi="Times New Roman" w:cs="Times New Roman"/>
          <w:sz w:val="20"/>
          <w:szCs w:val="20"/>
        </w:rPr>
      </w:pPr>
      <w:proofErr w:type="spellStart"/>
      <w:proofErr w:type="gramStart"/>
      <w:r w:rsidRPr="00951FFD">
        <w:rPr>
          <w:rFonts w:ascii="Times New Roman" w:hAnsi="Times New Roman" w:cs="Times New Roman"/>
          <w:sz w:val="20"/>
          <w:szCs w:val="20"/>
        </w:rPr>
        <w:t>Konstantareas</w:t>
      </w:r>
      <w:proofErr w:type="spellEnd"/>
      <w:r w:rsidRPr="00951FFD">
        <w:rPr>
          <w:rFonts w:ascii="Times New Roman" w:hAnsi="Times New Roman" w:cs="Times New Roman"/>
          <w:sz w:val="20"/>
          <w:szCs w:val="20"/>
        </w:rPr>
        <w:t>, M., &amp;</w:t>
      </w:r>
      <w:proofErr w:type="spellStart"/>
      <w:r w:rsidRPr="00951FFD">
        <w:rPr>
          <w:rFonts w:ascii="Times New Roman" w:hAnsi="Times New Roman" w:cs="Times New Roman"/>
          <w:sz w:val="20"/>
          <w:szCs w:val="20"/>
        </w:rPr>
        <w:t>Lunsky</w:t>
      </w:r>
      <w:proofErr w:type="spellEnd"/>
      <w:r w:rsidRPr="00951FFD">
        <w:rPr>
          <w:rFonts w:ascii="Times New Roman" w:hAnsi="Times New Roman" w:cs="Times New Roman"/>
          <w:sz w:val="20"/>
          <w:szCs w:val="20"/>
        </w:rPr>
        <w:t>, Y. (1997).</w:t>
      </w:r>
      <w:proofErr w:type="gramEnd"/>
      <w:r w:rsidRPr="00951FFD">
        <w:rPr>
          <w:rFonts w:ascii="Times New Roman" w:hAnsi="Times New Roman" w:cs="Times New Roman"/>
          <w:sz w:val="20"/>
          <w:szCs w:val="20"/>
        </w:rPr>
        <w:t xml:space="preserve"> </w:t>
      </w:r>
      <w:proofErr w:type="gramStart"/>
      <w:r w:rsidRPr="00951FFD">
        <w:rPr>
          <w:rFonts w:ascii="Times New Roman" w:hAnsi="Times New Roman" w:cs="Times New Roman"/>
          <w:sz w:val="20"/>
          <w:szCs w:val="20"/>
        </w:rPr>
        <w:t>Social-sexual knowledge, experience, attitudes, and interests of individuals with autistic disorder and developmental delay.</w:t>
      </w:r>
      <w:proofErr w:type="gramEnd"/>
      <w:r w:rsidRPr="00951FFD">
        <w:rPr>
          <w:rFonts w:ascii="Times New Roman" w:hAnsi="Times New Roman" w:cs="Times New Roman"/>
          <w:sz w:val="20"/>
          <w:szCs w:val="20"/>
        </w:rPr>
        <w:t xml:space="preserve"> </w:t>
      </w:r>
      <w:proofErr w:type="gramStart"/>
      <w:r w:rsidRPr="00951FFD">
        <w:rPr>
          <w:rFonts w:ascii="Times New Roman" w:hAnsi="Times New Roman" w:cs="Times New Roman"/>
          <w:i/>
          <w:iCs/>
          <w:sz w:val="20"/>
          <w:szCs w:val="20"/>
        </w:rPr>
        <w:t>Journal of Autism and Developmental Disorders, 27</w:t>
      </w:r>
      <w:r w:rsidRPr="00951FFD">
        <w:rPr>
          <w:rFonts w:ascii="Times New Roman" w:hAnsi="Times New Roman" w:cs="Times New Roman"/>
          <w:sz w:val="20"/>
          <w:szCs w:val="20"/>
        </w:rPr>
        <w:t xml:space="preserve"> (4), 397- 413.</w:t>
      </w:r>
      <w:proofErr w:type="gramEnd"/>
    </w:p>
    <w:p w:rsidR="00A80102" w:rsidRPr="00951FFD" w:rsidRDefault="00D94B39" w:rsidP="00606473">
      <w:pPr>
        <w:pStyle w:val="Standard"/>
        <w:spacing w:after="0" w:line="240" w:lineRule="auto"/>
        <w:rPr>
          <w:rFonts w:ascii="Times New Roman" w:hAnsi="Times New Roman" w:cs="Times New Roman"/>
          <w:sz w:val="20"/>
          <w:szCs w:val="20"/>
        </w:rPr>
      </w:pPr>
      <w:proofErr w:type="spellStart"/>
      <w:proofErr w:type="gramStart"/>
      <w:r w:rsidRPr="00951FFD">
        <w:rPr>
          <w:rFonts w:ascii="Times New Roman" w:hAnsi="Times New Roman" w:cs="Times New Roman"/>
          <w:sz w:val="20"/>
          <w:szCs w:val="20"/>
        </w:rPr>
        <w:t>Konstantareas</w:t>
      </w:r>
      <w:proofErr w:type="spellEnd"/>
      <w:r w:rsidRPr="00951FFD">
        <w:rPr>
          <w:rFonts w:ascii="Times New Roman" w:hAnsi="Times New Roman" w:cs="Times New Roman"/>
          <w:sz w:val="20"/>
          <w:szCs w:val="20"/>
        </w:rPr>
        <w:t xml:space="preserve">, M., &amp; </w:t>
      </w:r>
      <w:proofErr w:type="spellStart"/>
      <w:r w:rsidRPr="00951FFD">
        <w:rPr>
          <w:rFonts w:ascii="Times New Roman" w:hAnsi="Times New Roman" w:cs="Times New Roman"/>
          <w:sz w:val="20"/>
          <w:szCs w:val="20"/>
        </w:rPr>
        <w:t>Lunsky</w:t>
      </w:r>
      <w:proofErr w:type="spellEnd"/>
      <w:r w:rsidRPr="00951FFD">
        <w:rPr>
          <w:rFonts w:ascii="Times New Roman" w:hAnsi="Times New Roman" w:cs="Times New Roman"/>
          <w:sz w:val="20"/>
          <w:szCs w:val="20"/>
        </w:rPr>
        <w:t>, Y. (1998).</w:t>
      </w:r>
      <w:proofErr w:type="gramEnd"/>
      <w:r w:rsidRPr="00951FFD">
        <w:rPr>
          <w:rFonts w:ascii="Times New Roman" w:hAnsi="Times New Roman" w:cs="Times New Roman"/>
          <w:sz w:val="20"/>
          <w:szCs w:val="20"/>
        </w:rPr>
        <w:t xml:space="preserve"> </w:t>
      </w:r>
      <w:proofErr w:type="gramStart"/>
      <w:r w:rsidRPr="00951FFD">
        <w:rPr>
          <w:rFonts w:ascii="Times New Roman" w:hAnsi="Times New Roman" w:cs="Times New Roman"/>
          <w:sz w:val="20"/>
          <w:szCs w:val="20"/>
        </w:rPr>
        <w:t>The attitude of individuals with autism and mental retardation towards sexuality.</w:t>
      </w:r>
      <w:proofErr w:type="gramEnd"/>
      <w:r w:rsidRPr="00951FFD">
        <w:rPr>
          <w:rFonts w:ascii="Times New Roman" w:hAnsi="Times New Roman" w:cs="Times New Roman"/>
          <w:sz w:val="20"/>
          <w:szCs w:val="20"/>
        </w:rPr>
        <w:t xml:space="preserve"> </w:t>
      </w:r>
      <w:r w:rsidRPr="00951FFD">
        <w:rPr>
          <w:rFonts w:ascii="Times New Roman" w:hAnsi="Times New Roman" w:cs="Times New Roman"/>
          <w:i/>
          <w:iCs/>
          <w:sz w:val="20"/>
          <w:szCs w:val="20"/>
        </w:rPr>
        <w:t xml:space="preserve">Education and Training in Mental Retardation and Developmental Disabilities, 33 </w:t>
      </w:r>
      <w:r w:rsidRPr="00951FFD">
        <w:rPr>
          <w:rFonts w:ascii="Times New Roman" w:hAnsi="Times New Roman" w:cs="Times New Roman"/>
          <w:sz w:val="20"/>
          <w:szCs w:val="20"/>
        </w:rPr>
        <w:t>(1), 24-33.</w:t>
      </w:r>
    </w:p>
    <w:p w:rsidR="00A80102" w:rsidRPr="00951FFD" w:rsidRDefault="00D94B39" w:rsidP="00606473">
      <w:pPr>
        <w:pStyle w:val="Standard"/>
        <w:spacing w:after="0" w:line="240" w:lineRule="auto"/>
        <w:rPr>
          <w:rFonts w:ascii="Times New Roman" w:hAnsi="Times New Roman" w:cs="Times New Roman"/>
          <w:sz w:val="20"/>
          <w:szCs w:val="20"/>
        </w:rPr>
      </w:pPr>
      <w:proofErr w:type="spellStart"/>
      <w:proofErr w:type="gramStart"/>
      <w:r w:rsidRPr="00951FFD">
        <w:rPr>
          <w:rFonts w:ascii="Times New Roman" w:hAnsi="Times New Roman" w:cs="Times New Roman"/>
          <w:sz w:val="20"/>
          <w:szCs w:val="20"/>
        </w:rPr>
        <w:t>Mesibov</w:t>
      </w:r>
      <w:proofErr w:type="spellEnd"/>
      <w:r w:rsidRPr="00951FFD">
        <w:rPr>
          <w:rFonts w:ascii="Times New Roman" w:hAnsi="Times New Roman" w:cs="Times New Roman"/>
          <w:sz w:val="20"/>
          <w:szCs w:val="20"/>
        </w:rPr>
        <w:t>, G. &amp;</w:t>
      </w:r>
      <w:proofErr w:type="spellStart"/>
      <w:r w:rsidRPr="00951FFD">
        <w:rPr>
          <w:rFonts w:ascii="Times New Roman" w:hAnsi="Times New Roman" w:cs="Times New Roman"/>
          <w:sz w:val="20"/>
          <w:szCs w:val="20"/>
        </w:rPr>
        <w:t>Ousley</w:t>
      </w:r>
      <w:proofErr w:type="spellEnd"/>
      <w:r w:rsidRPr="00951FFD">
        <w:rPr>
          <w:rFonts w:ascii="Times New Roman" w:hAnsi="Times New Roman" w:cs="Times New Roman"/>
          <w:sz w:val="20"/>
          <w:szCs w:val="20"/>
        </w:rPr>
        <w:t>, O. (1991).</w:t>
      </w:r>
      <w:proofErr w:type="gramEnd"/>
      <w:r w:rsidRPr="00951FFD">
        <w:rPr>
          <w:rFonts w:ascii="Times New Roman" w:hAnsi="Times New Roman" w:cs="Times New Roman"/>
          <w:sz w:val="20"/>
          <w:szCs w:val="20"/>
        </w:rPr>
        <w:t xml:space="preserve"> </w:t>
      </w:r>
      <w:proofErr w:type="gramStart"/>
      <w:r w:rsidRPr="00951FFD">
        <w:rPr>
          <w:rFonts w:ascii="Times New Roman" w:hAnsi="Times New Roman" w:cs="Times New Roman"/>
          <w:sz w:val="20"/>
          <w:szCs w:val="20"/>
        </w:rPr>
        <w:t>Sexual attitude and knowledge of high- functioning adolescents and adults with autism.</w:t>
      </w:r>
      <w:proofErr w:type="gramEnd"/>
      <w:r w:rsidRPr="00951FFD">
        <w:rPr>
          <w:rFonts w:ascii="Times New Roman" w:hAnsi="Times New Roman" w:cs="Times New Roman"/>
          <w:sz w:val="20"/>
          <w:szCs w:val="20"/>
        </w:rPr>
        <w:t xml:space="preserve"> </w:t>
      </w:r>
      <w:proofErr w:type="gramStart"/>
      <w:r w:rsidRPr="00951FFD">
        <w:rPr>
          <w:rFonts w:ascii="Times New Roman" w:hAnsi="Times New Roman" w:cs="Times New Roman"/>
          <w:i/>
          <w:iCs/>
          <w:sz w:val="20"/>
          <w:szCs w:val="20"/>
        </w:rPr>
        <w:t>Journal of Autism and Developmental Disorders, 21</w:t>
      </w:r>
      <w:r w:rsidRPr="00951FFD">
        <w:rPr>
          <w:rFonts w:ascii="Times New Roman" w:hAnsi="Times New Roman" w:cs="Times New Roman"/>
          <w:sz w:val="20"/>
          <w:szCs w:val="20"/>
        </w:rPr>
        <w:t xml:space="preserve"> (4), 471- 481.</w:t>
      </w:r>
      <w:proofErr w:type="gramEnd"/>
    </w:p>
    <w:p w:rsidR="00A80102" w:rsidRPr="00951FFD" w:rsidRDefault="00D94B39" w:rsidP="00606473">
      <w:pPr>
        <w:pStyle w:val="Standard"/>
        <w:spacing w:after="0" w:line="240" w:lineRule="auto"/>
        <w:rPr>
          <w:rFonts w:ascii="Times New Roman" w:hAnsi="Times New Roman" w:cs="Times New Roman"/>
          <w:sz w:val="20"/>
          <w:szCs w:val="20"/>
        </w:rPr>
      </w:pPr>
      <w:proofErr w:type="spellStart"/>
      <w:proofErr w:type="gramStart"/>
      <w:r w:rsidRPr="00951FFD">
        <w:rPr>
          <w:rFonts w:ascii="Times New Roman" w:hAnsi="Times New Roman" w:cs="Times New Roman"/>
          <w:sz w:val="20"/>
          <w:szCs w:val="20"/>
        </w:rPr>
        <w:t>Realmuto</w:t>
      </w:r>
      <w:proofErr w:type="spellEnd"/>
      <w:r w:rsidRPr="00951FFD">
        <w:rPr>
          <w:rFonts w:ascii="Times New Roman" w:hAnsi="Times New Roman" w:cs="Times New Roman"/>
          <w:sz w:val="20"/>
          <w:szCs w:val="20"/>
        </w:rPr>
        <w:t>, G., &amp; Ruble, L. (1999).</w:t>
      </w:r>
      <w:proofErr w:type="gramEnd"/>
      <w:r w:rsidRPr="00951FFD">
        <w:rPr>
          <w:rFonts w:ascii="Times New Roman" w:hAnsi="Times New Roman" w:cs="Times New Roman"/>
          <w:sz w:val="20"/>
          <w:szCs w:val="20"/>
        </w:rPr>
        <w:t xml:space="preserve"> Sexual behavior in autism: problems of definition and management. </w:t>
      </w:r>
      <w:proofErr w:type="gramStart"/>
      <w:r w:rsidRPr="00951FFD">
        <w:rPr>
          <w:rFonts w:ascii="Times New Roman" w:hAnsi="Times New Roman" w:cs="Times New Roman"/>
          <w:i/>
          <w:iCs/>
          <w:sz w:val="20"/>
          <w:szCs w:val="20"/>
        </w:rPr>
        <w:t>Journal of Autism and Developmental Disorders, 29</w:t>
      </w:r>
      <w:r w:rsidRPr="00951FFD">
        <w:rPr>
          <w:rFonts w:ascii="Times New Roman" w:hAnsi="Times New Roman" w:cs="Times New Roman"/>
          <w:sz w:val="20"/>
          <w:szCs w:val="20"/>
        </w:rPr>
        <w:t xml:space="preserve"> (2), 121- 127.</w:t>
      </w:r>
      <w:proofErr w:type="gramEnd"/>
    </w:p>
    <w:p w:rsidR="00A80102" w:rsidRPr="00951FFD" w:rsidRDefault="00D94B39" w:rsidP="00606473">
      <w:pPr>
        <w:pStyle w:val="Standard"/>
        <w:spacing w:after="0" w:line="240" w:lineRule="auto"/>
        <w:rPr>
          <w:rFonts w:ascii="Times New Roman" w:hAnsi="Times New Roman" w:cs="Times New Roman"/>
          <w:sz w:val="20"/>
          <w:szCs w:val="20"/>
        </w:rPr>
      </w:pPr>
      <w:proofErr w:type="gramStart"/>
      <w:r w:rsidRPr="00951FFD">
        <w:rPr>
          <w:rFonts w:ascii="Times New Roman" w:hAnsi="Times New Roman" w:cs="Times New Roman"/>
          <w:sz w:val="20"/>
          <w:szCs w:val="20"/>
        </w:rPr>
        <w:t xml:space="preserve">Ruble, L.A., &amp; </w:t>
      </w:r>
      <w:proofErr w:type="spellStart"/>
      <w:r w:rsidRPr="00951FFD">
        <w:rPr>
          <w:rFonts w:ascii="Times New Roman" w:hAnsi="Times New Roman" w:cs="Times New Roman"/>
          <w:sz w:val="20"/>
          <w:szCs w:val="20"/>
        </w:rPr>
        <w:t>Dalrymple</w:t>
      </w:r>
      <w:proofErr w:type="spellEnd"/>
      <w:r w:rsidRPr="00951FFD">
        <w:rPr>
          <w:rFonts w:ascii="Times New Roman" w:hAnsi="Times New Roman" w:cs="Times New Roman"/>
          <w:sz w:val="20"/>
          <w:szCs w:val="20"/>
        </w:rPr>
        <w:t>, N.J. (1993).</w:t>
      </w:r>
      <w:proofErr w:type="gramEnd"/>
      <w:r w:rsidRPr="00951FFD">
        <w:rPr>
          <w:rFonts w:ascii="Times New Roman" w:hAnsi="Times New Roman" w:cs="Times New Roman"/>
          <w:sz w:val="20"/>
          <w:szCs w:val="20"/>
        </w:rPr>
        <w:t xml:space="preserve"> Social/ sexual awareness of persons with autism: A parental perspective. </w:t>
      </w:r>
      <w:proofErr w:type="gramStart"/>
      <w:r w:rsidRPr="00951FFD">
        <w:rPr>
          <w:rFonts w:ascii="Times New Roman" w:hAnsi="Times New Roman" w:cs="Times New Roman"/>
          <w:i/>
          <w:iCs/>
          <w:sz w:val="20"/>
          <w:szCs w:val="20"/>
        </w:rPr>
        <w:t>Archives of Sexual Behavior, 22</w:t>
      </w:r>
      <w:r w:rsidRPr="00951FFD">
        <w:rPr>
          <w:rFonts w:ascii="Times New Roman" w:hAnsi="Times New Roman" w:cs="Times New Roman"/>
          <w:sz w:val="20"/>
          <w:szCs w:val="20"/>
        </w:rPr>
        <w:t xml:space="preserve"> (3), 229- 240.</w:t>
      </w:r>
      <w:proofErr w:type="gramEnd"/>
    </w:p>
    <w:p w:rsidR="00A80102" w:rsidRPr="00951FFD" w:rsidRDefault="00D94B39" w:rsidP="00606473">
      <w:pPr>
        <w:pStyle w:val="Standard"/>
        <w:spacing w:after="0" w:line="240" w:lineRule="auto"/>
        <w:rPr>
          <w:rFonts w:ascii="Times New Roman" w:hAnsi="Times New Roman" w:cs="Times New Roman"/>
          <w:sz w:val="20"/>
          <w:szCs w:val="20"/>
        </w:rPr>
      </w:pPr>
      <w:proofErr w:type="gramStart"/>
      <w:r w:rsidRPr="00951FFD">
        <w:rPr>
          <w:rFonts w:ascii="Times New Roman" w:hAnsi="Times New Roman" w:cs="Times New Roman"/>
          <w:sz w:val="20"/>
          <w:szCs w:val="20"/>
        </w:rPr>
        <w:t>Stoke</w:t>
      </w:r>
      <w:r w:rsidR="00606473">
        <w:rPr>
          <w:rFonts w:ascii="Times New Roman" w:hAnsi="Times New Roman" w:cs="Times New Roman"/>
          <w:sz w:val="20"/>
          <w:szCs w:val="20"/>
        </w:rPr>
        <w:t xml:space="preserve">s, M., &amp; </w:t>
      </w:r>
      <w:proofErr w:type="spellStart"/>
      <w:r w:rsidR="00606473">
        <w:rPr>
          <w:rFonts w:ascii="Times New Roman" w:hAnsi="Times New Roman" w:cs="Times New Roman"/>
          <w:sz w:val="20"/>
          <w:szCs w:val="20"/>
        </w:rPr>
        <w:t>Kaur</w:t>
      </w:r>
      <w:proofErr w:type="spellEnd"/>
      <w:r w:rsidR="00606473">
        <w:rPr>
          <w:rFonts w:ascii="Times New Roman" w:hAnsi="Times New Roman" w:cs="Times New Roman"/>
          <w:sz w:val="20"/>
          <w:szCs w:val="20"/>
        </w:rPr>
        <w:t>, A. (2005).</w:t>
      </w:r>
      <w:proofErr w:type="gramEnd"/>
      <w:r w:rsidR="00606473">
        <w:rPr>
          <w:rFonts w:ascii="Times New Roman" w:hAnsi="Times New Roman" w:cs="Times New Roman"/>
          <w:sz w:val="20"/>
          <w:szCs w:val="20"/>
        </w:rPr>
        <w:t xml:space="preserve"> High-</w:t>
      </w:r>
      <w:r w:rsidRPr="00951FFD">
        <w:rPr>
          <w:rFonts w:ascii="Times New Roman" w:hAnsi="Times New Roman" w:cs="Times New Roman"/>
          <w:sz w:val="20"/>
          <w:szCs w:val="20"/>
        </w:rPr>
        <w:t xml:space="preserve">functioning autism and sexuality: </w:t>
      </w:r>
      <w:r w:rsidRPr="00951FFD">
        <w:rPr>
          <w:rStyle w:val="googqs-tidbit1"/>
          <w:rFonts w:ascii="Times New Roman" w:hAnsi="Times New Roman" w:cs="Times New Roman"/>
          <w:sz w:val="20"/>
          <w:szCs w:val="20"/>
        </w:rPr>
        <w:t>a parental perspective</w:t>
      </w:r>
      <w:r w:rsidRPr="00951FFD">
        <w:rPr>
          <w:rFonts w:ascii="Times New Roman" w:hAnsi="Times New Roman" w:cs="Times New Roman"/>
          <w:sz w:val="20"/>
          <w:szCs w:val="20"/>
        </w:rPr>
        <w:t xml:space="preserve">. </w:t>
      </w:r>
      <w:proofErr w:type="gramStart"/>
      <w:r w:rsidRPr="00951FFD">
        <w:rPr>
          <w:rFonts w:ascii="Times New Roman" w:hAnsi="Times New Roman" w:cs="Times New Roman"/>
          <w:i/>
          <w:iCs/>
          <w:sz w:val="20"/>
          <w:szCs w:val="20"/>
        </w:rPr>
        <w:t>Autism, 9</w:t>
      </w:r>
      <w:r w:rsidRPr="00951FFD">
        <w:rPr>
          <w:rFonts w:ascii="Times New Roman" w:hAnsi="Times New Roman" w:cs="Times New Roman"/>
          <w:sz w:val="20"/>
          <w:szCs w:val="20"/>
        </w:rPr>
        <w:t xml:space="preserve"> (3), 266- 289.</w:t>
      </w:r>
      <w:proofErr w:type="gramEnd"/>
    </w:p>
    <w:p w:rsidR="00A80102" w:rsidRPr="00951FFD" w:rsidRDefault="00D94B39" w:rsidP="00606473">
      <w:pPr>
        <w:pStyle w:val="Standard"/>
        <w:spacing w:after="0" w:line="240" w:lineRule="auto"/>
        <w:rPr>
          <w:rFonts w:ascii="Times New Roman" w:hAnsi="Times New Roman" w:cs="Times New Roman"/>
          <w:sz w:val="20"/>
          <w:szCs w:val="20"/>
        </w:rPr>
      </w:pPr>
      <w:proofErr w:type="gramStart"/>
      <w:r w:rsidRPr="00951FFD">
        <w:rPr>
          <w:rFonts w:ascii="Times New Roman" w:hAnsi="Times New Roman" w:cs="Times New Roman"/>
          <w:sz w:val="20"/>
          <w:szCs w:val="20"/>
        </w:rPr>
        <w:t xml:space="preserve">Sullivan, A., &amp; </w:t>
      </w:r>
      <w:proofErr w:type="spellStart"/>
      <w:r w:rsidRPr="00951FFD">
        <w:rPr>
          <w:rFonts w:ascii="Times New Roman" w:hAnsi="Times New Roman" w:cs="Times New Roman"/>
          <w:sz w:val="20"/>
          <w:szCs w:val="20"/>
        </w:rPr>
        <w:t>Caterino</w:t>
      </w:r>
      <w:proofErr w:type="spellEnd"/>
      <w:r w:rsidRPr="00951FFD">
        <w:rPr>
          <w:rFonts w:ascii="Times New Roman" w:hAnsi="Times New Roman" w:cs="Times New Roman"/>
          <w:sz w:val="20"/>
          <w:szCs w:val="20"/>
        </w:rPr>
        <w:t>, L. (2008).</w:t>
      </w:r>
      <w:proofErr w:type="gramEnd"/>
      <w:r w:rsidRPr="00951FFD">
        <w:rPr>
          <w:rFonts w:ascii="Times New Roman" w:hAnsi="Times New Roman" w:cs="Times New Roman"/>
          <w:sz w:val="20"/>
          <w:szCs w:val="20"/>
        </w:rPr>
        <w:t xml:space="preserve"> </w:t>
      </w:r>
      <w:proofErr w:type="gramStart"/>
      <w:r w:rsidRPr="00951FFD">
        <w:rPr>
          <w:rFonts w:ascii="Times New Roman" w:hAnsi="Times New Roman" w:cs="Times New Roman"/>
          <w:sz w:val="20"/>
          <w:szCs w:val="20"/>
        </w:rPr>
        <w:t>Addressing the sexuality and sex education of individuals with autism spectrum disorders.</w:t>
      </w:r>
      <w:proofErr w:type="gramEnd"/>
      <w:r w:rsidRPr="00951FFD">
        <w:rPr>
          <w:rFonts w:ascii="Times New Roman" w:hAnsi="Times New Roman" w:cs="Times New Roman"/>
          <w:sz w:val="20"/>
          <w:szCs w:val="20"/>
        </w:rPr>
        <w:t xml:space="preserve"> </w:t>
      </w:r>
      <w:r w:rsidRPr="00951FFD">
        <w:rPr>
          <w:rFonts w:ascii="Times New Roman" w:hAnsi="Times New Roman" w:cs="Times New Roman"/>
          <w:i/>
          <w:iCs/>
          <w:sz w:val="20"/>
          <w:szCs w:val="20"/>
        </w:rPr>
        <w:t>Education and Treatment of Children, 31</w:t>
      </w:r>
      <w:r w:rsidRPr="00951FFD">
        <w:rPr>
          <w:rFonts w:ascii="Times New Roman" w:hAnsi="Times New Roman" w:cs="Times New Roman"/>
          <w:sz w:val="20"/>
          <w:szCs w:val="20"/>
        </w:rPr>
        <w:t xml:space="preserve"> (3), 381-391.</w:t>
      </w:r>
    </w:p>
    <w:p w:rsidR="00A80102" w:rsidRPr="00951FFD" w:rsidRDefault="00D94B39" w:rsidP="00606473">
      <w:pPr>
        <w:pStyle w:val="Standard"/>
        <w:spacing w:after="0" w:line="240" w:lineRule="auto"/>
        <w:rPr>
          <w:rFonts w:ascii="Times New Roman" w:hAnsi="Times New Roman" w:cs="Times New Roman"/>
          <w:sz w:val="20"/>
          <w:szCs w:val="20"/>
        </w:rPr>
      </w:pPr>
      <w:proofErr w:type="spellStart"/>
      <w:r w:rsidRPr="00951FFD">
        <w:rPr>
          <w:rFonts w:ascii="Times New Roman" w:hAnsi="Times New Roman" w:cs="Times New Roman"/>
          <w:sz w:val="20"/>
          <w:szCs w:val="20"/>
        </w:rPr>
        <w:t>Tissot</w:t>
      </w:r>
      <w:proofErr w:type="spellEnd"/>
      <w:r w:rsidRPr="00951FFD">
        <w:rPr>
          <w:rFonts w:ascii="Times New Roman" w:hAnsi="Times New Roman" w:cs="Times New Roman"/>
          <w:sz w:val="20"/>
          <w:szCs w:val="20"/>
        </w:rPr>
        <w:t xml:space="preserve">, C. (2009). </w:t>
      </w:r>
      <w:proofErr w:type="gramStart"/>
      <w:r w:rsidRPr="00951FFD">
        <w:rPr>
          <w:rFonts w:ascii="Times New Roman" w:hAnsi="Times New Roman" w:cs="Times New Roman"/>
          <w:sz w:val="20"/>
          <w:szCs w:val="20"/>
        </w:rPr>
        <w:t>Establishing a sexual identity: Case studies of learners with autism and learning difficulties.</w:t>
      </w:r>
      <w:proofErr w:type="gramEnd"/>
      <w:r w:rsidRPr="00951FFD">
        <w:rPr>
          <w:rFonts w:ascii="Times New Roman" w:hAnsi="Times New Roman" w:cs="Times New Roman"/>
          <w:sz w:val="20"/>
          <w:szCs w:val="20"/>
        </w:rPr>
        <w:t xml:space="preserve"> </w:t>
      </w:r>
      <w:proofErr w:type="gramStart"/>
      <w:r w:rsidRPr="00951FFD">
        <w:rPr>
          <w:rFonts w:ascii="Times New Roman" w:hAnsi="Times New Roman" w:cs="Times New Roman"/>
          <w:i/>
          <w:iCs/>
          <w:sz w:val="20"/>
          <w:szCs w:val="20"/>
        </w:rPr>
        <w:t>Autism, 13</w:t>
      </w:r>
      <w:r w:rsidRPr="00951FFD">
        <w:rPr>
          <w:rFonts w:ascii="Times New Roman" w:hAnsi="Times New Roman" w:cs="Times New Roman"/>
          <w:sz w:val="20"/>
          <w:szCs w:val="20"/>
        </w:rPr>
        <w:t>(6), 551- 566.</w:t>
      </w:r>
      <w:proofErr w:type="gramEnd"/>
    </w:p>
    <w:p w:rsidR="00A80102" w:rsidRPr="00951FFD" w:rsidRDefault="00D94B39" w:rsidP="00606473">
      <w:pPr>
        <w:pStyle w:val="Standard"/>
        <w:spacing w:after="0" w:line="240" w:lineRule="auto"/>
        <w:rPr>
          <w:rFonts w:ascii="Times New Roman" w:hAnsi="Times New Roman" w:cs="Times New Roman"/>
          <w:sz w:val="20"/>
          <w:szCs w:val="20"/>
        </w:rPr>
      </w:pPr>
      <w:r w:rsidRPr="00951FFD">
        <w:rPr>
          <w:rFonts w:ascii="Times New Roman" w:hAnsi="Times New Roman" w:cs="Times New Roman"/>
          <w:sz w:val="20"/>
          <w:szCs w:val="20"/>
        </w:rPr>
        <w:t xml:space="preserve">Wing, L., </w:t>
      </w:r>
      <w:proofErr w:type="spellStart"/>
      <w:r w:rsidRPr="00951FFD">
        <w:rPr>
          <w:rFonts w:ascii="Times New Roman" w:hAnsi="Times New Roman" w:cs="Times New Roman"/>
          <w:sz w:val="20"/>
          <w:szCs w:val="20"/>
        </w:rPr>
        <w:t>Gillberg</w:t>
      </w:r>
      <w:proofErr w:type="spellEnd"/>
      <w:r w:rsidRPr="00951FFD">
        <w:rPr>
          <w:rFonts w:ascii="Times New Roman" w:hAnsi="Times New Roman" w:cs="Times New Roman"/>
          <w:sz w:val="20"/>
          <w:szCs w:val="20"/>
        </w:rPr>
        <w:t xml:space="preserve">, C., &amp; Ehlers, S. (1999). </w:t>
      </w:r>
      <w:proofErr w:type="gramStart"/>
      <w:r w:rsidRPr="00951FFD">
        <w:rPr>
          <w:rFonts w:ascii="Times New Roman" w:hAnsi="Times New Roman" w:cs="Times New Roman"/>
          <w:sz w:val="20"/>
          <w:szCs w:val="20"/>
        </w:rPr>
        <w:t xml:space="preserve">A screening questionnaire for </w:t>
      </w:r>
      <w:proofErr w:type="spellStart"/>
      <w:r w:rsidRPr="00951FFD">
        <w:rPr>
          <w:rFonts w:ascii="Times New Roman" w:hAnsi="Times New Roman" w:cs="Times New Roman"/>
          <w:sz w:val="20"/>
          <w:szCs w:val="20"/>
        </w:rPr>
        <w:t>Asperger</w:t>
      </w:r>
      <w:proofErr w:type="spellEnd"/>
      <w:r w:rsidRPr="00951FFD">
        <w:rPr>
          <w:rFonts w:ascii="Times New Roman" w:hAnsi="Times New Roman" w:cs="Times New Roman"/>
          <w:sz w:val="20"/>
          <w:szCs w:val="20"/>
        </w:rPr>
        <w:t xml:space="preserve"> syndrome and other high- functioning autism spectrum disorders in school age children.</w:t>
      </w:r>
      <w:proofErr w:type="gramEnd"/>
      <w:r w:rsidRPr="00951FFD">
        <w:rPr>
          <w:rFonts w:ascii="Times New Roman" w:hAnsi="Times New Roman" w:cs="Times New Roman"/>
          <w:sz w:val="20"/>
          <w:szCs w:val="20"/>
        </w:rPr>
        <w:t xml:space="preserve"> </w:t>
      </w:r>
      <w:proofErr w:type="gramStart"/>
      <w:r w:rsidRPr="00951FFD">
        <w:rPr>
          <w:rFonts w:ascii="Times New Roman" w:hAnsi="Times New Roman" w:cs="Times New Roman"/>
          <w:i/>
          <w:iCs/>
          <w:sz w:val="20"/>
          <w:szCs w:val="20"/>
        </w:rPr>
        <w:t>Journal of Autism and Developmental Disorders, 29</w:t>
      </w:r>
      <w:r w:rsidRPr="00951FFD">
        <w:rPr>
          <w:rFonts w:ascii="Times New Roman" w:hAnsi="Times New Roman" w:cs="Times New Roman"/>
          <w:sz w:val="20"/>
          <w:szCs w:val="20"/>
        </w:rPr>
        <w:t xml:space="preserve"> (2), 129- 141.</w:t>
      </w:r>
      <w:proofErr w:type="gramEnd"/>
    </w:p>
    <w:p w:rsidR="00A80102" w:rsidRPr="00951FFD" w:rsidRDefault="00D94B39" w:rsidP="00606473">
      <w:pPr>
        <w:pStyle w:val="Standard"/>
        <w:spacing w:after="0" w:line="240" w:lineRule="auto"/>
        <w:rPr>
          <w:rFonts w:ascii="Times New Roman" w:hAnsi="Times New Roman" w:cs="Times New Roman"/>
          <w:sz w:val="20"/>
          <w:szCs w:val="20"/>
        </w:rPr>
      </w:pPr>
      <w:proofErr w:type="gramStart"/>
      <w:r w:rsidRPr="00951FFD">
        <w:rPr>
          <w:rFonts w:ascii="Times New Roman" w:hAnsi="Times New Roman" w:cs="Times New Roman"/>
          <w:sz w:val="20"/>
          <w:szCs w:val="20"/>
        </w:rPr>
        <w:t>Wolf, P., Condo, B., &amp; Hardaway, E. (2009).</w:t>
      </w:r>
      <w:proofErr w:type="gramEnd"/>
      <w:r w:rsidRPr="00951FFD">
        <w:rPr>
          <w:rFonts w:ascii="Times New Roman" w:hAnsi="Times New Roman" w:cs="Times New Roman"/>
          <w:sz w:val="20"/>
          <w:szCs w:val="20"/>
        </w:rPr>
        <w:t xml:space="preserve"> Social-sexuality education for persons with autism spectrum disorders using principle of applied behavior analysis. </w:t>
      </w:r>
      <w:proofErr w:type="gramStart"/>
      <w:r w:rsidRPr="00951FFD">
        <w:rPr>
          <w:rFonts w:ascii="Times New Roman" w:hAnsi="Times New Roman" w:cs="Times New Roman"/>
          <w:i/>
          <w:iCs/>
          <w:sz w:val="20"/>
          <w:szCs w:val="20"/>
        </w:rPr>
        <w:t>Teaching Exceptional Children, 42</w:t>
      </w:r>
      <w:r w:rsidRPr="00951FFD">
        <w:rPr>
          <w:rFonts w:ascii="Times New Roman" w:hAnsi="Times New Roman" w:cs="Times New Roman"/>
          <w:sz w:val="20"/>
          <w:szCs w:val="20"/>
        </w:rPr>
        <w:t>(1), 50- 61.</w:t>
      </w:r>
      <w:proofErr w:type="gramEnd"/>
    </w:p>
    <w:p w:rsidR="00A80102" w:rsidRPr="00951FFD" w:rsidRDefault="00D94B39" w:rsidP="00606473">
      <w:pPr>
        <w:pStyle w:val="Standard"/>
        <w:spacing w:after="0" w:line="240" w:lineRule="auto"/>
        <w:rPr>
          <w:rFonts w:ascii="Times New Roman" w:hAnsi="Times New Roman" w:cs="Times New Roman"/>
          <w:sz w:val="20"/>
          <w:szCs w:val="20"/>
        </w:rPr>
      </w:pPr>
      <w:proofErr w:type="gramStart"/>
      <w:r w:rsidRPr="00951FFD">
        <w:rPr>
          <w:rFonts w:ascii="Times New Roman" w:hAnsi="Times New Roman" w:cs="Times New Roman"/>
          <w:sz w:val="20"/>
          <w:szCs w:val="20"/>
        </w:rPr>
        <w:t xml:space="preserve">Wolf, P., &amp; </w:t>
      </w:r>
      <w:proofErr w:type="spellStart"/>
      <w:r w:rsidRPr="00951FFD">
        <w:rPr>
          <w:rFonts w:ascii="Times New Roman" w:hAnsi="Times New Roman" w:cs="Times New Roman"/>
          <w:sz w:val="20"/>
          <w:szCs w:val="20"/>
        </w:rPr>
        <w:t>Tarnia</w:t>
      </w:r>
      <w:proofErr w:type="spellEnd"/>
      <w:r w:rsidRPr="00951FFD">
        <w:rPr>
          <w:rFonts w:ascii="Times New Roman" w:hAnsi="Times New Roman" w:cs="Times New Roman"/>
          <w:sz w:val="20"/>
          <w:szCs w:val="20"/>
        </w:rPr>
        <w:t>, B. (2008).</w:t>
      </w:r>
      <w:proofErr w:type="gramEnd"/>
      <w:r w:rsidRPr="00951FFD">
        <w:rPr>
          <w:rFonts w:ascii="Times New Roman" w:hAnsi="Times New Roman" w:cs="Times New Roman"/>
          <w:sz w:val="20"/>
          <w:szCs w:val="20"/>
        </w:rPr>
        <w:t xml:space="preserve"> </w:t>
      </w:r>
      <w:proofErr w:type="gramStart"/>
      <w:r w:rsidRPr="00951FFD">
        <w:rPr>
          <w:rFonts w:ascii="Times New Roman" w:hAnsi="Times New Roman" w:cs="Times New Roman"/>
          <w:sz w:val="20"/>
          <w:szCs w:val="20"/>
        </w:rPr>
        <w:t>Social stories for sexuality education for persons with autism/ pervasive developmental disorder.</w:t>
      </w:r>
      <w:proofErr w:type="gramEnd"/>
      <w:r w:rsidRPr="00951FFD">
        <w:rPr>
          <w:rFonts w:ascii="Times New Roman" w:hAnsi="Times New Roman" w:cs="Times New Roman"/>
          <w:sz w:val="20"/>
          <w:szCs w:val="20"/>
        </w:rPr>
        <w:t xml:space="preserve"> </w:t>
      </w:r>
      <w:proofErr w:type="gramStart"/>
      <w:r w:rsidRPr="00951FFD">
        <w:rPr>
          <w:rStyle w:val="googqs-tidbit-0"/>
          <w:rFonts w:ascii="Times New Roman" w:hAnsi="Times New Roman" w:cs="Times New Roman"/>
          <w:i/>
          <w:iCs/>
          <w:sz w:val="20"/>
          <w:szCs w:val="20"/>
        </w:rPr>
        <w:t>Journal of Sexuality</w:t>
      </w:r>
      <w:r w:rsidRPr="00951FFD">
        <w:rPr>
          <w:rFonts w:ascii="Times New Roman" w:hAnsi="Times New Roman" w:cs="Times New Roman"/>
          <w:i/>
          <w:iCs/>
          <w:sz w:val="20"/>
          <w:szCs w:val="20"/>
        </w:rPr>
        <w:t xml:space="preserve"> and Disability, 26</w:t>
      </w:r>
      <w:r w:rsidRPr="00951FFD">
        <w:rPr>
          <w:rFonts w:ascii="Times New Roman" w:hAnsi="Times New Roman" w:cs="Times New Roman"/>
          <w:sz w:val="20"/>
          <w:szCs w:val="20"/>
        </w:rPr>
        <w:t>(1), 29- 36.</w:t>
      </w:r>
      <w:proofErr w:type="gramEnd"/>
    </w:p>
    <w:sectPr w:rsidR="00A80102" w:rsidRPr="00951FFD" w:rsidSect="00951FFD">
      <w:headerReference w:type="default" r:id="rId10"/>
      <w:footerReference w:type="default" r:id="rId11"/>
      <w:headerReference w:type="first" r:id="rId12"/>
      <w:footerReference w:type="first" r:id="rId13"/>
      <w:pgSz w:w="11906" w:h="16838" w:code="9"/>
      <w:pgMar w:top="1440" w:right="1728" w:bottom="1440" w:left="172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102" w:rsidRDefault="00A80102" w:rsidP="00A80102">
      <w:pPr>
        <w:spacing w:after="0" w:line="240" w:lineRule="auto"/>
      </w:pPr>
      <w:r>
        <w:separator/>
      </w:r>
    </w:p>
  </w:endnote>
  <w:endnote w:type="continuationSeparator" w:id="0">
    <w:p w:rsidR="00A80102" w:rsidRDefault="00A80102" w:rsidP="00A80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1">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102" w:rsidRPr="00CC4C00" w:rsidRDefault="00D17D32" w:rsidP="00CC4C00">
    <w:pPr>
      <w:pStyle w:val="Footer"/>
      <w:jc w:val="right"/>
      <w:rPr>
        <w:rFonts w:ascii="Times New Roman" w:hAnsi="Times New Roman" w:cs="Times New Roman"/>
        <w:sz w:val="20"/>
        <w:szCs w:val="20"/>
      </w:rPr>
    </w:pPr>
    <w:r w:rsidRPr="00CC4C00">
      <w:rPr>
        <w:rFonts w:ascii="Times New Roman" w:hAnsi="Times New Roman" w:cs="Times New Roman"/>
        <w:sz w:val="20"/>
        <w:szCs w:val="20"/>
      </w:rPr>
      <w:fldChar w:fldCharType="begin"/>
    </w:r>
    <w:r w:rsidR="005F1B2B" w:rsidRPr="00CC4C00">
      <w:rPr>
        <w:rFonts w:ascii="Times New Roman" w:hAnsi="Times New Roman" w:cs="Times New Roman"/>
        <w:sz w:val="20"/>
        <w:szCs w:val="20"/>
      </w:rPr>
      <w:instrText xml:space="preserve"> PAGE </w:instrText>
    </w:r>
    <w:r w:rsidRPr="00CC4C00">
      <w:rPr>
        <w:rFonts w:ascii="Times New Roman" w:hAnsi="Times New Roman" w:cs="Times New Roman"/>
        <w:sz w:val="20"/>
        <w:szCs w:val="20"/>
      </w:rPr>
      <w:fldChar w:fldCharType="separate"/>
    </w:r>
    <w:r w:rsidR="006F474A">
      <w:rPr>
        <w:rFonts w:ascii="Times New Roman" w:hAnsi="Times New Roman" w:cs="Times New Roman"/>
        <w:noProof/>
        <w:sz w:val="20"/>
        <w:szCs w:val="20"/>
      </w:rPr>
      <w:t>7</w:t>
    </w:r>
    <w:r w:rsidRPr="00CC4C00">
      <w:rPr>
        <w:rFonts w:ascii="Times New Roman" w:hAnsi="Times New Roman"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102" w:rsidRDefault="00D17D32">
    <w:pPr>
      <w:pStyle w:val="Footer"/>
      <w:jc w:val="right"/>
    </w:pPr>
    <w:fldSimple w:instr=" PAGE ">
      <w:r w:rsidR="00951FFD">
        <w:rPr>
          <w:noProof/>
        </w:rPr>
        <w:t>1</w:t>
      </w:r>
    </w:fldSimple>
  </w:p>
  <w:p w:rsidR="00A80102" w:rsidRDefault="00A801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102" w:rsidRDefault="00D94B39" w:rsidP="00A80102">
      <w:pPr>
        <w:spacing w:after="0" w:line="240" w:lineRule="auto"/>
      </w:pPr>
      <w:r w:rsidRPr="00A80102">
        <w:rPr>
          <w:color w:val="000000"/>
        </w:rPr>
        <w:separator/>
      </w:r>
    </w:p>
  </w:footnote>
  <w:footnote w:type="continuationSeparator" w:id="0">
    <w:p w:rsidR="00A80102" w:rsidRDefault="00A80102" w:rsidP="00A801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102" w:rsidRPr="00951FFD" w:rsidRDefault="00951FFD" w:rsidP="00951FFD">
    <w:pPr>
      <w:pStyle w:val="Header"/>
      <w:rPr>
        <w:rFonts w:ascii="Times New Roman" w:hAnsi="Times New Roman"/>
        <w:sz w:val="20"/>
        <w:szCs w:val="20"/>
      </w:rPr>
    </w:pPr>
    <w:r w:rsidRPr="00731C59">
      <w:rPr>
        <w:rFonts w:ascii="Times New Roman" w:hAnsi="Times New Roman"/>
        <w:sz w:val="20"/>
        <w:szCs w:val="20"/>
      </w:rPr>
      <w:t>INTERNATI</w:t>
    </w:r>
    <w:r>
      <w:rPr>
        <w:rFonts w:ascii="Times New Roman" w:hAnsi="Times New Roman"/>
        <w:sz w:val="20"/>
        <w:szCs w:val="20"/>
      </w:rPr>
      <w:t>ONAL</w:t>
    </w:r>
    <w:r w:rsidRPr="00731C59">
      <w:rPr>
        <w:rFonts w:ascii="Times New Roman" w:hAnsi="Times New Roman"/>
        <w:sz w:val="20"/>
        <w:szCs w:val="20"/>
      </w:rPr>
      <w:t xml:space="preserve"> JOURNAL OF SPECIAL EDUCATION</w:t>
    </w:r>
    <w:r>
      <w:rPr>
        <w:rFonts w:ascii="Times New Roman" w:hAnsi="Times New Roman"/>
        <w:sz w:val="20"/>
        <w:szCs w:val="20"/>
      </w:rPr>
      <w:t xml:space="preserve">                                     </w:t>
    </w:r>
    <w:proofErr w:type="spellStart"/>
    <w:r>
      <w:rPr>
        <w:rFonts w:ascii="Times New Roman" w:hAnsi="Times New Roman"/>
        <w:sz w:val="20"/>
        <w:szCs w:val="20"/>
      </w:rPr>
      <w:t>Vol</w:t>
    </w:r>
    <w:proofErr w:type="spellEnd"/>
    <w:r>
      <w:rPr>
        <w:rFonts w:ascii="Times New Roman" w:hAnsi="Times New Roman"/>
        <w:sz w:val="20"/>
        <w:szCs w:val="20"/>
      </w:rPr>
      <w:t xml:space="preserve"> 28, No: 2, 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FFD" w:rsidRPr="0005613A" w:rsidRDefault="00951FFD" w:rsidP="00951FFD">
    <w:pPr>
      <w:pStyle w:val="Header"/>
      <w:rPr>
        <w:rFonts w:ascii="Times New Roman" w:hAnsi="Times New Roman"/>
        <w:sz w:val="20"/>
        <w:szCs w:val="20"/>
      </w:rPr>
    </w:pPr>
    <w:r w:rsidRPr="00731C59">
      <w:rPr>
        <w:rFonts w:ascii="Times New Roman" w:hAnsi="Times New Roman"/>
        <w:sz w:val="20"/>
        <w:szCs w:val="20"/>
      </w:rPr>
      <w:t>INTERNATI</w:t>
    </w:r>
    <w:r>
      <w:rPr>
        <w:rFonts w:ascii="Times New Roman" w:hAnsi="Times New Roman"/>
        <w:sz w:val="20"/>
        <w:szCs w:val="20"/>
      </w:rPr>
      <w:t>ONAL</w:t>
    </w:r>
    <w:r w:rsidRPr="00731C59">
      <w:rPr>
        <w:rFonts w:ascii="Times New Roman" w:hAnsi="Times New Roman"/>
        <w:sz w:val="20"/>
        <w:szCs w:val="20"/>
      </w:rPr>
      <w:t xml:space="preserve"> JOURNAL OF SPECIAL EDUCATION</w:t>
    </w:r>
    <w:r>
      <w:rPr>
        <w:rFonts w:ascii="Times New Roman" w:hAnsi="Times New Roman"/>
        <w:sz w:val="20"/>
        <w:szCs w:val="20"/>
      </w:rPr>
      <w:t xml:space="preserve">                                     </w:t>
    </w:r>
    <w:proofErr w:type="spellStart"/>
    <w:r>
      <w:rPr>
        <w:rFonts w:ascii="Times New Roman" w:hAnsi="Times New Roman"/>
        <w:sz w:val="20"/>
        <w:szCs w:val="20"/>
      </w:rPr>
      <w:t>Vol</w:t>
    </w:r>
    <w:proofErr w:type="spellEnd"/>
    <w:r>
      <w:rPr>
        <w:rFonts w:ascii="Times New Roman" w:hAnsi="Times New Roman"/>
        <w:sz w:val="20"/>
        <w:szCs w:val="20"/>
      </w:rPr>
      <w:t xml:space="preserve"> 28, No: 2, 2013</w:t>
    </w:r>
  </w:p>
  <w:p w:rsidR="00A80102" w:rsidRDefault="00A801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E52DE"/>
    <w:multiLevelType w:val="hybridMultilevel"/>
    <w:tmpl w:val="B83079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FEC01C0"/>
    <w:multiLevelType w:val="multilevel"/>
    <w:tmpl w:val="82BCD63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51307484"/>
    <w:multiLevelType w:val="multilevel"/>
    <w:tmpl w:val="6B9848A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51D519D2"/>
    <w:multiLevelType w:val="hybridMultilevel"/>
    <w:tmpl w:val="9474CF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2"/>
    <w:lvlOverride w:ilvl="0">
      <w:startOverride w:val="1"/>
    </w:lvlOverride>
  </w:num>
  <w:num w:numId="4">
    <w:abstractNumId w:val="1"/>
    <w:lvlOverride w:ilvl="0">
      <w:startOverride w:val="1"/>
    </w:lvlOverride>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A80102"/>
    <w:rsid w:val="000A2F01"/>
    <w:rsid w:val="001674A0"/>
    <w:rsid w:val="00260B0C"/>
    <w:rsid w:val="00262F3F"/>
    <w:rsid w:val="00351886"/>
    <w:rsid w:val="003C1A2C"/>
    <w:rsid w:val="00413BBB"/>
    <w:rsid w:val="00457BB1"/>
    <w:rsid w:val="0047642A"/>
    <w:rsid w:val="004F5123"/>
    <w:rsid w:val="00576734"/>
    <w:rsid w:val="005F1B2B"/>
    <w:rsid w:val="00606473"/>
    <w:rsid w:val="00635833"/>
    <w:rsid w:val="006527B0"/>
    <w:rsid w:val="006A2FFB"/>
    <w:rsid w:val="006F474A"/>
    <w:rsid w:val="008103E2"/>
    <w:rsid w:val="00906996"/>
    <w:rsid w:val="00910CE3"/>
    <w:rsid w:val="00951FFD"/>
    <w:rsid w:val="00A80102"/>
    <w:rsid w:val="00AE3CEA"/>
    <w:rsid w:val="00C76EEC"/>
    <w:rsid w:val="00CC4C00"/>
    <w:rsid w:val="00CF5007"/>
    <w:rsid w:val="00D17D32"/>
    <w:rsid w:val="00D521DC"/>
    <w:rsid w:val="00D5496B"/>
    <w:rsid w:val="00D94B39"/>
    <w:rsid w:val="00DA7700"/>
    <w:rsid w:val="00EC23B9"/>
    <w:rsid w:val="00F31136"/>
    <w:rsid w:val="00F50114"/>
    <w:rsid w:val="00FC2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1"/>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0102"/>
    <w:pPr>
      <w:suppressAutoHyphens/>
    </w:pPr>
  </w:style>
  <w:style w:type="paragraph" w:styleId="Heading2">
    <w:name w:val="heading 2"/>
    <w:basedOn w:val="Standard"/>
    <w:next w:val="Textbody"/>
    <w:rsid w:val="00A80102"/>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80102"/>
    <w:pPr>
      <w:widowControl/>
      <w:suppressAutoHyphens/>
    </w:pPr>
  </w:style>
  <w:style w:type="paragraph" w:customStyle="1" w:styleId="Heading">
    <w:name w:val="Heading"/>
    <w:basedOn w:val="Standard"/>
    <w:next w:val="Textbody"/>
    <w:rsid w:val="00A80102"/>
    <w:pPr>
      <w:keepNext/>
      <w:spacing w:before="240" w:after="120"/>
    </w:pPr>
    <w:rPr>
      <w:rFonts w:ascii="Arial" w:eastAsia="Microsoft YaHei" w:hAnsi="Arial" w:cs="Mangal"/>
      <w:sz w:val="28"/>
      <w:szCs w:val="28"/>
    </w:rPr>
  </w:style>
  <w:style w:type="paragraph" w:customStyle="1" w:styleId="Textbody">
    <w:name w:val="Text body"/>
    <w:basedOn w:val="Standard"/>
    <w:rsid w:val="00A80102"/>
    <w:pPr>
      <w:spacing w:after="120"/>
    </w:pPr>
  </w:style>
  <w:style w:type="paragraph" w:styleId="List">
    <w:name w:val="List"/>
    <w:basedOn w:val="Textbody"/>
    <w:rsid w:val="00A80102"/>
    <w:rPr>
      <w:rFonts w:cs="Mangal"/>
    </w:rPr>
  </w:style>
  <w:style w:type="paragraph" w:styleId="Caption">
    <w:name w:val="caption"/>
    <w:basedOn w:val="Standard"/>
    <w:rsid w:val="00A80102"/>
    <w:pPr>
      <w:suppressLineNumbers/>
      <w:spacing w:before="120" w:after="120"/>
    </w:pPr>
    <w:rPr>
      <w:rFonts w:cs="Mangal"/>
      <w:i/>
      <w:iCs/>
      <w:sz w:val="24"/>
      <w:szCs w:val="24"/>
    </w:rPr>
  </w:style>
  <w:style w:type="paragraph" w:customStyle="1" w:styleId="Index">
    <w:name w:val="Index"/>
    <w:basedOn w:val="Standard"/>
    <w:rsid w:val="00A80102"/>
    <w:pPr>
      <w:suppressLineNumbers/>
    </w:pPr>
    <w:rPr>
      <w:rFonts w:cs="Mangal"/>
    </w:rPr>
  </w:style>
  <w:style w:type="paragraph" w:styleId="ListParagraph">
    <w:name w:val="List Paragraph"/>
    <w:basedOn w:val="Standard"/>
    <w:rsid w:val="00A80102"/>
    <w:pPr>
      <w:ind w:left="720"/>
    </w:pPr>
  </w:style>
  <w:style w:type="paragraph" w:styleId="NormalWeb">
    <w:name w:val="Normal (Web)"/>
    <w:basedOn w:val="Standard"/>
    <w:rsid w:val="00A80102"/>
    <w:pPr>
      <w:spacing w:before="28" w:after="28" w:line="240" w:lineRule="auto"/>
    </w:pPr>
    <w:rPr>
      <w:rFonts w:ascii="Times New Roman" w:eastAsia="Times New Roman" w:hAnsi="Times New Roman" w:cs="Times New Roman"/>
      <w:sz w:val="24"/>
      <w:szCs w:val="24"/>
    </w:rPr>
  </w:style>
  <w:style w:type="paragraph" w:styleId="Header">
    <w:name w:val="header"/>
    <w:basedOn w:val="Standard"/>
    <w:uiPriority w:val="99"/>
    <w:rsid w:val="00A80102"/>
    <w:pPr>
      <w:suppressLineNumbers/>
      <w:tabs>
        <w:tab w:val="center" w:pos="4680"/>
        <w:tab w:val="right" w:pos="9360"/>
      </w:tabs>
      <w:spacing w:after="0" w:line="240" w:lineRule="auto"/>
    </w:pPr>
  </w:style>
  <w:style w:type="paragraph" w:styleId="Footer">
    <w:name w:val="footer"/>
    <w:basedOn w:val="Standard"/>
    <w:rsid w:val="00A80102"/>
    <w:pPr>
      <w:suppressLineNumbers/>
      <w:tabs>
        <w:tab w:val="center" w:pos="4680"/>
        <w:tab w:val="right" w:pos="9360"/>
      </w:tabs>
      <w:spacing w:after="0" w:line="240" w:lineRule="auto"/>
    </w:pPr>
  </w:style>
  <w:style w:type="paragraph" w:styleId="Title">
    <w:name w:val="Title"/>
    <w:basedOn w:val="Standard"/>
    <w:next w:val="Subtitle"/>
    <w:rsid w:val="00A80102"/>
    <w:pPr>
      <w:spacing w:after="0" w:line="240" w:lineRule="auto"/>
      <w:jc w:val="center"/>
    </w:pPr>
    <w:rPr>
      <w:rFonts w:ascii="Times New Roman" w:eastAsia="Times New Roman" w:hAnsi="Times New Roman" w:cs="Times New Roman"/>
      <w:b/>
      <w:bCs/>
      <w:sz w:val="24"/>
      <w:szCs w:val="24"/>
      <w:u w:val="single"/>
      <w:lang w:val="en-GB"/>
    </w:rPr>
  </w:style>
  <w:style w:type="paragraph" w:styleId="Subtitle">
    <w:name w:val="Subtitle"/>
    <w:basedOn w:val="Heading"/>
    <w:next w:val="Textbody"/>
    <w:rsid w:val="00A80102"/>
    <w:pPr>
      <w:jc w:val="center"/>
    </w:pPr>
    <w:rPr>
      <w:i/>
      <w:iCs/>
    </w:rPr>
  </w:style>
  <w:style w:type="paragraph" w:styleId="CommentText">
    <w:name w:val="annotation text"/>
    <w:basedOn w:val="Standard"/>
    <w:rsid w:val="00A80102"/>
    <w:pPr>
      <w:spacing w:line="240" w:lineRule="auto"/>
    </w:pPr>
    <w:rPr>
      <w:sz w:val="20"/>
      <w:szCs w:val="20"/>
    </w:rPr>
  </w:style>
  <w:style w:type="paragraph" w:styleId="BalloonText">
    <w:name w:val="Balloon Text"/>
    <w:basedOn w:val="Standard"/>
    <w:rsid w:val="00A80102"/>
    <w:pPr>
      <w:spacing w:after="0" w:line="240" w:lineRule="auto"/>
    </w:pPr>
    <w:rPr>
      <w:rFonts w:ascii="Tahoma" w:hAnsi="Tahoma" w:cs="Tahoma"/>
      <w:sz w:val="16"/>
      <w:szCs w:val="16"/>
    </w:rPr>
  </w:style>
  <w:style w:type="character" w:customStyle="1" w:styleId="Heading2Char">
    <w:name w:val="Heading 2 Char"/>
    <w:basedOn w:val="DefaultParagraphFont"/>
    <w:rsid w:val="00A80102"/>
    <w:rPr>
      <w:rFonts w:ascii="Cambria" w:hAnsi="Cambria" w:cs="F1"/>
      <w:b/>
      <w:bCs/>
      <w:color w:val="4F81BD"/>
      <w:sz w:val="26"/>
      <w:szCs w:val="26"/>
    </w:rPr>
  </w:style>
  <w:style w:type="character" w:customStyle="1" w:styleId="googqs-tidbit-0">
    <w:name w:val="goog_qs-tidbit-0"/>
    <w:rsid w:val="00A80102"/>
  </w:style>
  <w:style w:type="character" w:customStyle="1" w:styleId="HeaderChar">
    <w:name w:val="Header Char"/>
    <w:basedOn w:val="DefaultParagraphFont"/>
    <w:uiPriority w:val="99"/>
    <w:rsid w:val="00A80102"/>
  </w:style>
  <w:style w:type="character" w:customStyle="1" w:styleId="FooterChar">
    <w:name w:val="Footer Char"/>
    <w:basedOn w:val="DefaultParagraphFont"/>
    <w:rsid w:val="00A80102"/>
  </w:style>
  <w:style w:type="character" w:customStyle="1" w:styleId="TitleChar">
    <w:name w:val="Title Char"/>
    <w:basedOn w:val="DefaultParagraphFont"/>
    <w:rsid w:val="00A80102"/>
    <w:rPr>
      <w:rFonts w:ascii="Times New Roman" w:eastAsia="Times New Roman" w:hAnsi="Times New Roman" w:cs="Times New Roman"/>
      <w:b/>
      <w:bCs/>
      <w:sz w:val="24"/>
      <w:szCs w:val="24"/>
      <w:u w:val="single"/>
      <w:lang w:val="en-GB"/>
    </w:rPr>
  </w:style>
  <w:style w:type="character" w:customStyle="1" w:styleId="CommentTextChar">
    <w:name w:val="Comment Text Char"/>
    <w:basedOn w:val="DefaultParagraphFont"/>
    <w:rsid w:val="00A80102"/>
    <w:rPr>
      <w:sz w:val="20"/>
      <w:szCs w:val="20"/>
    </w:rPr>
  </w:style>
  <w:style w:type="character" w:customStyle="1" w:styleId="BalloonTextChar">
    <w:name w:val="Balloon Text Char"/>
    <w:basedOn w:val="DefaultParagraphFont"/>
    <w:rsid w:val="00A80102"/>
    <w:rPr>
      <w:rFonts w:ascii="Tahoma" w:hAnsi="Tahoma" w:cs="Tahoma"/>
      <w:sz w:val="16"/>
      <w:szCs w:val="16"/>
    </w:rPr>
  </w:style>
  <w:style w:type="character" w:customStyle="1" w:styleId="journaltitleen">
    <w:name w:val="journal_title_en"/>
    <w:basedOn w:val="DefaultParagraphFont"/>
    <w:rsid w:val="00A80102"/>
  </w:style>
  <w:style w:type="character" w:customStyle="1" w:styleId="googqs-tidbit1">
    <w:name w:val="goog_qs-tidbit1"/>
    <w:basedOn w:val="DefaultParagraphFont"/>
    <w:rsid w:val="00A80102"/>
    <w:rPr>
      <w:vanish w:val="0"/>
    </w:rPr>
  </w:style>
  <w:style w:type="character" w:customStyle="1" w:styleId="Internetlink">
    <w:name w:val="Internet link"/>
    <w:rsid w:val="00A80102"/>
    <w:rPr>
      <w:color w:val="000080"/>
      <w:u w:val="single"/>
    </w:rPr>
  </w:style>
  <w:style w:type="numbering" w:customStyle="1" w:styleId="WWNum1">
    <w:name w:val="WWNum1"/>
    <w:basedOn w:val="NoList"/>
    <w:rsid w:val="00A80102"/>
    <w:pPr>
      <w:numPr>
        <w:numId w:val="1"/>
      </w:numPr>
    </w:pPr>
  </w:style>
  <w:style w:type="numbering" w:customStyle="1" w:styleId="WWNum2">
    <w:name w:val="WWNum2"/>
    <w:basedOn w:val="NoList"/>
    <w:rsid w:val="00A80102"/>
    <w:pPr>
      <w:numPr>
        <w:numId w:val="2"/>
      </w:numPr>
    </w:pPr>
  </w:style>
  <w:style w:type="table" w:customStyle="1" w:styleId="LightShading1">
    <w:name w:val="Light Shading1"/>
    <w:basedOn w:val="TableNormal"/>
    <w:uiPriority w:val="60"/>
    <w:rsid w:val="00457BB1"/>
    <w:pPr>
      <w:widowControl/>
      <w:autoSpaceDN/>
      <w:spacing w:after="0" w:line="240" w:lineRule="auto"/>
      <w:textAlignment w:val="auto"/>
    </w:pPr>
    <w:rPr>
      <w:rFonts w:asciiTheme="minorHAnsi" w:eastAsiaTheme="minorEastAsia" w:hAnsiTheme="minorHAnsi" w:cstheme="minorBidi"/>
      <w:color w:val="000000" w:themeColor="text1" w:themeShade="BF"/>
      <w:kern w:val="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ringerlink.com/content/l762121073k0q181/"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lineChart>
        <c:grouping val="stacked"/>
        <c:ser>
          <c:idx val="0"/>
          <c:order val="0"/>
          <c:tx>
            <c:strRef>
              <c:f>Sheet1!$B$1</c:f>
              <c:strCache>
                <c:ptCount val="1"/>
                <c:pt idx="0">
                  <c:v>HFA</c:v>
                </c:pt>
              </c:strCache>
            </c:strRef>
          </c:tx>
          <c:dLbls>
            <c:txPr>
              <a:bodyPr/>
              <a:lstStyle/>
              <a:p>
                <a:pPr>
                  <a:defRPr lang="en-US"/>
                </a:pPr>
                <a:endParaRPr lang="en-US"/>
              </a:p>
            </c:txPr>
            <c:dLblPos val="ctr"/>
            <c:showVal val="1"/>
          </c:dLbls>
          <c:cat>
            <c:strRef>
              <c:f>Sheet1!$A$2:$A$4</c:f>
              <c:strCache>
                <c:ptCount val="3"/>
                <c:pt idx="0">
                  <c:v>Masturbation</c:v>
                </c:pt>
                <c:pt idx="1">
                  <c:v>Inappropriate sexual behavior towards self and others</c:v>
                </c:pt>
                <c:pt idx="2">
                  <c:v>Sexual stimulation</c:v>
                </c:pt>
              </c:strCache>
            </c:strRef>
          </c:cat>
          <c:val>
            <c:numRef>
              <c:f>Sheet1!$B$2:$B$4</c:f>
              <c:numCache>
                <c:formatCode>General</c:formatCode>
                <c:ptCount val="3"/>
                <c:pt idx="0">
                  <c:v>15.08</c:v>
                </c:pt>
                <c:pt idx="1">
                  <c:v>44.24</c:v>
                </c:pt>
                <c:pt idx="2">
                  <c:v>36.480000000000004</c:v>
                </c:pt>
              </c:numCache>
            </c:numRef>
          </c:val>
        </c:ser>
        <c:ser>
          <c:idx val="1"/>
          <c:order val="1"/>
          <c:tx>
            <c:strRef>
              <c:f>Sheet1!$C$1</c:f>
              <c:strCache>
                <c:ptCount val="1"/>
                <c:pt idx="0">
                  <c:v>LFA</c:v>
                </c:pt>
              </c:strCache>
            </c:strRef>
          </c:tx>
          <c:dLbls>
            <c:txPr>
              <a:bodyPr/>
              <a:lstStyle/>
              <a:p>
                <a:pPr>
                  <a:defRPr lang="en-US"/>
                </a:pPr>
                <a:endParaRPr lang="en-US"/>
              </a:p>
            </c:txPr>
            <c:dLblPos val="ctr"/>
            <c:showVal val="1"/>
          </c:dLbls>
          <c:cat>
            <c:strRef>
              <c:f>Sheet1!$A$2:$A$4</c:f>
              <c:strCache>
                <c:ptCount val="3"/>
                <c:pt idx="0">
                  <c:v>Masturbation</c:v>
                </c:pt>
                <c:pt idx="1">
                  <c:v>Inappropriate sexual behavior towards self and others</c:v>
                </c:pt>
                <c:pt idx="2">
                  <c:v>Sexual stimulation</c:v>
                </c:pt>
              </c:strCache>
            </c:strRef>
          </c:cat>
          <c:val>
            <c:numRef>
              <c:f>Sheet1!$C$2:$C$4</c:f>
              <c:numCache>
                <c:formatCode>General</c:formatCode>
                <c:ptCount val="3"/>
                <c:pt idx="0">
                  <c:v>17.21</c:v>
                </c:pt>
                <c:pt idx="1">
                  <c:v>47.82</c:v>
                </c:pt>
                <c:pt idx="2">
                  <c:v>41.68</c:v>
                </c:pt>
              </c:numCache>
            </c:numRef>
          </c:val>
        </c:ser>
        <c:dLbls>
          <c:showVal val="1"/>
        </c:dLbls>
        <c:marker val="1"/>
        <c:axId val="70949888"/>
        <c:axId val="70960256"/>
      </c:lineChart>
      <c:catAx>
        <c:axId val="70949888"/>
        <c:scaling>
          <c:orientation val="minMax"/>
        </c:scaling>
        <c:axPos val="b"/>
        <c:title>
          <c:tx>
            <c:rich>
              <a:bodyPr/>
              <a:lstStyle/>
              <a:p>
                <a:pPr>
                  <a:defRPr lang="en-US"/>
                </a:pPr>
                <a:r>
                  <a:rPr lang="en-US" sz="1000" b="1" i="0" u="none" strike="noStrike" baseline="0"/>
                  <a:t>sexual behavior </a:t>
                </a:r>
                <a:endParaRPr lang="en-US"/>
              </a:p>
            </c:rich>
          </c:tx>
          <c:layout/>
        </c:title>
        <c:tickLblPos val="nextTo"/>
        <c:txPr>
          <a:bodyPr/>
          <a:lstStyle/>
          <a:p>
            <a:pPr>
              <a:defRPr lang="en-US"/>
            </a:pPr>
            <a:endParaRPr lang="en-US"/>
          </a:p>
        </c:txPr>
        <c:crossAx val="70960256"/>
        <c:crosses val="autoZero"/>
        <c:auto val="1"/>
        <c:lblAlgn val="ctr"/>
        <c:lblOffset val="100"/>
      </c:catAx>
      <c:valAx>
        <c:axId val="70960256"/>
        <c:scaling>
          <c:orientation val="minMax"/>
        </c:scaling>
        <c:axPos val="l"/>
        <c:majorGridlines/>
        <c:title>
          <c:tx>
            <c:rich>
              <a:bodyPr rot="-5400000" vert="horz"/>
              <a:lstStyle/>
              <a:p>
                <a:pPr>
                  <a:defRPr lang="en-US"/>
                </a:pPr>
                <a:r>
                  <a:rPr lang="en-US"/>
                  <a:t>Mean</a:t>
                </a:r>
              </a:p>
            </c:rich>
          </c:tx>
          <c:layout/>
        </c:title>
        <c:numFmt formatCode="General" sourceLinked="1"/>
        <c:majorTickMark val="none"/>
        <c:tickLblPos val="nextTo"/>
        <c:txPr>
          <a:bodyPr/>
          <a:lstStyle/>
          <a:p>
            <a:pPr>
              <a:defRPr lang="en-US"/>
            </a:pPr>
            <a:endParaRPr lang="en-US"/>
          </a:p>
        </c:txPr>
        <c:crossAx val="70949888"/>
        <c:crosses val="autoZero"/>
        <c:crossBetween val="between"/>
      </c:valAx>
    </c:plotArea>
    <c:legend>
      <c:legendPos val="r"/>
      <c:layout/>
      <c:txPr>
        <a:bodyPr/>
        <a:lstStyle/>
        <a:p>
          <a:pPr>
            <a:defRPr lang="en-US"/>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lineChart>
        <c:grouping val="standard"/>
        <c:ser>
          <c:idx val="0"/>
          <c:order val="0"/>
          <c:tx>
            <c:strRef>
              <c:f>Sheet1!$B$1</c:f>
              <c:strCache>
                <c:ptCount val="1"/>
                <c:pt idx="0">
                  <c:v> HFA</c:v>
                </c:pt>
              </c:strCache>
            </c:strRef>
          </c:tx>
          <c:cat>
            <c:strRef>
              <c:f>Sheet1!$A$2:$A$3</c:f>
              <c:strCache>
                <c:ptCount val="2"/>
                <c:pt idx="0">
                  <c:v>Self-care skills</c:v>
                </c:pt>
                <c:pt idx="1">
                  <c:v>Socio- sexual skills</c:v>
                </c:pt>
              </c:strCache>
            </c:strRef>
          </c:cat>
          <c:val>
            <c:numRef>
              <c:f>Sheet1!$B$2:$B$3</c:f>
              <c:numCache>
                <c:formatCode>General</c:formatCode>
                <c:ptCount val="2"/>
                <c:pt idx="0">
                  <c:v>34.36</c:v>
                </c:pt>
                <c:pt idx="1">
                  <c:v>25.64</c:v>
                </c:pt>
              </c:numCache>
            </c:numRef>
          </c:val>
        </c:ser>
        <c:ser>
          <c:idx val="1"/>
          <c:order val="1"/>
          <c:tx>
            <c:strRef>
              <c:f>Sheet1!$C$1</c:f>
              <c:strCache>
                <c:ptCount val="1"/>
                <c:pt idx="0">
                  <c:v>LFA</c:v>
                </c:pt>
              </c:strCache>
            </c:strRef>
          </c:tx>
          <c:cat>
            <c:strRef>
              <c:f>Sheet1!$A$2:$A$3</c:f>
              <c:strCache>
                <c:ptCount val="2"/>
                <c:pt idx="0">
                  <c:v>Self-care skills</c:v>
                </c:pt>
                <c:pt idx="1">
                  <c:v>Socio- sexual skills</c:v>
                </c:pt>
              </c:strCache>
            </c:strRef>
          </c:cat>
          <c:val>
            <c:numRef>
              <c:f>Sheet1!$C$2:$C$3</c:f>
              <c:numCache>
                <c:formatCode>General</c:formatCode>
                <c:ptCount val="2"/>
                <c:pt idx="0">
                  <c:v>18.37</c:v>
                </c:pt>
                <c:pt idx="1">
                  <c:v>15.34</c:v>
                </c:pt>
              </c:numCache>
            </c:numRef>
          </c:val>
        </c:ser>
        <c:dLbls>
          <c:showVal val="1"/>
        </c:dLbls>
        <c:marker val="1"/>
        <c:axId val="73266688"/>
        <c:axId val="73470336"/>
      </c:lineChart>
      <c:catAx>
        <c:axId val="73266688"/>
        <c:scaling>
          <c:orientation val="minMax"/>
        </c:scaling>
        <c:axPos val="b"/>
        <c:title>
          <c:tx>
            <c:rich>
              <a:bodyPr/>
              <a:lstStyle/>
              <a:p>
                <a:pPr>
                  <a:defRPr lang="en-US"/>
                </a:pPr>
                <a:r>
                  <a:rPr lang="en-GB" sz="1000" b="1" i="0" u="none" strike="noStrike" baseline="0"/>
                  <a:t>Socio-sexual Skills</a:t>
                </a:r>
                <a:endParaRPr lang="en-US"/>
              </a:p>
            </c:rich>
          </c:tx>
          <c:layout/>
        </c:title>
        <c:tickLblPos val="nextTo"/>
        <c:txPr>
          <a:bodyPr/>
          <a:lstStyle/>
          <a:p>
            <a:pPr>
              <a:defRPr lang="en-US"/>
            </a:pPr>
            <a:endParaRPr lang="en-US"/>
          </a:p>
        </c:txPr>
        <c:crossAx val="73470336"/>
        <c:crosses val="autoZero"/>
        <c:auto val="1"/>
        <c:lblAlgn val="ctr"/>
        <c:lblOffset val="100"/>
      </c:catAx>
      <c:valAx>
        <c:axId val="73470336"/>
        <c:scaling>
          <c:orientation val="minMax"/>
        </c:scaling>
        <c:axPos val="l"/>
        <c:majorGridlines/>
        <c:title>
          <c:tx>
            <c:rich>
              <a:bodyPr rot="-5400000" vert="horz"/>
              <a:lstStyle/>
              <a:p>
                <a:pPr>
                  <a:defRPr lang="en-US"/>
                </a:pPr>
                <a:r>
                  <a:rPr lang="en-US"/>
                  <a:t>Mean</a:t>
                </a:r>
              </a:p>
            </c:rich>
          </c:tx>
          <c:layout/>
        </c:title>
        <c:numFmt formatCode="General" sourceLinked="1"/>
        <c:tickLblPos val="nextTo"/>
        <c:txPr>
          <a:bodyPr/>
          <a:lstStyle/>
          <a:p>
            <a:pPr>
              <a:defRPr lang="en-US"/>
            </a:pPr>
            <a:endParaRPr lang="en-US"/>
          </a:p>
        </c:txPr>
        <c:crossAx val="73266688"/>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9</Pages>
  <Words>4850</Words>
  <Characters>27650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32436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 H. Daghustani</dc:creator>
  <cp:lastModifiedBy>West Chester University</cp:lastModifiedBy>
  <cp:revision>25</cp:revision>
  <dcterms:created xsi:type="dcterms:W3CDTF">2013-05-07T13:16:00Z</dcterms:created>
  <dcterms:modified xsi:type="dcterms:W3CDTF">2013-05-08T16:01:00Z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